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C0" w:rsidRPr="00E07073" w:rsidRDefault="00DC09C0" w:rsidP="00A33E94">
      <w:pPr>
        <w:rPr>
          <w:b/>
        </w:rPr>
      </w:pPr>
      <w:r w:rsidRPr="00E07073">
        <w:rPr>
          <w:b/>
        </w:rPr>
        <w:t>Exhibit 1</w:t>
      </w:r>
    </w:p>
    <w:p w:rsidR="00DC09C0" w:rsidRPr="00A33E94" w:rsidRDefault="00DC09C0" w:rsidP="00A33E94">
      <w:pPr>
        <w:jc w:val="center"/>
        <w:rPr>
          <w:b/>
          <w:sz w:val="24"/>
          <w:szCs w:val="24"/>
        </w:rPr>
      </w:pPr>
    </w:p>
    <w:p w:rsidR="00DC09C0" w:rsidRPr="00A33E94" w:rsidRDefault="00DC09C0" w:rsidP="00A33E94">
      <w:pPr>
        <w:jc w:val="center"/>
        <w:rPr>
          <w:b/>
          <w:sz w:val="24"/>
          <w:szCs w:val="24"/>
        </w:rPr>
      </w:pPr>
      <w:proofErr w:type="spellStart"/>
      <w:r w:rsidRPr="00A33E94">
        <w:rPr>
          <w:b/>
          <w:sz w:val="24"/>
          <w:szCs w:val="24"/>
        </w:rPr>
        <w:t>Northcoast</w:t>
      </w:r>
      <w:proofErr w:type="spellEnd"/>
      <w:r w:rsidRPr="00A33E94">
        <w:rPr>
          <w:b/>
          <w:sz w:val="24"/>
          <w:szCs w:val="24"/>
        </w:rPr>
        <w:t xml:space="preserve"> </w:t>
      </w:r>
      <w:proofErr w:type="spellStart"/>
      <w:r w:rsidRPr="00A33E94">
        <w:rPr>
          <w:b/>
          <w:sz w:val="24"/>
          <w:szCs w:val="24"/>
        </w:rPr>
        <w:t>CalSOAP</w:t>
      </w:r>
      <w:proofErr w:type="spellEnd"/>
      <w:r w:rsidRPr="00A33E94">
        <w:rPr>
          <w:b/>
          <w:sz w:val="24"/>
          <w:szCs w:val="24"/>
        </w:rPr>
        <w:t xml:space="preserve"> Consortium</w:t>
      </w:r>
    </w:p>
    <w:p w:rsidR="00DC09C0" w:rsidRPr="00EE481A" w:rsidRDefault="00DC09C0" w:rsidP="00A33E94">
      <w:pPr>
        <w:jc w:val="center"/>
        <w:rPr>
          <w:b/>
        </w:rPr>
      </w:pPr>
      <w:r w:rsidRPr="000C568E">
        <w:rPr>
          <w:b/>
        </w:rPr>
        <w:t xml:space="preserve">FY </w:t>
      </w:r>
      <w:r>
        <w:rPr>
          <w:b/>
        </w:rPr>
        <w:t>2012-2013</w:t>
      </w:r>
      <w:r w:rsidRPr="000C568E">
        <w:rPr>
          <w:b/>
        </w:rPr>
        <w:t xml:space="preserve"> Annual Program Plan</w:t>
      </w:r>
    </w:p>
    <w:p w:rsidR="00DC09C0" w:rsidRPr="00B04073" w:rsidRDefault="00DC09C0" w:rsidP="00A33E94">
      <w:pPr>
        <w:rPr>
          <w:sz w:val="16"/>
          <w:szCs w:val="16"/>
        </w:rPr>
      </w:pPr>
      <w:r>
        <w:rPr>
          <w:sz w:val="16"/>
          <w:szCs w:val="16"/>
        </w:rPr>
        <w:t xml:space="preserve"> </w:t>
      </w:r>
    </w:p>
    <w:p w:rsidR="00DC09C0" w:rsidRDefault="00DC09C0" w:rsidP="00A33E94">
      <w:pPr>
        <w:rPr>
          <w:b/>
        </w:rPr>
      </w:pPr>
    </w:p>
    <w:p w:rsidR="00DC09C0" w:rsidRDefault="00DC09C0" w:rsidP="00A33E94">
      <w:pPr>
        <w:jc w:val="center"/>
        <w:rPr>
          <w:b/>
        </w:rPr>
      </w:pPr>
      <w:r>
        <w:rPr>
          <w:b/>
        </w:rPr>
        <w:t>CHECKLIST</w:t>
      </w:r>
    </w:p>
    <w:p w:rsidR="00DC09C0" w:rsidRDefault="00DC09C0" w:rsidP="00A33E94">
      <w:pPr>
        <w:jc w:val="center"/>
        <w:rPr>
          <w:b/>
        </w:rPr>
      </w:pPr>
    </w:p>
    <w:p w:rsidR="00DC09C0" w:rsidRPr="009272B8" w:rsidRDefault="00DC09C0" w:rsidP="00A33E94">
      <w:pPr>
        <w:rPr>
          <w:i/>
          <w:sz w:val="22"/>
          <w:szCs w:val="22"/>
        </w:rPr>
      </w:pPr>
      <w:r w:rsidRPr="009272B8">
        <w:rPr>
          <w:i/>
          <w:sz w:val="22"/>
          <w:szCs w:val="22"/>
        </w:rPr>
        <w:t xml:space="preserve">This checklist is the cover sheet for the </w:t>
      </w:r>
      <w:r>
        <w:rPr>
          <w:i/>
          <w:sz w:val="22"/>
          <w:szCs w:val="22"/>
        </w:rPr>
        <w:t xml:space="preserve">submission of the </w:t>
      </w:r>
      <w:r w:rsidRPr="009272B8">
        <w:rPr>
          <w:i/>
          <w:sz w:val="22"/>
          <w:szCs w:val="22"/>
        </w:rPr>
        <w:t xml:space="preserve">Annual Program Plan.   Refer to page 3 of the Guidance for specific instructions on using this Checklist.   </w:t>
      </w:r>
    </w:p>
    <w:p w:rsidR="00DC09C0" w:rsidRDefault="00DC09C0" w:rsidP="00A33E94">
      <w:pPr>
        <w:rPr>
          <w:b/>
          <w:sz w:val="22"/>
          <w:szCs w:val="22"/>
        </w:rPr>
      </w:pPr>
    </w:p>
    <w:p w:rsidR="00DC09C0" w:rsidRDefault="00DC09C0" w:rsidP="00A33E94">
      <w:pPr>
        <w:rPr>
          <w:b/>
          <w:sz w:val="22"/>
          <w:szCs w:val="22"/>
        </w:rPr>
      </w:pPr>
    </w:p>
    <w:p w:rsidR="00DC09C0" w:rsidRPr="00FF27E1" w:rsidRDefault="00DC09C0" w:rsidP="00A33E94">
      <w:pPr>
        <w:numPr>
          <w:ilvl w:val="0"/>
          <w:numId w:val="21"/>
        </w:numPr>
        <w:tabs>
          <w:tab w:val="clear" w:pos="1080"/>
        </w:tabs>
        <w:rPr>
          <w:sz w:val="22"/>
          <w:szCs w:val="22"/>
        </w:rPr>
      </w:pPr>
      <w:r w:rsidRPr="00FF27E1">
        <w:rPr>
          <w:b/>
          <w:sz w:val="22"/>
          <w:szCs w:val="22"/>
        </w:rPr>
        <w:t xml:space="preserve">APP Check List – </w:t>
      </w:r>
      <w:r w:rsidRPr="00821014">
        <w:rPr>
          <w:sz w:val="22"/>
          <w:szCs w:val="22"/>
        </w:rPr>
        <w:t>H</w:t>
      </w:r>
      <w:r w:rsidRPr="00FF27E1">
        <w:rPr>
          <w:sz w:val="22"/>
          <w:szCs w:val="22"/>
        </w:rPr>
        <w:t>as the checklist been signed by the consortium chair and project director</w:t>
      </w:r>
      <w:r>
        <w:rPr>
          <w:sz w:val="22"/>
          <w:szCs w:val="22"/>
        </w:rPr>
        <w:t>?</w:t>
      </w:r>
    </w:p>
    <w:p w:rsidR="00DC09C0" w:rsidRPr="00FF27E1" w:rsidRDefault="00DC09C0" w:rsidP="00A33E94">
      <w:pPr>
        <w:numPr>
          <w:ilvl w:val="0"/>
          <w:numId w:val="21"/>
        </w:numPr>
        <w:rPr>
          <w:sz w:val="22"/>
          <w:szCs w:val="22"/>
        </w:rPr>
      </w:pPr>
      <w:r w:rsidRPr="00FF27E1">
        <w:rPr>
          <w:b/>
          <w:sz w:val="22"/>
          <w:szCs w:val="22"/>
        </w:rPr>
        <w:t>Title Page</w:t>
      </w:r>
      <w:r w:rsidRPr="00FF27E1">
        <w:rPr>
          <w:sz w:val="22"/>
          <w:szCs w:val="22"/>
        </w:rPr>
        <w:t xml:space="preserve"> – </w:t>
      </w:r>
      <w:r>
        <w:rPr>
          <w:sz w:val="22"/>
          <w:szCs w:val="22"/>
        </w:rPr>
        <w:t>D</w:t>
      </w:r>
      <w:r w:rsidRPr="00FF27E1">
        <w:rPr>
          <w:sz w:val="22"/>
          <w:szCs w:val="22"/>
        </w:rPr>
        <w:t>oes this page show the name, address, telephone</w:t>
      </w:r>
      <w:r>
        <w:rPr>
          <w:sz w:val="22"/>
          <w:szCs w:val="22"/>
        </w:rPr>
        <w:t>/</w:t>
      </w:r>
      <w:r w:rsidRPr="00FF27E1">
        <w:rPr>
          <w:sz w:val="22"/>
          <w:szCs w:val="22"/>
        </w:rPr>
        <w:t>fax numbers and e-mail address of the consortium project director, fiscal agent entity and consortium chairperson?  Is the project director’s website address provided?</w:t>
      </w:r>
      <w:r>
        <w:rPr>
          <w:sz w:val="22"/>
          <w:szCs w:val="22"/>
        </w:rPr>
        <w:t xml:space="preserve">  Is this page numbered one (1) in the APP numbering sequence?</w:t>
      </w:r>
    </w:p>
    <w:p w:rsidR="00DC09C0" w:rsidRPr="00FF27E1" w:rsidRDefault="00DC09C0" w:rsidP="00A33E94">
      <w:pPr>
        <w:numPr>
          <w:ilvl w:val="0"/>
          <w:numId w:val="21"/>
        </w:numPr>
        <w:rPr>
          <w:sz w:val="22"/>
          <w:szCs w:val="22"/>
        </w:rPr>
      </w:pPr>
      <w:r w:rsidRPr="00FF27E1">
        <w:rPr>
          <w:b/>
          <w:sz w:val="22"/>
          <w:szCs w:val="22"/>
        </w:rPr>
        <w:t>School Information</w:t>
      </w:r>
      <w:r w:rsidRPr="00FF27E1">
        <w:rPr>
          <w:sz w:val="22"/>
          <w:szCs w:val="22"/>
        </w:rPr>
        <w:t xml:space="preserve"> – Does this section list all the schools where the consortium plans to provide Cal-SOAP services?  Was the APPRIS database accessed to provide the information required in the last four columns of the required data information?  </w:t>
      </w:r>
    </w:p>
    <w:p w:rsidR="00DC09C0" w:rsidRPr="00FF27E1" w:rsidRDefault="00DC09C0" w:rsidP="00A33E94">
      <w:pPr>
        <w:numPr>
          <w:ilvl w:val="0"/>
          <w:numId w:val="21"/>
        </w:numPr>
        <w:rPr>
          <w:sz w:val="22"/>
          <w:szCs w:val="22"/>
        </w:rPr>
      </w:pPr>
      <w:r w:rsidRPr="00FF27E1">
        <w:rPr>
          <w:b/>
          <w:sz w:val="22"/>
          <w:szCs w:val="22"/>
        </w:rPr>
        <w:t>Other Service Sites Information</w:t>
      </w:r>
      <w:r w:rsidRPr="00FF27E1">
        <w:rPr>
          <w:sz w:val="22"/>
          <w:szCs w:val="22"/>
        </w:rPr>
        <w:t xml:space="preserve"> – Are other Cal-SOAP service sites identified?  If </w:t>
      </w:r>
      <w:r>
        <w:rPr>
          <w:sz w:val="22"/>
          <w:szCs w:val="22"/>
        </w:rPr>
        <w:t xml:space="preserve">your </w:t>
      </w:r>
      <w:r w:rsidRPr="00FF27E1">
        <w:rPr>
          <w:sz w:val="22"/>
          <w:szCs w:val="22"/>
        </w:rPr>
        <w:t xml:space="preserve">consortium </w:t>
      </w:r>
      <w:r>
        <w:rPr>
          <w:sz w:val="22"/>
          <w:szCs w:val="22"/>
        </w:rPr>
        <w:t>does not plan to</w:t>
      </w:r>
      <w:r w:rsidRPr="00FF27E1">
        <w:rPr>
          <w:sz w:val="22"/>
          <w:szCs w:val="22"/>
        </w:rPr>
        <w:t xml:space="preserve"> provide Cal-SOAP services at other cit</w:t>
      </w:r>
      <w:r>
        <w:rPr>
          <w:sz w:val="22"/>
          <w:szCs w:val="22"/>
        </w:rPr>
        <w:t>i</w:t>
      </w:r>
      <w:r w:rsidRPr="00FF27E1">
        <w:rPr>
          <w:sz w:val="22"/>
          <w:szCs w:val="22"/>
        </w:rPr>
        <w:t xml:space="preserve">es is </w:t>
      </w:r>
      <w:r>
        <w:rPr>
          <w:sz w:val="22"/>
          <w:szCs w:val="22"/>
        </w:rPr>
        <w:t>a statement of that fact provided?</w:t>
      </w:r>
    </w:p>
    <w:p w:rsidR="00DC09C0" w:rsidRPr="00FF27E1" w:rsidRDefault="00DC09C0" w:rsidP="00A33E94">
      <w:pPr>
        <w:numPr>
          <w:ilvl w:val="0"/>
          <w:numId w:val="21"/>
        </w:numPr>
        <w:rPr>
          <w:sz w:val="22"/>
          <w:szCs w:val="22"/>
        </w:rPr>
      </w:pPr>
      <w:r w:rsidRPr="00FF27E1">
        <w:rPr>
          <w:b/>
          <w:sz w:val="22"/>
          <w:szCs w:val="22"/>
        </w:rPr>
        <w:t>Demographics of Consortium Service Area</w:t>
      </w:r>
      <w:r w:rsidRPr="00FF27E1">
        <w:rPr>
          <w:sz w:val="22"/>
          <w:szCs w:val="22"/>
        </w:rPr>
        <w:t xml:space="preserve"> – </w:t>
      </w:r>
      <w:r>
        <w:rPr>
          <w:sz w:val="22"/>
          <w:szCs w:val="22"/>
        </w:rPr>
        <w:t>A</w:t>
      </w:r>
      <w:r w:rsidRPr="00FF27E1">
        <w:rPr>
          <w:sz w:val="22"/>
          <w:szCs w:val="22"/>
        </w:rPr>
        <w:t>re the boundaries/areas where Cal-SOAP services are provided clearly identified by shading or outline</w:t>
      </w:r>
      <w:r>
        <w:rPr>
          <w:sz w:val="22"/>
          <w:szCs w:val="22"/>
        </w:rPr>
        <w:t xml:space="preserve"> on the map</w:t>
      </w:r>
      <w:r w:rsidRPr="00FF27E1">
        <w:rPr>
          <w:sz w:val="22"/>
          <w:szCs w:val="22"/>
        </w:rPr>
        <w:t xml:space="preserve">? </w:t>
      </w:r>
    </w:p>
    <w:p w:rsidR="00DC09C0" w:rsidRPr="00FF27E1" w:rsidRDefault="00DC09C0" w:rsidP="00A33E94">
      <w:pPr>
        <w:numPr>
          <w:ilvl w:val="0"/>
          <w:numId w:val="21"/>
        </w:numPr>
        <w:rPr>
          <w:sz w:val="22"/>
          <w:szCs w:val="22"/>
        </w:rPr>
      </w:pPr>
      <w:r w:rsidRPr="00FF27E1">
        <w:rPr>
          <w:b/>
          <w:sz w:val="22"/>
          <w:szCs w:val="22"/>
        </w:rPr>
        <w:t>Consortium Membership Information</w:t>
      </w:r>
      <w:r w:rsidRPr="00FF27E1">
        <w:rPr>
          <w:sz w:val="22"/>
          <w:szCs w:val="22"/>
        </w:rPr>
        <w:t xml:space="preserve"> – </w:t>
      </w:r>
      <w:r>
        <w:rPr>
          <w:sz w:val="22"/>
          <w:szCs w:val="22"/>
        </w:rPr>
        <w:t>A</w:t>
      </w:r>
      <w:r w:rsidRPr="00FF27E1">
        <w:rPr>
          <w:sz w:val="22"/>
          <w:szCs w:val="22"/>
        </w:rPr>
        <w:t xml:space="preserve">re all the memberships listed and identified by schools, districts, four-year colleges/universities and community agencies? </w:t>
      </w:r>
    </w:p>
    <w:p w:rsidR="00DC09C0" w:rsidRPr="00FF27E1" w:rsidRDefault="00DC09C0" w:rsidP="00A33E94">
      <w:pPr>
        <w:numPr>
          <w:ilvl w:val="0"/>
          <w:numId w:val="21"/>
        </w:numPr>
        <w:rPr>
          <w:sz w:val="22"/>
          <w:szCs w:val="22"/>
        </w:rPr>
      </w:pPr>
      <w:r w:rsidRPr="00FF27E1">
        <w:rPr>
          <w:b/>
          <w:sz w:val="22"/>
          <w:szCs w:val="22"/>
        </w:rPr>
        <w:t>Governing Board Information</w:t>
      </w:r>
      <w:r w:rsidRPr="00FF27E1">
        <w:rPr>
          <w:sz w:val="22"/>
          <w:szCs w:val="22"/>
        </w:rPr>
        <w:t xml:space="preserve"> – </w:t>
      </w:r>
      <w:r>
        <w:rPr>
          <w:sz w:val="22"/>
          <w:szCs w:val="22"/>
        </w:rPr>
        <w:t>A</w:t>
      </w:r>
      <w:r w:rsidRPr="00FF27E1">
        <w:rPr>
          <w:sz w:val="22"/>
          <w:szCs w:val="22"/>
        </w:rPr>
        <w:t xml:space="preserve">re the representative key personnel from each consortium entity listed?  </w:t>
      </w:r>
      <w:r>
        <w:rPr>
          <w:sz w:val="22"/>
          <w:szCs w:val="22"/>
        </w:rPr>
        <w:t xml:space="preserve">Are the executive board members identified including their contact information?   </w:t>
      </w:r>
      <w:r w:rsidRPr="00FF27E1">
        <w:rPr>
          <w:sz w:val="22"/>
          <w:szCs w:val="22"/>
        </w:rPr>
        <w:t xml:space="preserve"> </w:t>
      </w:r>
    </w:p>
    <w:p w:rsidR="00DC09C0" w:rsidRPr="00FF27E1" w:rsidRDefault="00DC09C0" w:rsidP="00A33E94">
      <w:pPr>
        <w:numPr>
          <w:ilvl w:val="0"/>
          <w:numId w:val="21"/>
        </w:numPr>
        <w:rPr>
          <w:sz w:val="22"/>
          <w:szCs w:val="22"/>
        </w:rPr>
      </w:pPr>
      <w:r w:rsidRPr="00FF27E1">
        <w:rPr>
          <w:b/>
          <w:sz w:val="22"/>
          <w:szCs w:val="22"/>
        </w:rPr>
        <w:t>Consortium Structure Information</w:t>
      </w:r>
      <w:r w:rsidRPr="00FF27E1">
        <w:rPr>
          <w:sz w:val="22"/>
          <w:szCs w:val="22"/>
        </w:rPr>
        <w:t xml:space="preserve"> – Is information provided on the mission statement, consortium vision and/or strategic goal and the function, process, meeting requirements and duties of the governing board?  Is the written agreement between the consortium and the fiscal agent included at the end of the APP as A</w:t>
      </w:r>
      <w:r>
        <w:rPr>
          <w:sz w:val="22"/>
          <w:szCs w:val="22"/>
        </w:rPr>
        <w:t>ttachment</w:t>
      </w:r>
      <w:r w:rsidRPr="00FF27E1">
        <w:rPr>
          <w:sz w:val="22"/>
          <w:szCs w:val="22"/>
        </w:rPr>
        <w:t xml:space="preserve"> </w:t>
      </w:r>
      <w:r>
        <w:rPr>
          <w:sz w:val="22"/>
          <w:szCs w:val="22"/>
        </w:rPr>
        <w:t>A</w:t>
      </w:r>
      <w:r w:rsidRPr="00FF27E1">
        <w:rPr>
          <w:sz w:val="22"/>
          <w:szCs w:val="22"/>
        </w:rPr>
        <w:t>?</w:t>
      </w:r>
    </w:p>
    <w:p w:rsidR="00DC09C0" w:rsidRPr="00FF27E1" w:rsidRDefault="00DC09C0" w:rsidP="00A33E94">
      <w:pPr>
        <w:numPr>
          <w:ilvl w:val="0"/>
          <w:numId w:val="21"/>
        </w:numPr>
        <w:rPr>
          <w:sz w:val="22"/>
          <w:szCs w:val="22"/>
        </w:rPr>
      </w:pPr>
      <w:r w:rsidRPr="00FF27E1">
        <w:rPr>
          <w:b/>
          <w:sz w:val="22"/>
          <w:szCs w:val="22"/>
        </w:rPr>
        <w:t xml:space="preserve">Consortium By-Laws - </w:t>
      </w:r>
      <w:r w:rsidRPr="00BA4124">
        <w:rPr>
          <w:sz w:val="22"/>
          <w:szCs w:val="22"/>
        </w:rPr>
        <w:t xml:space="preserve">Is </w:t>
      </w:r>
      <w:r w:rsidRPr="00FF27E1">
        <w:rPr>
          <w:sz w:val="22"/>
          <w:szCs w:val="22"/>
        </w:rPr>
        <w:t>a copy of the consortium by-laws included at the end of the APP as A</w:t>
      </w:r>
      <w:r>
        <w:rPr>
          <w:sz w:val="22"/>
          <w:szCs w:val="22"/>
        </w:rPr>
        <w:t>ttachment</w:t>
      </w:r>
      <w:r w:rsidRPr="00FF27E1">
        <w:rPr>
          <w:sz w:val="22"/>
          <w:szCs w:val="22"/>
        </w:rPr>
        <w:t xml:space="preserve"> </w:t>
      </w:r>
      <w:r>
        <w:rPr>
          <w:sz w:val="22"/>
          <w:szCs w:val="22"/>
        </w:rPr>
        <w:t>B</w:t>
      </w:r>
      <w:r w:rsidRPr="00FF27E1">
        <w:rPr>
          <w:sz w:val="22"/>
          <w:szCs w:val="22"/>
        </w:rPr>
        <w:t>?</w:t>
      </w:r>
    </w:p>
    <w:p w:rsidR="00DC09C0" w:rsidRPr="00FF27E1" w:rsidRDefault="00DC09C0" w:rsidP="00A33E94">
      <w:pPr>
        <w:numPr>
          <w:ilvl w:val="0"/>
          <w:numId w:val="21"/>
        </w:numPr>
        <w:rPr>
          <w:sz w:val="22"/>
          <w:szCs w:val="22"/>
        </w:rPr>
      </w:pPr>
      <w:r w:rsidRPr="00FF27E1">
        <w:rPr>
          <w:b/>
          <w:sz w:val="22"/>
          <w:szCs w:val="22"/>
        </w:rPr>
        <w:t>Staffing/Organizational Chart or Listing</w:t>
      </w:r>
      <w:r w:rsidRPr="00FF27E1">
        <w:rPr>
          <w:sz w:val="22"/>
          <w:szCs w:val="22"/>
        </w:rPr>
        <w:t xml:space="preserve"> – Has a list or organizational chart of consortium personnel and their designated titles or classifications been provided?</w:t>
      </w:r>
    </w:p>
    <w:p w:rsidR="00DC09C0" w:rsidRPr="00FF27E1" w:rsidRDefault="00DC09C0" w:rsidP="00A33E94">
      <w:pPr>
        <w:numPr>
          <w:ilvl w:val="0"/>
          <w:numId w:val="21"/>
        </w:numPr>
        <w:rPr>
          <w:sz w:val="22"/>
          <w:szCs w:val="22"/>
        </w:rPr>
      </w:pPr>
      <w:r w:rsidRPr="00FF27E1">
        <w:rPr>
          <w:b/>
          <w:sz w:val="22"/>
          <w:szCs w:val="22"/>
        </w:rPr>
        <w:t>Preliminary Budget Report</w:t>
      </w:r>
      <w:r w:rsidRPr="00FF27E1">
        <w:rPr>
          <w:sz w:val="22"/>
          <w:szCs w:val="22"/>
        </w:rPr>
        <w:t xml:space="preserve"> – </w:t>
      </w:r>
      <w:r>
        <w:rPr>
          <w:sz w:val="22"/>
          <w:szCs w:val="22"/>
        </w:rPr>
        <w:t xml:space="preserve">Is information regarding </w:t>
      </w:r>
      <w:r w:rsidRPr="00FF27E1">
        <w:rPr>
          <w:sz w:val="22"/>
          <w:szCs w:val="22"/>
        </w:rPr>
        <w:t xml:space="preserve">all sources of funding including matching resources from consortium members </w:t>
      </w:r>
      <w:r>
        <w:rPr>
          <w:sz w:val="22"/>
          <w:szCs w:val="22"/>
        </w:rPr>
        <w:t xml:space="preserve">provided?  Is at least </w:t>
      </w:r>
      <w:r w:rsidRPr="00FF27E1">
        <w:rPr>
          <w:sz w:val="22"/>
          <w:szCs w:val="22"/>
        </w:rPr>
        <w:t>30 percent of the grant allocated for stipends to peer advisors and tutors</w:t>
      </w:r>
      <w:r>
        <w:rPr>
          <w:sz w:val="22"/>
          <w:szCs w:val="22"/>
        </w:rPr>
        <w:t xml:space="preserve"> included in the budget</w:t>
      </w:r>
      <w:r w:rsidRPr="00FF27E1">
        <w:rPr>
          <w:sz w:val="22"/>
          <w:szCs w:val="22"/>
        </w:rPr>
        <w:t xml:space="preserve">?  Are all </w:t>
      </w:r>
      <w:r>
        <w:rPr>
          <w:sz w:val="22"/>
          <w:szCs w:val="22"/>
        </w:rPr>
        <w:t xml:space="preserve">expenditure items listed in </w:t>
      </w:r>
      <w:r w:rsidRPr="00FF27E1">
        <w:rPr>
          <w:sz w:val="22"/>
          <w:szCs w:val="22"/>
        </w:rPr>
        <w:t>the Cal-SOAP Policies and Requirements Manual?</w:t>
      </w:r>
    </w:p>
    <w:p w:rsidR="00DC09C0" w:rsidRDefault="00DC09C0" w:rsidP="00A33E94">
      <w:pPr>
        <w:numPr>
          <w:ilvl w:val="0"/>
          <w:numId w:val="21"/>
        </w:numPr>
        <w:rPr>
          <w:sz w:val="22"/>
          <w:szCs w:val="22"/>
        </w:rPr>
      </w:pPr>
      <w:r w:rsidRPr="00FF27E1">
        <w:rPr>
          <w:b/>
          <w:sz w:val="22"/>
          <w:szCs w:val="22"/>
        </w:rPr>
        <w:t xml:space="preserve">Budget Detail Narrative – </w:t>
      </w:r>
      <w:r w:rsidRPr="00BA4124">
        <w:rPr>
          <w:sz w:val="22"/>
          <w:szCs w:val="22"/>
        </w:rPr>
        <w:t>Do</w:t>
      </w:r>
      <w:r w:rsidRPr="00FF27E1">
        <w:rPr>
          <w:sz w:val="22"/>
          <w:szCs w:val="22"/>
        </w:rPr>
        <w:t>es the budget narrative provide the justification and information necessary to determine the manner in which the budget detail was computed and the relationship between</w:t>
      </w:r>
      <w:r w:rsidRPr="00FF27E1">
        <w:rPr>
          <w:b/>
          <w:sz w:val="22"/>
          <w:szCs w:val="22"/>
        </w:rPr>
        <w:t xml:space="preserve"> </w:t>
      </w:r>
      <w:r w:rsidRPr="00FF27E1">
        <w:rPr>
          <w:sz w:val="22"/>
          <w:szCs w:val="22"/>
        </w:rPr>
        <w:t>major budget components and the achievement of the project goals?  If there is a significant change in member contributions for matching resources, is an explanation provided?</w:t>
      </w:r>
    </w:p>
    <w:p w:rsidR="00DC09C0" w:rsidRPr="00E07073" w:rsidRDefault="00DC09C0" w:rsidP="00A33E94">
      <w:pPr>
        <w:ind w:left="720"/>
        <w:rPr>
          <w:sz w:val="22"/>
          <w:szCs w:val="22"/>
        </w:rPr>
      </w:pPr>
    </w:p>
    <w:p w:rsidR="00DC09C0" w:rsidRPr="00E07073" w:rsidRDefault="00DC09C0" w:rsidP="00A33E94">
      <w:pPr>
        <w:ind w:left="720"/>
        <w:rPr>
          <w:sz w:val="22"/>
          <w:szCs w:val="22"/>
        </w:rPr>
      </w:pPr>
    </w:p>
    <w:p w:rsidR="00DC09C0" w:rsidRDefault="00DC09C0">
      <w:pPr>
        <w:rPr>
          <w:b/>
          <w:sz w:val="22"/>
          <w:szCs w:val="22"/>
        </w:rPr>
      </w:pPr>
      <w:r>
        <w:rPr>
          <w:b/>
          <w:sz w:val="22"/>
          <w:szCs w:val="22"/>
        </w:rPr>
        <w:br w:type="page"/>
      </w:r>
    </w:p>
    <w:p w:rsidR="00DC09C0" w:rsidRPr="00FF27E1" w:rsidRDefault="00DC09C0" w:rsidP="00A33E94">
      <w:pPr>
        <w:numPr>
          <w:ilvl w:val="0"/>
          <w:numId w:val="21"/>
        </w:numPr>
        <w:rPr>
          <w:sz w:val="22"/>
          <w:szCs w:val="22"/>
        </w:rPr>
      </w:pPr>
      <w:r w:rsidRPr="00FF27E1">
        <w:rPr>
          <w:b/>
          <w:sz w:val="22"/>
          <w:szCs w:val="22"/>
        </w:rPr>
        <w:t xml:space="preserve">Form A </w:t>
      </w:r>
      <w:r>
        <w:rPr>
          <w:b/>
          <w:sz w:val="22"/>
          <w:szCs w:val="22"/>
        </w:rPr>
        <w:t xml:space="preserve">- </w:t>
      </w:r>
      <w:r w:rsidRPr="00FF27E1">
        <w:rPr>
          <w:b/>
          <w:sz w:val="22"/>
          <w:szCs w:val="22"/>
        </w:rPr>
        <w:t>Summary Information</w:t>
      </w:r>
      <w:r w:rsidRPr="00FF27E1">
        <w:rPr>
          <w:sz w:val="22"/>
          <w:szCs w:val="22"/>
        </w:rPr>
        <w:t xml:space="preserve"> –Is the funding match a minimum of 1:1 of the grant allocation?  Does the match amount balance with the amount shown on the Preliminary Budget Report?  </w:t>
      </w:r>
    </w:p>
    <w:p w:rsidR="00DC09C0" w:rsidRPr="00FF27E1" w:rsidRDefault="00DC09C0" w:rsidP="00A33E94">
      <w:pPr>
        <w:numPr>
          <w:ilvl w:val="0"/>
          <w:numId w:val="21"/>
        </w:numPr>
        <w:rPr>
          <w:sz w:val="22"/>
          <w:szCs w:val="22"/>
        </w:rPr>
      </w:pPr>
      <w:r w:rsidRPr="00FF27E1">
        <w:rPr>
          <w:b/>
          <w:sz w:val="22"/>
          <w:szCs w:val="22"/>
        </w:rPr>
        <w:t>Activity Report</w:t>
      </w:r>
      <w:r w:rsidRPr="00FF27E1">
        <w:rPr>
          <w:sz w:val="22"/>
          <w:szCs w:val="22"/>
        </w:rPr>
        <w:t xml:space="preserve"> – Was this report generated from the Cal-SOAP database as required?  For academic support and advisement purposes are the activities, services to be provided, number of students that will be served and the frequency of contact information provided? For advisement only, has the volume of information that will be disseminated been provided?</w:t>
      </w:r>
    </w:p>
    <w:p w:rsidR="00DC09C0" w:rsidRPr="000B1AA8" w:rsidRDefault="00DC09C0" w:rsidP="00A33E94">
      <w:pPr>
        <w:numPr>
          <w:ilvl w:val="0"/>
          <w:numId w:val="21"/>
        </w:numPr>
        <w:rPr>
          <w:sz w:val="22"/>
          <w:szCs w:val="22"/>
        </w:rPr>
      </w:pPr>
      <w:r w:rsidRPr="00FF27E1">
        <w:rPr>
          <w:b/>
          <w:sz w:val="22"/>
          <w:szCs w:val="22"/>
        </w:rPr>
        <w:t>Tentative Calendar of Events</w:t>
      </w:r>
      <w:r w:rsidRPr="00FF27E1">
        <w:rPr>
          <w:sz w:val="22"/>
          <w:szCs w:val="22"/>
        </w:rPr>
        <w:t xml:space="preserve"> – </w:t>
      </w:r>
      <w:r>
        <w:rPr>
          <w:sz w:val="22"/>
          <w:szCs w:val="22"/>
        </w:rPr>
        <w:t>I</w:t>
      </w:r>
      <w:r w:rsidRPr="00FF27E1">
        <w:rPr>
          <w:sz w:val="22"/>
          <w:szCs w:val="22"/>
        </w:rPr>
        <w:t xml:space="preserve">s a monthly overview of the tentative activities </w:t>
      </w:r>
      <w:r w:rsidRPr="000B1AA8">
        <w:rPr>
          <w:sz w:val="22"/>
          <w:szCs w:val="22"/>
        </w:rPr>
        <w:t>planned for the year provided?</w:t>
      </w:r>
    </w:p>
    <w:p w:rsidR="00DC09C0" w:rsidRPr="000B1AA8" w:rsidRDefault="00DC09C0" w:rsidP="00A33E94">
      <w:pPr>
        <w:numPr>
          <w:ilvl w:val="0"/>
          <w:numId w:val="21"/>
        </w:numPr>
        <w:rPr>
          <w:sz w:val="22"/>
          <w:szCs w:val="22"/>
        </w:rPr>
      </w:pPr>
      <w:r w:rsidRPr="000B1AA8">
        <w:rPr>
          <w:b/>
          <w:sz w:val="22"/>
          <w:szCs w:val="22"/>
        </w:rPr>
        <w:t>Program Overview Narrative</w:t>
      </w:r>
      <w:r w:rsidRPr="000B1AA8">
        <w:rPr>
          <w:sz w:val="22"/>
          <w:szCs w:val="22"/>
        </w:rPr>
        <w:t xml:space="preserve"> – Has a paragraph been included to address 1) any changes in the program or services area, 2) intensive services and who, how and when they will be provided and 3) the outcome measure of program success?</w:t>
      </w:r>
    </w:p>
    <w:p w:rsidR="00DC09C0" w:rsidRPr="000B1AA8" w:rsidRDefault="00DC09C0" w:rsidP="00A33E94">
      <w:pPr>
        <w:numPr>
          <w:ilvl w:val="0"/>
          <w:numId w:val="21"/>
        </w:numPr>
        <w:rPr>
          <w:sz w:val="22"/>
          <w:szCs w:val="22"/>
        </w:rPr>
      </w:pPr>
      <w:r w:rsidRPr="000B1AA8">
        <w:rPr>
          <w:b/>
          <w:sz w:val="22"/>
          <w:szCs w:val="22"/>
        </w:rPr>
        <w:t xml:space="preserve">CTE Scope of Work </w:t>
      </w:r>
      <w:r w:rsidRPr="000B1AA8">
        <w:rPr>
          <w:sz w:val="22"/>
          <w:szCs w:val="22"/>
        </w:rPr>
        <w:t>– Provide a CTE plan</w:t>
      </w:r>
      <w:r>
        <w:rPr>
          <w:sz w:val="22"/>
          <w:szCs w:val="22"/>
        </w:rPr>
        <w:t xml:space="preserve"> and detailed budget narrative.</w:t>
      </w:r>
    </w:p>
    <w:p w:rsidR="00DC09C0" w:rsidRPr="00FF27E1" w:rsidRDefault="00DC09C0" w:rsidP="00A33E94">
      <w:pPr>
        <w:numPr>
          <w:ilvl w:val="0"/>
          <w:numId w:val="21"/>
        </w:numPr>
        <w:rPr>
          <w:sz w:val="22"/>
          <w:szCs w:val="22"/>
        </w:rPr>
      </w:pPr>
      <w:r w:rsidRPr="000B1AA8">
        <w:rPr>
          <w:b/>
          <w:sz w:val="22"/>
          <w:szCs w:val="22"/>
        </w:rPr>
        <w:t>Peer Advisors and Tutors</w:t>
      </w:r>
      <w:r w:rsidRPr="000B1AA8">
        <w:rPr>
          <w:sz w:val="22"/>
          <w:szCs w:val="22"/>
        </w:rPr>
        <w:t xml:space="preserve"> – Has information been provided on the following five criteria:  1) tutors selection criteria, 2) tutors training, 3) average tutors’ work hours, 4)</w:t>
      </w:r>
      <w:r>
        <w:rPr>
          <w:sz w:val="22"/>
          <w:szCs w:val="22"/>
        </w:rPr>
        <w:t xml:space="preserve"> pay rates for tutors and5) how services will be provided?  </w:t>
      </w:r>
      <w:r w:rsidRPr="00FF27E1">
        <w:rPr>
          <w:sz w:val="22"/>
          <w:szCs w:val="22"/>
        </w:rPr>
        <w:t xml:space="preserve">  </w:t>
      </w:r>
    </w:p>
    <w:p w:rsidR="00DC09C0" w:rsidRPr="00FF27E1" w:rsidRDefault="00DC09C0" w:rsidP="00A33E94">
      <w:pPr>
        <w:numPr>
          <w:ilvl w:val="0"/>
          <w:numId w:val="21"/>
        </w:numPr>
        <w:rPr>
          <w:sz w:val="22"/>
          <w:szCs w:val="22"/>
        </w:rPr>
      </w:pPr>
      <w:r w:rsidRPr="00FF27E1">
        <w:rPr>
          <w:b/>
          <w:sz w:val="22"/>
          <w:szCs w:val="22"/>
        </w:rPr>
        <w:t>Secondary School Staff Involvement Information</w:t>
      </w:r>
      <w:r w:rsidRPr="00FF27E1">
        <w:rPr>
          <w:sz w:val="22"/>
          <w:szCs w:val="22"/>
        </w:rPr>
        <w:t xml:space="preserve"> – </w:t>
      </w:r>
      <w:r>
        <w:rPr>
          <w:sz w:val="22"/>
          <w:szCs w:val="22"/>
        </w:rPr>
        <w:t>H</w:t>
      </w:r>
      <w:r w:rsidRPr="00FF27E1">
        <w:rPr>
          <w:sz w:val="22"/>
          <w:szCs w:val="22"/>
        </w:rPr>
        <w:t>ave you described the way the project effectively integrates the objective</w:t>
      </w:r>
      <w:r>
        <w:rPr>
          <w:sz w:val="22"/>
          <w:szCs w:val="22"/>
        </w:rPr>
        <w:t xml:space="preserve"> and goal</w:t>
      </w:r>
      <w:r w:rsidRPr="00FF27E1">
        <w:rPr>
          <w:sz w:val="22"/>
          <w:szCs w:val="22"/>
        </w:rPr>
        <w:t xml:space="preserve"> of Cal-SOAP with school districts and </w:t>
      </w:r>
      <w:r>
        <w:rPr>
          <w:sz w:val="22"/>
          <w:szCs w:val="22"/>
        </w:rPr>
        <w:t xml:space="preserve">daily </w:t>
      </w:r>
      <w:r w:rsidRPr="00FF27E1">
        <w:rPr>
          <w:sz w:val="22"/>
          <w:szCs w:val="22"/>
        </w:rPr>
        <w:t xml:space="preserve">school staff </w:t>
      </w:r>
      <w:r>
        <w:rPr>
          <w:sz w:val="22"/>
          <w:szCs w:val="22"/>
        </w:rPr>
        <w:t>involvement</w:t>
      </w:r>
      <w:r w:rsidRPr="00FF27E1">
        <w:rPr>
          <w:sz w:val="22"/>
          <w:szCs w:val="22"/>
        </w:rPr>
        <w:t xml:space="preserve">? </w:t>
      </w:r>
    </w:p>
    <w:p w:rsidR="00DC09C0" w:rsidRPr="00FF27E1" w:rsidRDefault="00DC09C0" w:rsidP="00A33E94">
      <w:pPr>
        <w:numPr>
          <w:ilvl w:val="0"/>
          <w:numId w:val="21"/>
        </w:numPr>
        <w:rPr>
          <w:sz w:val="22"/>
          <w:szCs w:val="22"/>
        </w:rPr>
      </w:pPr>
      <w:r w:rsidRPr="00FF27E1">
        <w:rPr>
          <w:b/>
          <w:sz w:val="22"/>
          <w:szCs w:val="22"/>
        </w:rPr>
        <w:t>Minimizing Duplication of Services Information</w:t>
      </w:r>
      <w:r w:rsidRPr="00FF27E1">
        <w:rPr>
          <w:sz w:val="22"/>
          <w:szCs w:val="22"/>
        </w:rPr>
        <w:t xml:space="preserve"> – </w:t>
      </w:r>
      <w:r>
        <w:rPr>
          <w:sz w:val="22"/>
          <w:szCs w:val="22"/>
        </w:rPr>
        <w:t>Are the ways</w:t>
      </w:r>
      <w:r w:rsidRPr="00FF27E1">
        <w:rPr>
          <w:sz w:val="22"/>
          <w:szCs w:val="22"/>
        </w:rPr>
        <w:t xml:space="preserve"> that consortium work with partners to reduce or eliminate services duplication described? </w:t>
      </w:r>
    </w:p>
    <w:p w:rsidR="00DC09C0" w:rsidRPr="00FF27E1" w:rsidRDefault="00DC09C0" w:rsidP="00A33E94">
      <w:pPr>
        <w:numPr>
          <w:ilvl w:val="0"/>
          <w:numId w:val="21"/>
        </w:numPr>
        <w:rPr>
          <w:sz w:val="22"/>
          <w:szCs w:val="22"/>
        </w:rPr>
      </w:pPr>
      <w:r w:rsidRPr="00FF27E1">
        <w:rPr>
          <w:b/>
          <w:sz w:val="22"/>
          <w:szCs w:val="22"/>
        </w:rPr>
        <w:t>Database</w:t>
      </w:r>
      <w:r w:rsidRPr="00FF27E1">
        <w:rPr>
          <w:sz w:val="22"/>
          <w:szCs w:val="22"/>
        </w:rPr>
        <w:t xml:space="preserve"> </w:t>
      </w:r>
      <w:r w:rsidRPr="00FF27E1">
        <w:rPr>
          <w:b/>
          <w:sz w:val="22"/>
          <w:szCs w:val="22"/>
        </w:rPr>
        <w:t>Information</w:t>
      </w:r>
      <w:r w:rsidRPr="00FF27E1">
        <w:rPr>
          <w:sz w:val="22"/>
          <w:szCs w:val="22"/>
        </w:rPr>
        <w:t xml:space="preserve"> – </w:t>
      </w:r>
      <w:r>
        <w:rPr>
          <w:sz w:val="22"/>
          <w:szCs w:val="22"/>
        </w:rPr>
        <w:t>H</w:t>
      </w:r>
      <w:r w:rsidRPr="00FF27E1">
        <w:rPr>
          <w:sz w:val="22"/>
          <w:szCs w:val="22"/>
        </w:rPr>
        <w:t xml:space="preserve">as information on data entry, </w:t>
      </w:r>
      <w:r>
        <w:rPr>
          <w:sz w:val="22"/>
          <w:szCs w:val="22"/>
        </w:rPr>
        <w:t>d</w:t>
      </w:r>
      <w:r w:rsidRPr="00FF27E1">
        <w:rPr>
          <w:sz w:val="22"/>
          <w:szCs w:val="22"/>
        </w:rPr>
        <w:t xml:space="preserve">atabase staff and </w:t>
      </w:r>
      <w:r>
        <w:rPr>
          <w:sz w:val="22"/>
          <w:szCs w:val="22"/>
        </w:rPr>
        <w:t xml:space="preserve">their </w:t>
      </w:r>
      <w:r w:rsidRPr="00FF27E1">
        <w:rPr>
          <w:sz w:val="22"/>
          <w:szCs w:val="22"/>
        </w:rPr>
        <w:t xml:space="preserve">responsibilities, description of back-up and maintenance procedures, security measures and how </w:t>
      </w:r>
      <w:r>
        <w:rPr>
          <w:sz w:val="22"/>
          <w:szCs w:val="22"/>
        </w:rPr>
        <w:t>the d</w:t>
      </w:r>
      <w:r w:rsidRPr="00FF27E1">
        <w:rPr>
          <w:sz w:val="22"/>
          <w:szCs w:val="22"/>
        </w:rPr>
        <w:t xml:space="preserve">atabase is used been provided? </w:t>
      </w:r>
    </w:p>
    <w:p w:rsidR="00DC09C0" w:rsidRDefault="00DC09C0" w:rsidP="00A33E94">
      <w:pPr>
        <w:numPr>
          <w:ilvl w:val="0"/>
          <w:numId w:val="21"/>
        </w:numPr>
        <w:rPr>
          <w:sz w:val="22"/>
          <w:szCs w:val="22"/>
        </w:rPr>
      </w:pPr>
      <w:r w:rsidRPr="00FF27E1">
        <w:rPr>
          <w:b/>
          <w:sz w:val="22"/>
          <w:szCs w:val="22"/>
        </w:rPr>
        <w:t>Project Director</w:t>
      </w:r>
      <w:r w:rsidRPr="00FF27E1">
        <w:rPr>
          <w:sz w:val="22"/>
          <w:szCs w:val="22"/>
        </w:rPr>
        <w:t xml:space="preserve"> – </w:t>
      </w:r>
      <w:r>
        <w:rPr>
          <w:sz w:val="22"/>
          <w:szCs w:val="22"/>
        </w:rPr>
        <w:t xml:space="preserve">Is a </w:t>
      </w:r>
      <w:r w:rsidRPr="00FF27E1">
        <w:rPr>
          <w:sz w:val="22"/>
          <w:szCs w:val="22"/>
        </w:rPr>
        <w:t xml:space="preserve">copy of </w:t>
      </w:r>
      <w:r>
        <w:rPr>
          <w:sz w:val="22"/>
          <w:szCs w:val="22"/>
        </w:rPr>
        <w:t xml:space="preserve">the </w:t>
      </w:r>
      <w:r w:rsidRPr="00FF27E1">
        <w:rPr>
          <w:sz w:val="22"/>
          <w:szCs w:val="22"/>
        </w:rPr>
        <w:t xml:space="preserve">resume </w:t>
      </w:r>
      <w:r>
        <w:rPr>
          <w:sz w:val="22"/>
          <w:szCs w:val="22"/>
        </w:rPr>
        <w:t>included as Attachment</w:t>
      </w:r>
      <w:r w:rsidRPr="00D5088D">
        <w:rPr>
          <w:sz w:val="22"/>
          <w:szCs w:val="22"/>
        </w:rPr>
        <w:t xml:space="preserve"> C</w:t>
      </w:r>
      <w:r>
        <w:rPr>
          <w:sz w:val="22"/>
          <w:szCs w:val="22"/>
        </w:rPr>
        <w:t>?</w:t>
      </w:r>
    </w:p>
    <w:p w:rsidR="00DC09C0" w:rsidRPr="00A33E94" w:rsidRDefault="00DC09C0" w:rsidP="00A33E94">
      <w:pPr>
        <w:numPr>
          <w:ilvl w:val="0"/>
          <w:numId w:val="21"/>
        </w:numPr>
        <w:rPr>
          <w:sz w:val="22"/>
          <w:szCs w:val="22"/>
        </w:rPr>
      </w:pPr>
      <w:r w:rsidRPr="00A33E94">
        <w:rPr>
          <w:b/>
          <w:sz w:val="22"/>
          <w:szCs w:val="22"/>
        </w:rPr>
        <w:t xml:space="preserve">Cal-SOAP Resolution – </w:t>
      </w:r>
      <w:r w:rsidRPr="00A33E94">
        <w:rPr>
          <w:sz w:val="22"/>
          <w:szCs w:val="22"/>
        </w:rPr>
        <w:t>Is a copy of the resolution included as Attachment E?</w:t>
      </w:r>
    </w:p>
    <w:p w:rsidR="00DC09C0" w:rsidRDefault="00DC09C0" w:rsidP="00A33E94">
      <w:pPr>
        <w:rPr>
          <w:b/>
          <w:sz w:val="22"/>
          <w:szCs w:val="22"/>
        </w:rPr>
      </w:pPr>
    </w:p>
    <w:p w:rsidR="00DC09C0" w:rsidRDefault="00DC09C0" w:rsidP="00A33E94">
      <w:pP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56"/>
      </w:tblGrid>
      <w:tr w:rsidR="00DC09C0" w:rsidRPr="00565C91" w:rsidTr="00A33E94">
        <w:tc>
          <w:tcPr>
            <w:tcW w:w="8856" w:type="dxa"/>
            <w:tcBorders>
              <w:top w:val="double" w:sz="4" w:space="0" w:color="auto"/>
              <w:left w:val="double" w:sz="4" w:space="0" w:color="auto"/>
              <w:right w:val="double" w:sz="4" w:space="0" w:color="auto"/>
            </w:tcBorders>
          </w:tcPr>
          <w:p w:rsidR="00DC09C0" w:rsidRPr="00565C91" w:rsidRDefault="00DC09C0" w:rsidP="00A33E94">
            <w:pPr>
              <w:jc w:val="center"/>
              <w:rPr>
                <w:b/>
                <w:sz w:val="22"/>
                <w:szCs w:val="22"/>
              </w:rPr>
            </w:pPr>
            <w:smartTag w:uri="urn:schemas-microsoft-com:office:smarttags" w:element="State">
              <w:smartTag w:uri="urn:schemas-microsoft-com:office:smarttags" w:element="place">
                <w:r w:rsidRPr="00565C91">
                  <w:rPr>
                    <w:b/>
                    <w:sz w:val="22"/>
                    <w:szCs w:val="22"/>
                  </w:rPr>
                  <w:t>California</w:t>
                </w:r>
              </w:smartTag>
            </w:smartTag>
            <w:r w:rsidRPr="00565C91">
              <w:rPr>
                <w:b/>
                <w:sz w:val="22"/>
                <w:szCs w:val="22"/>
              </w:rPr>
              <w:t xml:space="preserve"> Student Aid Commission</w:t>
            </w:r>
          </w:p>
        </w:tc>
      </w:tr>
      <w:tr w:rsidR="00DC09C0" w:rsidRPr="00565C91" w:rsidTr="00A33E94">
        <w:tc>
          <w:tcPr>
            <w:tcW w:w="8856" w:type="dxa"/>
            <w:tcBorders>
              <w:left w:val="double" w:sz="4" w:space="0" w:color="auto"/>
              <w:right w:val="double" w:sz="4" w:space="0" w:color="auto"/>
            </w:tcBorders>
          </w:tcPr>
          <w:p w:rsidR="00DC09C0" w:rsidRPr="00565C91" w:rsidRDefault="00DC09C0" w:rsidP="00A33E94">
            <w:pPr>
              <w:jc w:val="center"/>
              <w:rPr>
                <w:b/>
                <w:sz w:val="22"/>
                <w:szCs w:val="22"/>
              </w:rPr>
            </w:pPr>
            <w:r w:rsidRPr="00565C91">
              <w:rPr>
                <w:b/>
                <w:sz w:val="22"/>
                <w:szCs w:val="22"/>
              </w:rPr>
              <w:t xml:space="preserve">Annual Program Plan for </w:t>
            </w:r>
            <w:smartTag w:uri="urn:schemas-microsoft-com:office:smarttags" w:element="State">
              <w:r w:rsidRPr="00565C91">
                <w:rPr>
                  <w:b/>
                  <w:sz w:val="22"/>
                  <w:szCs w:val="22"/>
                </w:rPr>
                <w:t>California</w:t>
              </w:r>
            </w:smartTag>
            <w:r w:rsidRPr="00565C91">
              <w:rPr>
                <w:b/>
                <w:sz w:val="22"/>
                <w:szCs w:val="22"/>
              </w:rPr>
              <w:t xml:space="preserve"> Student </w:t>
            </w:r>
            <w:smartTag w:uri="urn:schemas-microsoft-com:office:smarttags" w:element="place">
              <w:r w:rsidRPr="00565C91">
                <w:rPr>
                  <w:b/>
                  <w:sz w:val="22"/>
                  <w:szCs w:val="22"/>
                </w:rPr>
                <w:t>Opportunity</w:t>
              </w:r>
            </w:smartTag>
            <w:r w:rsidRPr="00565C91">
              <w:rPr>
                <w:b/>
                <w:sz w:val="22"/>
                <w:szCs w:val="22"/>
              </w:rPr>
              <w:t xml:space="preserve"> and Access Program </w:t>
            </w:r>
          </w:p>
          <w:p w:rsidR="00DC09C0" w:rsidRPr="00565C91" w:rsidRDefault="00DC09C0" w:rsidP="00A33E94">
            <w:pPr>
              <w:jc w:val="center"/>
              <w:rPr>
                <w:b/>
                <w:sz w:val="22"/>
                <w:szCs w:val="22"/>
              </w:rPr>
            </w:pPr>
            <w:r w:rsidRPr="00565C91">
              <w:rPr>
                <w:b/>
                <w:sz w:val="22"/>
                <w:szCs w:val="22"/>
              </w:rPr>
              <w:t>(Cal-SOAP)</w:t>
            </w:r>
          </w:p>
        </w:tc>
      </w:tr>
      <w:tr w:rsidR="00DC09C0" w:rsidRPr="00565C91" w:rsidTr="00A33E94">
        <w:tc>
          <w:tcPr>
            <w:tcW w:w="8856" w:type="dxa"/>
            <w:tcBorders>
              <w:left w:val="double" w:sz="4" w:space="0" w:color="auto"/>
              <w:right w:val="double" w:sz="4" w:space="0" w:color="auto"/>
            </w:tcBorders>
          </w:tcPr>
          <w:p w:rsidR="00DC09C0" w:rsidRPr="00565C91" w:rsidRDefault="00DC09C0" w:rsidP="00A33E94">
            <w:pPr>
              <w:jc w:val="center"/>
              <w:rPr>
                <w:b/>
                <w:sz w:val="22"/>
                <w:szCs w:val="22"/>
              </w:rPr>
            </w:pPr>
          </w:p>
        </w:tc>
      </w:tr>
      <w:tr w:rsidR="00DC09C0" w:rsidRPr="00565C91" w:rsidTr="00A33E94">
        <w:tc>
          <w:tcPr>
            <w:tcW w:w="8856" w:type="dxa"/>
            <w:tcBorders>
              <w:left w:val="double" w:sz="4" w:space="0" w:color="auto"/>
              <w:right w:val="double" w:sz="4" w:space="0" w:color="auto"/>
            </w:tcBorders>
          </w:tcPr>
          <w:p w:rsidR="00DC09C0" w:rsidRPr="00565C91" w:rsidRDefault="00DC09C0" w:rsidP="00A33E94">
            <w:pPr>
              <w:rPr>
                <w:sz w:val="22"/>
                <w:szCs w:val="22"/>
              </w:rPr>
            </w:pPr>
            <w:r w:rsidRPr="00565C91">
              <w:rPr>
                <w:b/>
                <w:sz w:val="22"/>
                <w:szCs w:val="22"/>
              </w:rPr>
              <w:t>INSTRUCTIONS:</w:t>
            </w:r>
            <w:r w:rsidRPr="00565C91">
              <w:rPr>
                <w:sz w:val="22"/>
                <w:szCs w:val="22"/>
              </w:rPr>
              <w:t xml:space="preserve">  One copy of this checklist must be completed, signed by the project director and governing board chairperson and included with the submission of the consortium APP documents. </w:t>
            </w:r>
          </w:p>
        </w:tc>
      </w:tr>
      <w:tr w:rsidR="00DC09C0" w:rsidRPr="00565C91" w:rsidTr="00A33E94">
        <w:tc>
          <w:tcPr>
            <w:tcW w:w="8856" w:type="dxa"/>
            <w:tcBorders>
              <w:left w:val="double" w:sz="4" w:space="0" w:color="auto"/>
              <w:bottom w:val="double" w:sz="4" w:space="0" w:color="auto"/>
              <w:right w:val="double" w:sz="4" w:space="0" w:color="auto"/>
            </w:tcBorders>
          </w:tcPr>
          <w:p w:rsidR="00DC09C0" w:rsidRPr="00565C91" w:rsidRDefault="00DC09C0" w:rsidP="00A33E94">
            <w:pPr>
              <w:rPr>
                <w:sz w:val="22"/>
                <w:szCs w:val="22"/>
              </w:rPr>
            </w:pPr>
          </w:p>
          <w:p w:rsidR="00DC09C0" w:rsidRPr="00565C91" w:rsidRDefault="00DC09C0" w:rsidP="00A33E94">
            <w:pPr>
              <w:jc w:val="center"/>
              <w:rPr>
                <w:b/>
                <w:sz w:val="22"/>
                <w:szCs w:val="22"/>
              </w:rPr>
            </w:pPr>
            <w:r w:rsidRPr="00565C91">
              <w:rPr>
                <w:b/>
                <w:sz w:val="22"/>
                <w:szCs w:val="22"/>
              </w:rPr>
              <w:t>Certification of Truth, Accuracy and Completeness</w:t>
            </w:r>
          </w:p>
          <w:p w:rsidR="00DC09C0" w:rsidRPr="00565C91" w:rsidRDefault="00DC09C0" w:rsidP="00A33E94">
            <w:pPr>
              <w:rPr>
                <w:sz w:val="18"/>
                <w:szCs w:val="18"/>
              </w:rPr>
            </w:pPr>
            <w:r w:rsidRPr="00565C91">
              <w:rPr>
                <w:sz w:val="22"/>
                <w:szCs w:val="22"/>
              </w:rPr>
              <w:t xml:space="preserve"> </w:t>
            </w:r>
          </w:p>
          <w:p w:rsidR="00DC09C0" w:rsidRPr="00565C91" w:rsidRDefault="00DC09C0" w:rsidP="00A33E94">
            <w:pPr>
              <w:rPr>
                <w:sz w:val="18"/>
                <w:szCs w:val="18"/>
              </w:rPr>
            </w:pPr>
          </w:p>
          <w:p w:rsidR="00DC09C0" w:rsidRPr="00565C91" w:rsidRDefault="00DC09C0" w:rsidP="00A33E94">
            <w:pPr>
              <w:rPr>
                <w:sz w:val="22"/>
                <w:szCs w:val="22"/>
              </w:rPr>
            </w:pPr>
            <w:r w:rsidRPr="00565C91">
              <w:rPr>
                <w:sz w:val="22"/>
                <w:szCs w:val="22"/>
              </w:rPr>
              <w:t>I certify that based upon information and belief formed after reasonable inquiry, the statements and information contained in these documents are true, accurate and complete.</w:t>
            </w:r>
          </w:p>
          <w:p w:rsidR="00DC09C0" w:rsidRPr="00565C91" w:rsidRDefault="00DC09C0" w:rsidP="00A33E94">
            <w:pPr>
              <w:rPr>
                <w:sz w:val="22"/>
                <w:szCs w:val="22"/>
              </w:rPr>
            </w:pPr>
          </w:p>
          <w:p w:rsidR="00DC09C0" w:rsidRPr="00565C91" w:rsidRDefault="00DC09C0" w:rsidP="00A33E94">
            <w:pPr>
              <w:rPr>
                <w:sz w:val="22"/>
                <w:szCs w:val="22"/>
              </w:rPr>
            </w:pPr>
            <w:r w:rsidRPr="00565C91">
              <w:rPr>
                <w:sz w:val="22"/>
                <w:szCs w:val="22"/>
              </w:rPr>
              <w:t>___________________________________         _________________        ___/____/____</w:t>
            </w:r>
          </w:p>
          <w:p w:rsidR="00DC09C0" w:rsidRPr="00565C91" w:rsidRDefault="00DC09C0" w:rsidP="00A33E94">
            <w:pPr>
              <w:rPr>
                <w:sz w:val="16"/>
                <w:szCs w:val="16"/>
              </w:rPr>
            </w:pPr>
            <w:r>
              <w:rPr>
                <w:sz w:val="22"/>
                <w:szCs w:val="22"/>
              </w:rPr>
              <w:t xml:space="preserve">                      </w:t>
            </w:r>
            <w:r w:rsidRPr="00565C91">
              <w:rPr>
                <w:sz w:val="16"/>
                <w:szCs w:val="16"/>
              </w:rPr>
              <w:t xml:space="preserve">Name </w:t>
            </w:r>
            <w:r>
              <w:rPr>
                <w:sz w:val="16"/>
                <w:szCs w:val="16"/>
              </w:rPr>
              <w:t>Project Director</w:t>
            </w:r>
            <w:r w:rsidRPr="00565C91">
              <w:rPr>
                <w:sz w:val="16"/>
                <w:szCs w:val="16"/>
              </w:rPr>
              <w:t xml:space="preserve">                                                 </w:t>
            </w:r>
            <w:r>
              <w:rPr>
                <w:sz w:val="16"/>
                <w:szCs w:val="16"/>
              </w:rPr>
              <w:t xml:space="preserve">        </w:t>
            </w:r>
            <w:r w:rsidRPr="00565C91">
              <w:rPr>
                <w:sz w:val="16"/>
                <w:szCs w:val="16"/>
              </w:rPr>
              <w:t>Title                                             Date</w:t>
            </w:r>
          </w:p>
          <w:p w:rsidR="00DC09C0" w:rsidRPr="00565C91" w:rsidRDefault="00DC09C0" w:rsidP="00A33E94">
            <w:pPr>
              <w:rPr>
                <w:sz w:val="16"/>
                <w:szCs w:val="16"/>
              </w:rPr>
            </w:pPr>
          </w:p>
          <w:p w:rsidR="00DC09C0" w:rsidRPr="00565C91" w:rsidRDefault="00DC09C0" w:rsidP="00A33E94">
            <w:pPr>
              <w:rPr>
                <w:sz w:val="22"/>
                <w:szCs w:val="22"/>
              </w:rPr>
            </w:pPr>
            <w:r w:rsidRPr="00565C91">
              <w:rPr>
                <w:sz w:val="22"/>
                <w:szCs w:val="22"/>
              </w:rPr>
              <w:t>___________________________________         _________________       ___/____/____</w:t>
            </w:r>
          </w:p>
          <w:p w:rsidR="00DC09C0" w:rsidRPr="00565C91" w:rsidRDefault="00DC09C0" w:rsidP="00A33E94">
            <w:pPr>
              <w:rPr>
                <w:sz w:val="16"/>
                <w:szCs w:val="16"/>
              </w:rPr>
            </w:pPr>
            <w:r w:rsidRPr="00565C91">
              <w:rPr>
                <w:sz w:val="22"/>
                <w:szCs w:val="22"/>
              </w:rPr>
              <w:t xml:space="preserve">                   </w:t>
            </w:r>
            <w:r w:rsidRPr="00565C91">
              <w:rPr>
                <w:sz w:val="16"/>
                <w:szCs w:val="16"/>
              </w:rPr>
              <w:t>Name</w:t>
            </w:r>
            <w:r>
              <w:rPr>
                <w:sz w:val="16"/>
                <w:szCs w:val="16"/>
              </w:rPr>
              <w:t xml:space="preserve"> Consortium Chair</w:t>
            </w:r>
            <w:r w:rsidRPr="00565C91">
              <w:rPr>
                <w:sz w:val="16"/>
                <w:szCs w:val="16"/>
              </w:rPr>
              <w:t xml:space="preserve">                                                         Title                                         </w:t>
            </w:r>
            <w:r>
              <w:rPr>
                <w:sz w:val="16"/>
                <w:szCs w:val="16"/>
              </w:rPr>
              <w:t xml:space="preserve">     </w:t>
            </w:r>
            <w:r w:rsidRPr="00565C91">
              <w:rPr>
                <w:sz w:val="16"/>
                <w:szCs w:val="16"/>
              </w:rPr>
              <w:t>Date</w:t>
            </w:r>
          </w:p>
          <w:p w:rsidR="00DC09C0" w:rsidRPr="00565C91" w:rsidRDefault="00DC09C0" w:rsidP="00A33E94">
            <w:pPr>
              <w:rPr>
                <w:sz w:val="16"/>
                <w:szCs w:val="16"/>
              </w:rPr>
            </w:pPr>
            <w:r w:rsidRPr="00565C91">
              <w:rPr>
                <w:sz w:val="16"/>
                <w:szCs w:val="16"/>
              </w:rPr>
              <w:t xml:space="preserve">  </w:t>
            </w:r>
          </w:p>
          <w:p w:rsidR="00DC09C0" w:rsidRPr="00565C91" w:rsidRDefault="00DC09C0" w:rsidP="00A33E94">
            <w:pPr>
              <w:rPr>
                <w:sz w:val="22"/>
                <w:szCs w:val="22"/>
              </w:rPr>
            </w:pPr>
          </w:p>
        </w:tc>
      </w:tr>
    </w:tbl>
    <w:p w:rsidR="00DC09C0" w:rsidRDefault="00DC09C0" w:rsidP="00A33E94">
      <w:pPr>
        <w:pStyle w:val="Heading6"/>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left"/>
        <w:rPr>
          <w:bCs w:val="0"/>
          <w:sz w:val="36"/>
        </w:rPr>
      </w:pPr>
    </w:p>
    <w:p w:rsidR="00DC09C0" w:rsidRDefault="00DC09C0">
      <w:pPr>
        <w:rPr>
          <w:b/>
          <w:sz w:val="36"/>
        </w:rPr>
      </w:pPr>
      <w:r>
        <w:rPr>
          <w:bCs/>
          <w:sz w:val="36"/>
        </w:rPr>
        <w:br w:type="page"/>
      </w:r>
    </w:p>
    <w:p w:rsidR="00DC09C0" w:rsidRDefault="00DC09C0" w:rsidP="001E39C6">
      <w:pPr>
        <w:pStyle w:val="Heading6"/>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left"/>
        <w:rPr>
          <w:bCs w:val="0"/>
          <w:sz w:val="36"/>
        </w:rPr>
      </w:pPr>
      <w:proofErr w:type="spellStart"/>
      <w:r>
        <w:rPr>
          <w:bCs w:val="0"/>
          <w:sz w:val="36"/>
        </w:rPr>
        <w:t>Northcoast</w:t>
      </w:r>
      <w:proofErr w:type="spellEnd"/>
      <w:r>
        <w:rPr>
          <w:bCs w:val="0"/>
          <w:sz w:val="36"/>
        </w:rPr>
        <w:t xml:space="preserve"> </w:t>
      </w:r>
      <w:proofErr w:type="spellStart"/>
      <w:r>
        <w:rPr>
          <w:bCs w:val="0"/>
          <w:sz w:val="36"/>
        </w:rPr>
        <w:t>CalSOAP</w:t>
      </w:r>
      <w:proofErr w:type="spellEnd"/>
      <w:r>
        <w:rPr>
          <w:bCs w:val="0"/>
          <w:sz w:val="36"/>
        </w:rPr>
        <w:t xml:space="preserve"> CONSORTIUM</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outlineLvl w:val="0"/>
        <w:rPr>
          <w:b/>
          <w:sz w:val="28"/>
        </w:rPr>
      </w:pPr>
      <w:r>
        <w:rPr>
          <w:b/>
          <w:sz w:val="28"/>
        </w:rPr>
        <w:t xml:space="preserve">FY 2012-2013 ANNUAL PROGRAM </w:t>
      </w:r>
      <w:smartTag w:uri="urn:schemas-microsoft-com:office:smarttags" w:element="stockticker">
        <w:r>
          <w:rPr>
            <w:b/>
            <w:sz w:val="28"/>
          </w:rPr>
          <w:t>PLAN</w:t>
        </w:r>
      </w:smartTag>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outlineLvl w:val="0"/>
        <w:rPr>
          <w:b/>
          <w:sz w:val="28"/>
        </w:rPr>
      </w:pPr>
    </w:p>
    <w:p w:rsidR="00DC09C0" w:rsidRDefault="00DC09C0" w:rsidP="001E39C6">
      <w:pPr>
        <w:pStyle w:val="BodyText"/>
        <w:tabs>
          <w:tab w:val="clear" w:pos="421"/>
          <w:tab w:val="clear" w:pos="1872"/>
        </w:tabs>
        <w:ind w:left="360"/>
        <w:outlineLvl w:val="0"/>
        <w:rPr>
          <w:bCs/>
        </w:rPr>
      </w:pPr>
      <w:r>
        <w:rPr>
          <w:bCs/>
        </w:rPr>
        <w:t>List the key personnel responsible for the operation and management of the Consortia.</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center"/>
        <w:outlineLvl w:val="0"/>
        <w:rPr>
          <w:b/>
          <w:sz w:val="28"/>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center"/>
        <w:outlineLvl w:val="0"/>
        <w:rPr>
          <w:b/>
          <w:sz w:val="28"/>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center"/>
        <w:outlineLvl w:val="0"/>
        <w:rPr>
          <w:b/>
          <w:sz w:val="28"/>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center"/>
        <w:outlineLvl w:val="0"/>
        <w:rPr>
          <w:b/>
          <w:sz w:val="28"/>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
          <w:sz w:val="22"/>
          <w:u w:val="single"/>
        </w:rPr>
        <w:t>Project Director</w:t>
      </w:r>
      <w:r>
        <w:rPr>
          <w:bCs/>
          <w:sz w:val="22"/>
        </w:rPr>
        <w:t>:</w:t>
      </w:r>
      <w:r>
        <w:rPr>
          <w:bCs/>
          <w:sz w:val="22"/>
        </w:rPr>
        <w:tab/>
      </w:r>
      <w:r>
        <w:rPr>
          <w:bCs/>
          <w:sz w:val="22"/>
        </w:rPr>
        <w:tab/>
      </w:r>
      <w:r w:rsidRPr="00AD617B">
        <w:rPr>
          <w:bCs/>
          <w:sz w:val="22"/>
        </w:rPr>
        <w:t>Cindy Porter, Coordinator</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proofErr w:type="spellStart"/>
      <w:r>
        <w:rPr>
          <w:bCs/>
          <w:sz w:val="22"/>
        </w:rPr>
        <w:t>Northcoast</w:t>
      </w:r>
      <w:proofErr w:type="spellEnd"/>
      <w:r>
        <w:rPr>
          <w:bCs/>
          <w:sz w:val="22"/>
        </w:rPr>
        <w:t xml:space="preserve"> </w:t>
      </w:r>
      <w:proofErr w:type="spellStart"/>
      <w:r>
        <w:rPr>
          <w:bCs/>
          <w:sz w:val="22"/>
        </w:rPr>
        <w:t>CalSOAP</w:t>
      </w:r>
      <w:proofErr w:type="spellEnd"/>
      <w:r>
        <w:rPr>
          <w:bCs/>
          <w:sz w:val="22"/>
        </w:rPr>
        <w:t xml:space="preserve"> Consortium</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PlaceName">
        <w:smartTag w:uri="urn:schemas-microsoft-com:office:smarttags" w:element="place">
          <w:r>
            <w:rPr>
              <w:bCs/>
              <w:sz w:val="22"/>
            </w:rPr>
            <w:t>Humboldt</w:t>
          </w:r>
        </w:smartTag>
        <w:r>
          <w:rPr>
            <w:bCs/>
            <w:sz w:val="22"/>
          </w:rPr>
          <w:t xml:space="preserve"> </w:t>
        </w:r>
        <w:smartTag w:uri="urn:schemas-microsoft-com:office:smarttags" w:element="PlaceType">
          <w:r>
            <w:rPr>
              <w:bCs/>
              <w:sz w:val="22"/>
            </w:rPr>
            <w:t>County</w:t>
          </w:r>
        </w:smartTag>
      </w:smartTag>
      <w:r>
        <w:rPr>
          <w:bCs/>
          <w:sz w:val="22"/>
        </w:rPr>
        <w:t xml:space="preserve"> Office of Education</w:t>
      </w:r>
    </w:p>
    <w:p w:rsidR="00DC09C0"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address">
        <w:smartTag w:uri="urn:schemas-microsoft-com:office:smarttags" w:element="Street">
          <w:r>
            <w:rPr>
              <w:bCs/>
              <w:sz w:val="22"/>
            </w:rPr>
            <w:t>901 Myrtle Avenue</w:t>
          </w:r>
        </w:smartTag>
      </w:smartTag>
      <w:r>
        <w:rPr>
          <w:bCs/>
          <w:sz w:val="22"/>
        </w:rPr>
        <w:t xml:space="preserve"> </w:t>
      </w:r>
    </w:p>
    <w:p w:rsidR="00DC09C0" w:rsidRPr="00AD617B"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City">
        <w:smartTag w:uri="urn:schemas-microsoft-com:office:smarttags" w:element="place">
          <w:r>
            <w:rPr>
              <w:bCs/>
              <w:sz w:val="22"/>
            </w:rPr>
            <w:t>Eureka</w:t>
          </w:r>
        </w:smartTag>
      </w:smartTag>
      <w:r>
        <w:rPr>
          <w:bCs/>
          <w:sz w:val="22"/>
        </w:rPr>
        <w:t>, CA  95501-1219</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r w:rsidRPr="006650E2">
        <w:rPr>
          <w:bCs/>
          <w:sz w:val="22"/>
        </w:rPr>
        <w:t>707.</w:t>
      </w:r>
      <w:r>
        <w:rPr>
          <w:bCs/>
          <w:sz w:val="22"/>
        </w:rPr>
        <w:t>445-7018</w:t>
      </w:r>
    </w:p>
    <w:p w:rsidR="00DC09C0" w:rsidRPr="001E39C6" w:rsidRDefault="00DC09C0">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color w:val="FF0000"/>
          <w:sz w:val="22"/>
        </w:rPr>
      </w:pPr>
      <w:r w:rsidRPr="00AD617B">
        <w:rPr>
          <w:bCs/>
          <w:color w:val="FF0000"/>
          <w:sz w:val="22"/>
        </w:rPr>
        <w:tab/>
      </w:r>
      <w:r w:rsidRPr="00AD617B">
        <w:rPr>
          <w:bCs/>
          <w:color w:val="FF0000"/>
          <w:sz w:val="22"/>
        </w:rPr>
        <w:tab/>
      </w:r>
      <w:r w:rsidRPr="00AD617B">
        <w:rPr>
          <w:bCs/>
          <w:color w:val="FF0000"/>
          <w:sz w:val="22"/>
        </w:rPr>
        <w:tab/>
      </w:r>
      <w:r w:rsidRPr="00AD617B">
        <w:rPr>
          <w:bCs/>
          <w:color w:val="FF0000"/>
          <w:sz w:val="22"/>
        </w:rPr>
        <w:tab/>
      </w:r>
      <w:r>
        <w:rPr>
          <w:bCs/>
          <w:sz w:val="22"/>
        </w:rPr>
        <w:t>707.445.7143 fax</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cporter@humboldt.k12.ca.us</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www.</w:t>
      </w:r>
      <w:r w:rsidRPr="006650E2">
        <w:rPr>
          <w:bCs/>
          <w:sz w:val="22"/>
        </w:rPr>
        <w:t>humboldt.k12.ca.us</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
          <w:sz w:val="22"/>
          <w:u w:val="single"/>
        </w:rPr>
        <w:t>Consortium Chairperson:</w:t>
      </w:r>
      <w:r>
        <w:rPr>
          <w:b/>
          <w:sz w:val="22"/>
        </w:rPr>
        <w:tab/>
      </w:r>
      <w:r w:rsidRPr="008E1432">
        <w:rPr>
          <w:sz w:val="22"/>
        </w:rPr>
        <w:t>Kim Coughlin-Lamphear</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PlaceName">
        <w:smartTag w:uri="urn:schemas-microsoft-com:office:smarttags" w:element="place">
          <w:r>
            <w:rPr>
              <w:bCs/>
              <w:sz w:val="22"/>
            </w:rPr>
            <w:t>Humboldt</w:t>
          </w:r>
        </w:smartTag>
        <w:r>
          <w:rPr>
            <w:bCs/>
            <w:sz w:val="22"/>
          </w:rPr>
          <w:t xml:space="preserve"> </w:t>
        </w:r>
        <w:smartTag w:uri="urn:schemas-microsoft-com:office:smarttags" w:element="PlaceType">
          <w:r>
            <w:rPr>
              <w:bCs/>
              <w:sz w:val="22"/>
            </w:rPr>
            <w:t>State</w:t>
          </w:r>
        </w:smartTag>
        <w:r>
          <w:rPr>
            <w:bCs/>
            <w:sz w:val="22"/>
          </w:rPr>
          <w:t xml:space="preserve"> </w:t>
        </w:r>
        <w:smartTag w:uri="urn:schemas-microsoft-com:office:smarttags" w:element="PlaceType">
          <w:r>
            <w:rPr>
              <w:bCs/>
              <w:sz w:val="22"/>
            </w:rPr>
            <w:t>University</w:t>
          </w:r>
        </w:smartTag>
      </w:smartTag>
    </w:p>
    <w:p w:rsidR="00DC09C0"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address">
        <w:smartTag w:uri="urn:schemas-microsoft-com:office:smarttags" w:element="Street">
          <w:r>
            <w:rPr>
              <w:bCs/>
              <w:sz w:val="22"/>
            </w:rPr>
            <w:t xml:space="preserve">1 </w:t>
          </w:r>
          <w:proofErr w:type="spellStart"/>
          <w:r>
            <w:rPr>
              <w:bCs/>
              <w:sz w:val="22"/>
            </w:rPr>
            <w:t>Harpst</w:t>
          </w:r>
          <w:proofErr w:type="spellEnd"/>
          <w:r>
            <w:rPr>
              <w:bCs/>
              <w:sz w:val="22"/>
            </w:rPr>
            <w:t xml:space="preserve"> Street</w:t>
          </w:r>
        </w:smartTag>
      </w:smartTag>
    </w:p>
    <w:p w:rsidR="00DC09C0" w:rsidRPr="00AD617B"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City">
        <w:smartTag w:uri="urn:schemas-microsoft-com:office:smarttags" w:element="place">
          <w:r>
            <w:rPr>
              <w:bCs/>
              <w:sz w:val="22"/>
            </w:rPr>
            <w:t>Arcata</w:t>
          </w:r>
        </w:smartTag>
        <w:r>
          <w:rPr>
            <w:bCs/>
            <w:sz w:val="22"/>
          </w:rPr>
          <w:t xml:space="preserve">, </w:t>
        </w:r>
        <w:smartTag w:uri="urn:schemas-microsoft-com:office:smarttags" w:element="State">
          <w:r>
            <w:rPr>
              <w:bCs/>
              <w:sz w:val="22"/>
            </w:rPr>
            <w:t>CA</w:t>
          </w:r>
        </w:smartTag>
        <w:r>
          <w:rPr>
            <w:bCs/>
            <w:sz w:val="22"/>
          </w:rPr>
          <w:t xml:space="preserve">  </w:t>
        </w:r>
        <w:smartTag w:uri="urn:schemas-microsoft-com:office:smarttags" w:element="PostalCode">
          <w:r>
            <w:rPr>
              <w:bCs/>
              <w:sz w:val="22"/>
            </w:rPr>
            <w:t>95521</w:t>
          </w:r>
        </w:smartTag>
      </w:smartTag>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707.845.1128 cell</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kkc228@humboldt.edu</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sidRPr="00ED34BB">
        <w:rPr>
          <w:b/>
          <w:sz w:val="22"/>
        </w:rPr>
        <w:tab/>
      </w:r>
      <w:r>
        <w:rPr>
          <w:b/>
          <w:sz w:val="22"/>
          <w:u w:val="single"/>
        </w:rPr>
        <w:t>Fiscal Agent:</w:t>
      </w:r>
      <w:r>
        <w:rPr>
          <w:bCs/>
          <w:sz w:val="22"/>
        </w:rPr>
        <w:tab/>
      </w:r>
      <w:r>
        <w:rPr>
          <w:bCs/>
          <w:sz w:val="22"/>
        </w:rPr>
        <w:tab/>
      </w:r>
      <w:r>
        <w:rPr>
          <w:bCs/>
          <w:sz w:val="22"/>
        </w:rPr>
        <w:tab/>
      </w:r>
      <w:smartTag w:uri="urn:schemas-microsoft-com:office:smarttags" w:element="PlaceName">
        <w:smartTag w:uri="urn:schemas-microsoft-com:office:smarttags" w:element="place">
          <w:r>
            <w:rPr>
              <w:bCs/>
              <w:sz w:val="22"/>
            </w:rPr>
            <w:t>Humboldt</w:t>
          </w:r>
        </w:smartTag>
        <w:r>
          <w:rPr>
            <w:bCs/>
            <w:sz w:val="22"/>
          </w:rPr>
          <w:t xml:space="preserve"> </w:t>
        </w:r>
        <w:smartTag w:uri="urn:schemas-microsoft-com:office:smarttags" w:element="PlaceType">
          <w:r>
            <w:rPr>
              <w:bCs/>
              <w:sz w:val="22"/>
            </w:rPr>
            <w:t>County</w:t>
          </w:r>
        </w:smartTag>
      </w:smartTag>
      <w:r>
        <w:rPr>
          <w:bCs/>
          <w:sz w:val="22"/>
        </w:rPr>
        <w:t xml:space="preserve"> Office of Education </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Jon Sapper, Asst. Superintendent, Educational Services</w:t>
      </w:r>
    </w:p>
    <w:p w:rsidR="00DC09C0"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address">
        <w:smartTag w:uri="urn:schemas-microsoft-com:office:smarttags" w:element="Street">
          <w:r>
            <w:rPr>
              <w:bCs/>
              <w:sz w:val="22"/>
            </w:rPr>
            <w:t>901 Myrtle Avenue</w:t>
          </w:r>
        </w:smartTag>
      </w:smartTag>
      <w:r>
        <w:rPr>
          <w:bCs/>
          <w:sz w:val="22"/>
        </w:rPr>
        <w:t xml:space="preserve"> </w:t>
      </w:r>
    </w:p>
    <w:p w:rsidR="00DC09C0" w:rsidRPr="00AD617B" w:rsidRDefault="00DC09C0" w:rsidP="00AD617B">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r>
      <w:smartTag w:uri="urn:schemas-microsoft-com:office:smarttags" w:element="City">
        <w:smartTag w:uri="urn:schemas-microsoft-com:office:smarttags" w:element="place">
          <w:r>
            <w:rPr>
              <w:bCs/>
              <w:sz w:val="22"/>
            </w:rPr>
            <w:t>Eureka</w:t>
          </w:r>
        </w:smartTag>
      </w:smartTag>
      <w:r>
        <w:rPr>
          <w:bCs/>
          <w:sz w:val="22"/>
        </w:rPr>
        <w:t>, CA  95501-1219</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707.445. 7166</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rPr>
          <w:bCs/>
          <w:sz w:val="22"/>
        </w:rPr>
      </w:pPr>
      <w:r>
        <w:rPr>
          <w:bCs/>
          <w:sz w:val="22"/>
        </w:rPr>
        <w:tab/>
      </w:r>
      <w:r>
        <w:rPr>
          <w:bCs/>
          <w:sz w:val="22"/>
        </w:rPr>
        <w:tab/>
      </w:r>
      <w:r>
        <w:rPr>
          <w:bCs/>
          <w:sz w:val="22"/>
        </w:rPr>
        <w:tab/>
      </w:r>
      <w:r>
        <w:rPr>
          <w:bCs/>
          <w:sz w:val="22"/>
        </w:rPr>
        <w:tab/>
        <w:t>707.445.7143 fax</w:t>
      </w:r>
    </w:p>
    <w:p w:rsidR="00DC09C0" w:rsidRDefault="00DC09C0" w:rsidP="001E39C6">
      <w:pPr>
        <w:tabs>
          <w:tab w:val="left" w:pos="-1800"/>
          <w:tab w:val="left" w:pos="-1080"/>
          <w:tab w:val="left" w:pos="-360"/>
          <w:tab w:val="left" w:pos="1080"/>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jc w:val="both"/>
        <w:outlineLvl w:val="0"/>
      </w:pPr>
      <w:r>
        <w:rPr>
          <w:bCs/>
          <w:sz w:val="22"/>
        </w:rPr>
        <w:tab/>
      </w:r>
      <w:r>
        <w:rPr>
          <w:bCs/>
          <w:sz w:val="22"/>
        </w:rPr>
        <w:tab/>
      </w:r>
      <w:r>
        <w:rPr>
          <w:bCs/>
          <w:sz w:val="22"/>
        </w:rPr>
        <w:tab/>
      </w:r>
      <w:r>
        <w:rPr>
          <w:bCs/>
          <w:sz w:val="22"/>
        </w:rPr>
        <w:tab/>
        <w:t>jsapper@humboldt.k12.ca.us</w:t>
      </w: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pPr>
        <w:ind w:left="360"/>
        <w:sectPr w:rsidR="00DC09C0" w:rsidSect="00796622">
          <w:footerReference w:type="default" r:id="rId8"/>
          <w:pgSz w:w="12240" w:h="15840" w:code="1"/>
          <w:pgMar w:top="1440" w:right="1440" w:bottom="720" w:left="1440" w:header="720" w:footer="432" w:gutter="0"/>
          <w:pgNumType w:start="1"/>
          <w:cols w:space="720"/>
          <w:docGrid w:linePitch="360"/>
        </w:sectPr>
      </w:pPr>
    </w:p>
    <w:p w:rsidR="00DC09C0" w:rsidRDefault="00DC09C0" w:rsidP="001E39C6">
      <w:pPr>
        <w:ind w:left="360"/>
      </w:pPr>
      <w:bookmarkStart w:id="0" w:name="_GoBack"/>
    </w:p>
    <w:p w:rsidR="00DC09C0" w:rsidRDefault="00DC09C0" w:rsidP="00A32520">
      <w:pPr>
        <w:shd w:val="clear" w:color="auto" w:fill="FFFFFF"/>
        <w:rPr>
          <w:b/>
          <w:bCs/>
          <w:sz w:val="28"/>
          <w:szCs w:val="28"/>
        </w:rPr>
      </w:pPr>
      <w:proofErr w:type="gramStart"/>
      <w:r w:rsidRPr="00501351">
        <w:rPr>
          <w:b/>
          <w:bCs/>
          <w:sz w:val="28"/>
          <w:szCs w:val="28"/>
        </w:rPr>
        <w:t>Section 1.</w:t>
      </w:r>
      <w:proofErr w:type="gramEnd"/>
      <w:r w:rsidRPr="00501351">
        <w:rPr>
          <w:b/>
          <w:bCs/>
          <w:sz w:val="28"/>
          <w:szCs w:val="28"/>
        </w:rPr>
        <w:t xml:space="preserve">  Demographics of Consortium Service Area</w:t>
      </w:r>
    </w:p>
    <w:p w:rsidR="00DC09C0" w:rsidRDefault="00DC09C0" w:rsidP="001E39C6">
      <w:pPr>
        <w:rPr>
          <w:b/>
          <w:bCs/>
          <w:sz w:val="22"/>
        </w:rPr>
      </w:pPr>
    </w:p>
    <w:p w:rsidR="00DC09C0" w:rsidRDefault="00DC09C0" w:rsidP="00A32520">
      <w:pPr>
        <w:rPr>
          <w:sz w:val="22"/>
        </w:rPr>
      </w:pPr>
      <w:r w:rsidRPr="00501351">
        <w:rPr>
          <w:b/>
          <w:bCs/>
          <w:sz w:val="24"/>
          <w:szCs w:val="24"/>
        </w:rPr>
        <w:t>1.1. SCHOOL INFORMATION –</w:t>
      </w:r>
      <w:r>
        <w:rPr>
          <w:b/>
          <w:bCs/>
          <w:sz w:val="22"/>
        </w:rPr>
        <w:t xml:space="preserve"> </w:t>
      </w:r>
      <w:r>
        <w:rPr>
          <w:sz w:val="22"/>
        </w:rPr>
        <w:t xml:space="preserve">This document should be used as a planning tool to ensure that </w:t>
      </w:r>
      <w:proofErr w:type="spellStart"/>
      <w:r>
        <w:rPr>
          <w:sz w:val="22"/>
        </w:rPr>
        <w:t>CalSOAP</w:t>
      </w:r>
      <w:proofErr w:type="spellEnd"/>
      <w:r>
        <w:rPr>
          <w:sz w:val="22"/>
        </w:rPr>
        <w:t xml:space="preserve"> services are provided in appropriate schools.  The Commission will use this information as an assessment tool, and will use the data regarding schools served by </w:t>
      </w:r>
      <w:proofErr w:type="spellStart"/>
      <w:r>
        <w:rPr>
          <w:sz w:val="22"/>
        </w:rPr>
        <w:t>CalSOAP</w:t>
      </w:r>
      <w:proofErr w:type="spellEnd"/>
      <w:r>
        <w:rPr>
          <w:sz w:val="22"/>
        </w:rPr>
        <w:t xml:space="preserve"> to update the </w:t>
      </w:r>
      <w:proofErr w:type="spellStart"/>
      <w:r>
        <w:rPr>
          <w:sz w:val="22"/>
        </w:rPr>
        <w:t>CalSOAP</w:t>
      </w:r>
      <w:proofErr w:type="spellEnd"/>
      <w:r>
        <w:rPr>
          <w:sz w:val="22"/>
        </w:rPr>
        <w:t xml:space="preserve"> component of the Academic Preparation Program Reference and Information System (APPRIS) website.  Provide a list of schools the consortium plans to serve.  </w:t>
      </w:r>
    </w:p>
    <w:p w:rsidR="00DC09C0" w:rsidRDefault="00DC09C0" w:rsidP="001E39C6">
      <w:pPr>
        <w:ind w:left="36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7E44F9">
        <w:rPr>
          <w:b/>
          <w:sz w:val="22"/>
        </w:rPr>
        <w:t xml:space="preserve">Page 1 of </w:t>
      </w:r>
      <w:r>
        <w:rPr>
          <w:b/>
          <w:sz w:val="22"/>
        </w:rPr>
        <w:t>8</w:t>
      </w:r>
    </w:p>
    <w:tbl>
      <w:tblPr>
        <w:tblW w:w="13068" w:type="dxa"/>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1166C9">
        <w:trPr>
          <w:trHeight w:val="476"/>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801AB8">
            <w:pPr>
              <w:pStyle w:val="Heading5"/>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sz w:val="22"/>
                <w:szCs w:val="22"/>
              </w:rPr>
            </w:pPr>
            <w:r>
              <w:rPr>
                <w:b/>
                <w:sz w:val="22"/>
                <w:szCs w:val="22"/>
              </w:rPr>
              <w:t>Total # of  students at the school</w:t>
            </w:r>
          </w:p>
        </w:tc>
        <w:tc>
          <w:tcPr>
            <w:tcW w:w="2160" w:type="dxa"/>
            <w:gridSpan w:val="2"/>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bCs/>
                <w:sz w:val="22"/>
                <w:szCs w:val="22"/>
              </w:rPr>
            </w:pPr>
            <w:r w:rsidRPr="00EB27BD">
              <w:rPr>
                <w:b/>
                <w:bCs/>
                <w:sz w:val="22"/>
                <w:szCs w:val="22"/>
              </w:rPr>
              <w:t xml:space="preserve"># of Cal-SOAP </w:t>
            </w:r>
          </w:p>
          <w:p w:rsidR="00DC09C0" w:rsidRPr="00EB27BD" w:rsidRDefault="00DC09C0" w:rsidP="00801AB8">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sz w:val="22"/>
                <w:szCs w:val="22"/>
              </w:rPr>
            </w:pPr>
            <w:r w:rsidRPr="00EB27BD">
              <w:rPr>
                <w:b/>
                <w:sz w:val="22"/>
                <w:szCs w:val="22"/>
              </w:rPr>
              <w:t>API</w:t>
            </w:r>
          </w:p>
          <w:p w:rsidR="00DC09C0" w:rsidRPr="00EB27BD" w:rsidRDefault="00DC09C0" w:rsidP="00801AB8">
            <w:pPr>
              <w:jc w:val="center"/>
              <w:outlineLvl w:val="0"/>
              <w:rPr>
                <w:b/>
                <w:sz w:val="22"/>
                <w:szCs w:val="22"/>
              </w:rPr>
            </w:pPr>
            <w:r w:rsidRPr="00EB27BD">
              <w:rPr>
                <w:b/>
                <w:sz w:val="22"/>
                <w:szCs w:val="22"/>
              </w:rPr>
              <w:t>Base</w:t>
            </w:r>
          </w:p>
          <w:p w:rsidR="00DC09C0" w:rsidRPr="00EB27BD" w:rsidRDefault="00DC09C0" w:rsidP="00801AB8">
            <w:pPr>
              <w:jc w:val="center"/>
              <w:outlineLvl w:val="0"/>
              <w:rPr>
                <w:b/>
                <w:sz w:val="22"/>
                <w:szCs w:val="22"/>
              </w:rPr>
            </w:pPr>
            <w:r w:rsidRPr="00EB27BD">
              <w:rPr>
                <w:b/>
                <w:sz w:val="22"/>
                <w:szCs w:val="22"/>
              </w:rPr>
              <w:t>Number</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sz w:val="22"/>
                <w:szCs w:val="22"/>
              </w:rPr>
            </w:pPr>
            <w:r w:rsidRPr="00EB27BD">
              <w:rPr>
                <w:b/>
                <w:sz w:val="22"/>
                <w:szCs w:val="22"/>
              </w:rPr>
              <w:t xml:space="preserve">% Free and </w:t>
            </w:r>
          </w:p>
          <w:p w:rsidR="00DC09C0" w:rsidRPr="00EB27BD" w:rsidRDefault="00DC09C0" w:rsidP="00801AB8">
            <w:pPr>
              <w:jc w:val="center"/>
              <w:outlineLvl w:val="0"/>
              <w:rPr>
                <w:b/>
                <w:sz w:val="22"/>
                <w:szCs w:val="22"/>
              </w:rPr>
            </w:pPr>
            <w:r w:rsidRPr="00EB27BD">
              <w:rPr>
                <w:b/>
                <w:sz w:val="22"/>
                <w:szCs w:val="22"/>
              </w:rPr>
              <w:t>Reduced Lunch</w:t>
            </w:r>
          </w:p>
        </w:tc>
        <w:tc>
          <w:tcPr>
            <w:tcW w:w="1890" w:type="dxa"/>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sz w:val="22"/>
                <w:szCs w:val="22"/>
              </w:rPr>
            </w:pPr>
            <w:r w:rsidRPr="00EB27BD">
              <w:rPr>
                <w:b/>
                <w:sz w:val="22"/>
                <w:szCs w:val="22"/>
              </w:rPr>
              <w:t>University Going</w:t>
            </w:r>
          </w:p>
          <w:p w:rsidR="00DC09C0" w:rsidRPr="00EB27BD" w:rsidRDefault="00DC09C0" w:rsidP="00801AB8">
            <w:pPr>
              <w:jc w:val="center"/>
              <w:outlineLvl w:val="0"/>
              <w:rPr>
                <w:b/>
                <w:sz w:val="22"/>
                <w:szCs w:val="22"/>
              </w:rPr>
            </w:pPr>
            <w:r w:rsidRPr="00EB27BD">
              <w:rPr>
                <w:b/>
                <w:sz w:val="22"/>
                <w:szCs w:val="22"/>
              </w:rPr>
              <w:t>Rate (%)</w:t>
            </w:r>
          </w:p>
          <w:p w:rsidR="00DC09C0" w:rsidRPr="00EB27BD" w:rsidRDefault="00DC09C0" w:rsidP="00801AB8">
            <w:pPr>
              <w:jc w:val="center"/>
              <w:outlineLvl w:val="0"/>
              <w:rPr>
                <w:b/>
                <w:sz w:val="22"/>
                <w:szCs w:val="22"/>
              </w:rPr>
            </w:pPr>
            <w:r w:rsidRPr="00EB27BD">
              <w:rPr>
                <w:b/>
                <w:sz w:val="22"/>
                <w:szCs w:val="22"/>
              </w:rPr>
              <w:t>(UC + CSU)</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801AB8">
            <w:pPr>
              <w:jc w:val="center"/>
              <w:outlineLvl w:val="0"/>
              <w:rPr>
                <w:b/>
                <w:sz w:val="22"/>
                <w:szCs w:val="22"/>
              </w:rPr>
            </w:pPr>
            <w:r w:rsidRPr="00EB27BD">
              <w:rPr>
                <w:b/>
                <w:sz w:val="22"/>
                <w:szCs w:val="22"/>
              </w:rPr>
              <w:t xml:space="preserve">Community </w:t>
            </w:r>
          </w:p>
          <w:p w:rsidR="00DC09C0" w:rsidRPr="00EB27BD" w:rsidRDefault="00DC09C0" w:rsidP="00801AB8">
            <w:pPr>
              <w:jc w:val="center"/>
              <w:outlineLvl w:val="0"/>
              <w:rPr>
                <w:b/>
                <w:sz w:val="22"/>
                <w:szCs w:val="22"/>
              </w:rPr>
            </w:pPr>
            <w:r w:rsidRPr="00EB27BD">
              <w:rPr>
                <w:b/>
                <w:sz w:val="22"/>
                <w:szCs w:val="22"/>
              </w:rPr>
              <w:t>College Going</w:t>
            </w:r>
          </w:p>
          <w:p w:rsidR="00DC09C0" w:rsidRPr="00EB27BD" w:rsidRDefault="00DC09C0" w:rsidP="00801AB8">
            <w:pPr>
              <w:jc w:val="center"/>
              <w:outlineLvl w:val="0"/>
              <w:rPr>
                <w:b/>
                <w:sz w:val="22"/>
                <w:szCs w:val="22"/>
              </w:rPr>
            </w:pPr>
            <w:r w:rsidRPr="00EB27BD">
              <w:rPr>
                <w:b/>
                <w:sz w:val="22"/>
                <w:szCs w:val="22"/>
              </w:rPr>
              <w:t>Rate (%)</w:t>
            </w:r>
            <w:r>
              <w:rPr>
                <w:b/>
                <w:sz w:val="22"/>
                <w:szCs w:val="22"/>
              </w:rPr>
              <w:t xml:space="preserve"> (CCC)</w:t>
            </w:r>
          </w:p>
        </w:tc>
      </w:tr>
      <w:tr w:rsidR="00DC09C0" w:rsidRPr="00B92196"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801AB8">
            <w:pPr>
              <w:pStyle w:val="Heading5"/>
              <w:spacing w:before="0" w:after="0"/>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B92196" w:rsidRDefault="00DC09C0" w:rsidP="00801AB8">
            <w:pPr>
              <w:outlineLvl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C09C0" w:rsidRPr="001E39C6" w:rsidRDefault="00DC09C0" w:rsidP="00801AB8">
            <w:pPr>
              <w:outlineLvl w:val="0"/>
              <w:rPr>
                <w:b/>
                <w:sz w:val="22"/>
                <w:szCs w:val="22"/>
              </w:rPr>
            </w:pPr>
            <w:r w:rsidRPr="001E39C6">
              <w:rPr>
                <w:b/>
                <w:sz w:val="22"/>
                <w:szCs w:val="22"/>
              </w:rPr>
              <w:t>Intensive</w:t>
            </w:r>
          </w:p>
        </w:tc>
        <w:tc>
          <w:tcPr>
            <w:tcW w:w="1080" w:type="dxa"/>
            <w:tcBorders>
              <w:top w:val="single" w:sz="4" w:space="0" w:color="auto"/>
              <w:left w:val="single" w:sz="4" w:space="0" w:color="auto"/>
              <w:bottom w:val="single" w:sz="4" w:space="0" w:color="auto"/>
              <w:right w:val="single" w:sz="4" w:space="0" w:color="auto"/>
            </w:tcBorders>
          </w:tcPr>
          <w:p w:rsidR="00DC09C0" w:rsidRPr="001E39C6" w:rsidRDefault="00DC09C0" w:rsidP="00801AB8">
            <w:pPr>
              <w:jc w:val="center"/>
              <w:outlineLvl w:val="0"/>
              <w:rPr>
                <w:b/>
                <w:sz w:val="22"/>
                <w:szCs w:val="22"/>
              </w:rPr>
            </w:pPr>
            <w:r w:rsidRPr="001E39C6">
              <w:rPr>
                <w:b/>
                <w:sz w:val="22"/>
                <w:szCs w:val="22"/>
              </w:rPr>
              <w:t>General</w:t>
            </w:r>
          </w:p>
        </w:tc>
        <w:tc>
          <w:tcPr>
            <w:tcW w:w="1260" w:type="dxa"/>
            <w:tcBorders>
              <w:top w:val="single" w:sz="4" w:space="0" w:color="auto"/>
              <w:left w:val="single" w:sz="4" w:space="0" w:color="auto"/>
              <w:bottom w:val="single" w:sz="4" w:space="0" w:color="auto"/>
              <w:right w:val="single" w:sz="4" w:space="0" w:color="auto"/>
            </w:tcBorders>
          </w:tcPr>
          <w:p w:rsidR="00DC09C0" w:rsidRPr="00B92196" w:rsidRDefault="00DC09C0" w:rsidP="00801AB8">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801AB8">
            <w:pPr>
              <w:outlineLvl w:val="0"/>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C09C0" w:rsidRPr="00B92196" w:rsidRDefault="00DC09C0" w:rsidP="00801AB8">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801AB8">
            <w:pPr>
              <w:outlineLvl w:val="0"/>
              <w:rPr>
                <w:sz w:val="22"/>
                <w:szCs w:val="22"/>
              </w:rPr>
            </w:pPr>
          </w:p>
        </w:tc>
      </w:tr>
      <w:tr w:rsidR="00DC09C0" w:rsidRPr="007D5C3F" w:rsidTr="0011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808" w:type="dxa"/>
            <w:shd w:val="clear" w:color="auto" w:fill="BFBFBF"/>
          </w:tcPr>
          <w:p w:rsidR="00DC09C0" w:rsidRPr="00CD410C" w:rsidRDefault="00DC09C0" w:rsidP="00801AB8">
            <w:pPr>
              <w:rPr>
                <w:b/>
                <w:i/>
                <w:sz w:val="24"/>
                <w:szCs w:val="24"/>
              </w:rPr>
            </w:pPr>
            <w:smartTag w:uri="urn:schemas-microsoft-com:office:smarttags" w:element="PlaceName">
              <w:smartTag w:uri="urn:schemas-microsoft-com:office:smarttags" w:element="place">
                <w:r>
                  <w:rPr>
                    <w:b/>
                    <w:i/>
                    <w:sz w:val="24"/>
                    <w:szCs w:val="24"/>
                  </w:rPr>
                  <w:t>Arcata</w:t>
                </w:r>
              </w:smartTag>
              <w:r>
                <w:rPr>
                  <w:b/>
                  <w:i/>
                  <w:sz w:val="24"/>
                  <w:szCs w:val="24"/>
                </w:rPr>
                <w:t xml:space="preserve"> </w:t>
              </w:r>
              <w:smartTag w:uri="urn:schemas-microsoft-com:office:smarttags" w:element="PlaceType">
                <w:r>
                  <w:rPr>
                    <w:b/>
                    <w:i/>
                    <w:sz w:val="24"/>
                    <w:szCs w:val="24"/>
                  </w:rPr>
                  <w:t>School District</w:t>
                </w:r>
              </w:smartTag>
            </w:smartTag>
          </w:p>
        </w:tc>
        <w:tc>
          <w:tcPr>
            <w:tcW w:w="1350" w:type="dxa"/>
            <w:shd w:val="clear" w:color="auto" w:fill="BFBFBF"/>
          </w:tcPr>
          <w:p w:rsidR="00DC09C0" w:rsidRPr="007D0C3B" w:rsidRDefault="00DC09C0" w:rsidP="00801AB8">
            <w:pPr>
              <w:spacing w:after="120"/>
              <w:outlineLvl w:val="0"/>
              <w:rPr>
                <w:sz w:val="22"/>
                <w:szCs w:val="22"/>
              </w:rPr>
            </w:pPr>
          </w:p>
        </w:tc>
        <w:tc>
          <w:tcPr>
            <w:tcW w:w="1080" w:type="dxa"/>
            <w:shd w:val="clear" w:color="auto" w:fill="BFBFBF"/>
          </w:tcPr>
          <w:p w:rsidR="00DC09C0" w:rsidRPr="007D0C3B" w:rsidRDefault="00DC09C0" w:rsidP="00801AB8">
            <w:pPr>
              <w:spacing w:after="120"/>
              <w:outlineLvl w:val="0"/>
              <w:rPr>
                <w:sz w:val="22"/>
                <w:szCs w:val="22"/>
              </w:rPr>
            </w:pPr>
          </w:p>
        </w:tc>
        <w:tc>
          <w:tcPr>
            <w:tcW w:w="1080" w:type="dxa"/>
            <w:shd w:val="clear" w:color="auto" w:fill="BFBFBF"/>
          </w:tcPr>
          <w:p w:rsidR="00DC09C0" w:rsidRPr="007D0C3B" w:rsidRDefault="00DC09C0" w:rsidP="00801AB8">
            <w:pPr>
              <w:spacing w:after="120"/>
              <w:outlineLvl w:val="0"/>
              <w:rPr>
                <w:sz w:val="22"/>
                <w:szCs w:val="22"/>
              </w:rPr>
            </w:pPr>
          </w:p>
        </w:tc>
        <w:tc>
          <w:tcPr>
            <w:tcW w:w="1260" w:type="dxa"/>
            <w:shd w:val="clear" w:color="auto" w:fill="BFBFBF"/>
          </w:tcPr>
          <w:p w:rsidR="00DC09C0" w:rsidRPr="007D0C3B" w:rsidRDefault="00DC09C0" w:rsidP="00801AB8">
            <w:pPr>
              <w:spacing w:after="120"/>
              <w:outlineLvl w:val="0"/>
              <w:rPr>
                <w:sz w:val="22"/>
                <w:szCs w:val="22"/>
              </w:rPr>
            </w:pPr>
          </w:p>
        </w:tc>
        <w:tc>
          <w:tcPr>
            <w:tcW w:w="1800" w:type="dxa"/>
            <w:shd w:val="clear" w:color="auto" w:fill="BFBFBF"/>
          </w:tcPr>
          <w:p w:rsidR="00DC09C0" w:rsidRPr="007D0C3B" w:rsidRDefault="00DC09C0" w:rsidP="00801AB8">
            <w:pPr>
              <w:spacing w:after="120"/>
              <w:outlineLvl w:val="0"/>
              <w:rPr>
                <w:sz w:val="22"/>
                <w:szCs w:val="22"/>
              </w:rPr>
            </w:pPr>
          </w:p>
        </w:tc>
        <w:tc>
          <w:tcPr>
            <w:tcW w:w="1890" w:type="dxa"/>
            <w:shd w:val="clear" w:color="auto" w:fill="BFBFBF"/>
          </w:tcPr>
          <w:p w:rsidR="00DC09C0" w:rsidRPr="007D0C3B" w:rsidRDefault="00DC09C0" w:rsidP="00801AB8">
            <w:pPr>
              <w:spacing w:after="120"/>
              <w:outlineLvl w:val="0"/>
              <w:rPr>
                <w:sz w:val="22"/>
                <w:szCs w:val="22"/>
              </w:rPr>
            </w:pPr>
          </w:p>
        </w:tc>
        <w:tc>
          <w:tcPr>
            <w:tcW w:w="1800" w:type="dxa"/>
            <w:shd w:val="clear" w:color="auto" w:fill="BFBFBF"/>
          </w:tcPr>
          <w:p w:rsidR="00DC09C0" w:rsidRPr="007D0C3B" w:rsidRDefault="00DC09C0" w:rsidP="00801AB8">
            <w:pPr>
              <w:spacing w:after="120"/>
              <w:outlineLvl w:val="0"/>
              <w:rPr>
                <w:sz w:val="22"/>
                <w:szCs w:val="22"/>
              </w:rPr>
            </w:pPr>
          </w:p>
        </w:tc>
      </w:tr>
      <w:tr w:rsidR="00DC09C0" w:rsidRPr="007D5C3F" w:rsidTr="0011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808" w:type="dxa"/>
          </w:tcPr>
          <w:p w:rsidR="00DC09C0" w:rsidRDefault="00DC09C0" w:rsidP="001E39C6">
            <w:pPr>
              <w:pStyle w:val="Heading5"/>
              <w:spacing w:before="0" w:after="0"/>
              <w:rPr>
                <w:sz w:val="22"/>
                <w:szCs w:val="22"/>
              </w:rPr>
            </w:pPr>
            <w:r>
              <w:rPr>
                <w:i w:val="0"/>
                <w:sz w:val="22"/>
                <w:szCs w:val="22"/>
              </w:rPr>
              <w:t xml:space="preserve">Sunny </w:t>
            </w:r>
            <w:smartTag w:uri="urn:schemas-microsoft-com:office:smarttags" w:element="PlaceName">
              <w:smartTag w:uri="urn:schemas-microsoft-com:office:smarttags" w:element="place">
                <w:r>
                  <w:rPr>
                    <w:i w:val="0"/>
                    <w:sz w:val="22"/>
                    <w:szCs w:val="22"/>
                  </w:rPr>
                  <w:t>Brae</w:t>
                </w:r>
              </w:smartTag>
              <w:r>
                <w:rPr>
                  <w:i w:val="0"/>
                  <w:sz w:val="22"/>
                  <w:szCs w:val="22"/>
                </w:rPr>
                <w:t xml:space="preserve"> </w:t>
              </w:r>
              <w:smartTag w:uri="urn:schemas-microsoft-com:office:smarttags" w:element="PlaceType">
                <w:r>
                  <w:rPr>
                    <w:i w:val="0"/>
                    <w:sz w:val="22"/>
                    <w:szCs w:val="22"/>
                  </w:rPr>
                  <w:t>Middle School</w:t>
                </w:r>
              </w:smartTag>
            </w:smartTag>
          </w:p>
          <w:p w:rsidR="00DC09C0" w:rsidRPr="002D2CBE" w:rsidRDefault="00DC09C0" w:rsidP="002D2CBE">
            <w:pPr>
              <w:rPr>
                <w:b/>
              </w:rPr>
            </w:pPr>
            <w:r w:rsidRPr="002D2CBE">
              <w:rPr>
                <w:b/>
              </w:rPr>
              <w:t>6-8</w:t>
            </w:r>
          </w:p>
          <w:p w:rsidR="00DC09C0" w:rsidRDefault="00DC09C0" w:rsidP="002D2CBE">
            <w:pPr>
              <w:rPr>
                <w:sz w:val="22"/>
                <w:szCs w:val="22"/>
              </w:rPr>
            </w:pPr>
            <w:smartTag w:uri="urn:schemas-microsoft-com:office:smarttags" w:element="address">
              <w:smartTag w:uri="urn:schemas-microsoft-com:office:smarttags" w:element="Street">
                <w:r>
                  <w:rPr>
                    <w:sz w:val="22"/>
                    <w:szCs w:val="22"/>
                  </w:rPr>
                  <w:t>1403 Buttermilk Lane</w:t>
                </w:r>
              </w:smartTag>
            </w:smartTag>
          </w:p>
          <w:p w:rsidR="00DC09C0" w:rsidRDefault="00DC09C0" w:rsidP="002D2CBE">
            <w:pPr>
              <w:rPr>
                <w:sz w:val="22"/>
                <w:szCs w:val="22"/>
              </w:rPr>
            </w:pPr>
            <w:smartTag w:uri="urn:schemas-microsoft-com:office:smarttags" w:element="City">
              <w:smartTag w:uri="urn:schemas-microsoft-com:office:smarttags" w:element="place">
                <w:r>
                  <w:rPr>
                    <w:sz w:val="22"/>
                    <w:szCs w:val="22"/>
                  </w:rPr>
                  <w:t>Arcata</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95521-5499</w:t>
                </w:r>
              </w:smartTag>
            </w:smartTag>
          </w:p>
          <w:p w:rsidR="00DC09C0" w:rsidRPr="002D2CBE" w:rsidRDefault="00DC09C0" w:rsidP="002D2CBE">
            <w:pPr>
              <w:rPr>
                <w:b/>
                <w:i/>
                <w:sz w:val="12"/>
                <w:szCs w:val="12"/>
              </w:rPr>
            </w:pPr>
          </w:p>
        </w:tc>
        <w:tc>
          <w:tcPr>
            <w:tcW w:w="1350" w:type="dxa"/>
          </w:tcPr>
          <w:p w:rsidR="00DC09C0" w:rsidRPr="007D0C3B" w:rsidRDefault="00DC09C0" w:rsidP="00CA7E82">
            <w:pPr>
              <w:spacing w:after="120"/>
              <w:jc w:val="center"/>
              <w:outlineLvl w:val="0"/>
              <w:rPr>
                <w:sz w:val="22"/>
                <w:szCs w:val="22"/>
              </w:rPr>
            </w:pPr>
            <w:r>
              <w:rPr>
                <w:sz w:val="22"/>
                <w:szCs w:val="22"/>
              </w:rPr>
              <w:t>230</w:t>
            </w:r>
          </w:p>
        </w:tc>
        <w:tc>
          <w:tcPr>
            <w:tcW w:w="1080" w:type="dxa"/>
          </w:tcPr>
          <w:p w:rsidR="00DC09C0" w:rsidRPr="007D0C3B" w:rsidRDefault="00DC09C0" w:rsidP="00CA7E82">
            <w:pPr>
              <w:spacing w:after="120"/>
              <w:jc w:val="center"/>
              <w:outlineLvl w:val="0"/>
              <w:rPr>
                <w:sz w:val="22"/>
                <w:szCs w:val="22"/>
              </w:rPr>
            </w:pPr>
            <w:r>
              <w:rPr>
                <w:sz w:val="22"/>
                <w:szCs w:val="22"/>
              </w:rPr>
              <w:t>45</w:t>
            </w:r>
          </w:p>
        </w:tc>
        <w:tc>
          <w:tcPr>
            <w:tcW w:w="1080" w:type="dxa"/>
          </w:tcPr>
          <w:p w:rsidR="00DC09C0" w:rsidRPr="007D0C3B" w:rsidRDefault="00DC09C0" w:rsidP="00CA7E82">
            <w:pPr>
              <w:spacing w:after="120"/>
              <w:jc w:val="center"/>
              <w:outlineLvl w:val="0"/>
              <w:rPr>
                <w:sz w:val="22"/>
                <w:szCs w:val="22"/>
              </w:rPr>
            </w:pPr>
            <w:r>
              <w:rPr>
                <w:sz w:val="22"/>
                <w:szCs w:val="22"/>
              </w:rPr>
              <w:t>15</w:t>
            </w:r>
          </w:p>
        </w:tc>
        <w:tc>
          <w:tcPr>
            <w:tcW w:w="1260" w:type="dxa"/>
          </w:tcPr>
          <w:p w:rsidR="00DC09C0" w:rsidRPr="007D0C3B" w:rsidRDefault="00DC09C0" w:rsidP="00CA7E82">
            <w:pPr>
              <w:spacing w:after="120"/>
              <w:jc w:val="center"/>
              <w:outlineLvl w:val="0"/>
              <w:rPr>
                <w:sz w:val="22"/>
                <w:szCs w:val="22"/>
              </w:rPr>
            </w:pPr>
            <w:r>
              <w:rPr>
                <w:sz w:val="22"/>
                <w:szCs w:val="22"/>
              </w:rPr>
              <w:t>807</w:t>
            </w:r>
          </w:p>
        </w:tc>
        <w:tc>
          <w:tcPr>
            <w:tcW w:w="1800" w:type="dxa"/>
          </w:tcPr>
          <w:p w:rsidR="00DC09C0" w:rsidRPr="007D0C3B" w:rsidRDefault="00DC09C0" w:rsidP="00CA7E82">
            <w:pPr>
              <w:spacing w:after="120"/>
              <w:jc w:val="center"/>
              <w:outlineLvl w:val="0"/>
              <w:rPr>
                <w:sz w:val="22"/>
                <w:szCs w:val="22"/>
              </w:rPr>
            </w:pPr>
            <w:r>
              <w:rPr>
                <w:sz w:val="22"/>
                <w:szCs w:val="22"/>
              </w:rPr>
              <w:t>48.26%</w:t>
            </w:r>
          </w:p>
        </w:tc>
        <w:tc>
          <w:tcPr>
            <w:tcW w:w="1890" w:type="dxa"/>
          </w:tcPr>
          <w:p w:rsidR="00DC09C0" w:rsidRDefault="00DC09C0" w:rsidP="00CA7E82">
            <w:pPr>
              <w:spacing w:after="120"/>
              <w:jc w:val="center"/>
              <w:outlineLvl w:val="0"/>
              <w:rPr>
                <w:sz w:val="22"/>
                <w:szCs w:val="22"/>
              </w:rPr>
            </w:pPr>
            <w:r w:rsidRPr="00AC7E6F">
              <w:rPr>
                <w:sz w:val="22"/>
                <w:szCs w:val="22"/>
              </w:rPr>
              <w:t>NA</w:t>
            </w:r>
          </w:p>
        </w:tc>
        <w:tc>
          <w:tcPr>
            <w:tcW w:w="1800" w:type="dxa"/>
          </w:tcPr>
          <w:p w:rsidR="00DC09C0" w:rsidRDefault="00DC09C0" w:rsidP="00CA7E82">
            <w:pPr>
              <w:spacing w:after="120"/>
              <w:jc w:val="center"/>
              <w:outlineLvl w:val="0"/>
              <w:rPr>
                <w:sz w:val="22"/>
                <w:szCs w:val="22"/>
              </w:rPr>
            </w:pPr>
            <w:r w:rsidRPr="00AC7E6F">
              <w:rPr>
                <w:sz w:val="22"/>
                <w:szCs w:val="22"/>
              </w:rPr>
              <w:t>NA</w:t>
            </w:r>
          </w:p>
        </w:tc>
      </w:tr>
      <w:tr w:rsidR="00DC09C0" w:rsidRPr="007D5C3F" w:rsidTr="0011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808" w:type="dxa"/>
            <w:shd w:val="clear" w:color="auto" w:fill="C0C0C0"/>
          </w:tcPr>
          <w:p w:rsidR="00DC09C0" w:rsidRPr="001E39C6" w:rsidRDefault="00DC09C0" w:rsidP="00801AB8">
            <w:pPr>
              <w:rPr>
                <w:b/>
                <w:i/>
                <w:sz w:val="24"/>
                <w:szCs w:val="24"/>
              </w:rPr>
            </w:pPr>
            <w:proofErr w:type="spellStart"/>
            <w:smartTag w:uri="urn:schemas-microsoft-com:office:smarttags" w:element="PlaceName">
              <w:smartTag w:uri="urn:schemas-microsoft-com:office:smarttags" w:element="place">
                <w:r w:rsidRPr="001E39C6">
                  <w:rPr>
                    <w:b/>
                    <w:i/>
                    <w:sz w:val="24"/>
                    <w:szCs w:val="24"/>
                  </w:rPr>
                  <w:t>Cuddeback</w:t>
                </w:r>
              </w:smartTag>
              <w:proofErr w:type="spellEnd"/>
              <w:r w:rsidRPr="001E39C6">
                <w:rPr>
                  <w:b/>
                  <w:i/>
                  <w:sz w:val="24"/>
                  <w:szCs w:val="24"/>
                </w:rPr>
                <w:t xml:space="preserve"> </w:t>
              </w:r>
              <w:smartTag w:uri="urn:schemas-microsoft-com:office:smarttags" w:element="PlaceName">
                <w:r w:rsidRPr="001E39C6">
                  <w:rPr>
                    <w:b/>
                    <w:i/>
                    <w:sz w:val="24"/>
                    <w:szCs w:val="24"/>
                  </w:rPr>
                  <w:t>Union</w:t>
                </w:r>
              </w:smartTag>
              <w:r w:rsidRPr="001E39C6">
                <w:rPr>
                  <w:b/>
                  <w:i/>
                  <w:sz w:val="24"/>
                  <w:szCs w:val="24"/>
                </w:rPr>
                <w:t xml:space="preserve"> </w:t>
              </w:r>
              <w:smartTag w:uri="urn:schemas-microsoft-com:office:smarttags" w:element="PlaceType">
                <w:r w:rsidRPr="001E39C6">
                  <w:rPr>
                    <w:b/>
                    <w:i/>
                    <w:sz w:val="24"/>
                    <w:szCs w:val="24"/>
                  </w:rPr>
                  <w:t>School District</w:t>
                </w:r>
              </w:smartTag>
            </w:smartTag>
          </w:p>
        </w:tc>
        <w:tc>
          <w:tcPr>
            <w:tcW w:w="1350" w:type="dxa"/>
            <w:shd w:val="clear" w:color="auto" w:fill="C0C0C0"/>
          </w:tcPr>
          <w:p w:rsidR="00DC09C0" w:rsidRPr="007D0C3B" w:rsidRDefault="00DC09C0" w:rsidP="00801AB8">
            <w:pPr>
              <w:spacing w:after="120"/>
              <w:outlineLvl w:val="0"/>
              <w:rPr>
                <w:sz w:val="22"/>
                <w:szCs w:val="22"/>
              </w:rPr>
            </w:pPr>
          </w:p>
        </w:tc>
        <w:tc>
          <w:tcPr>
            <w:tcW w:w="1080" w:type="dxa"/>
            <w:shd w:val="clear" w:color="auto" w:fill="C0C0C0"/>
          </w:tcPr>
          <w:p w:rsidR="00DC09C0" w:rsidRPr="007D0C3B" w:rsidRDefault="00DC09C0" w:rsidP="00801AB8">
            <w:pPr>
              <w:spacing w:after="120"/>
              <w:outlineLvl w:val="0"/>
              <w:rPr>
                <w:sz w:val="22"/>
                <w:szCs w:val="22"/>
              </w:rPr>
            </w:pPr>
          </w:p>
        </w:tc>
        <w:tc>
          <w:tcPr>
            <w:tcW w:w="1080" w:type="dxa"/>
            <w:shd w:val="clear" w:color="auto" w:fill="C0C0C0"/>
          </w:tcPr>
          <w:p w:rsidR="00DC09C0" w:rsidRPr="007D0C3B" w:rsidRDefault="00DC09C0" w:rsidP="00801AB8">
            <w:pPr>
              <w:spacing w:after="120"/>
              <w:outlineLvl w:val="0"/>
              <w:rPr>
                <w:sz w:val="22"/>
                <w:szCs w:val="22"/>
              </w:rPr>
            </w:pPr>
          </w:p>
        </w:tc>
        <w:tc>
          <w:tcPr>
            <w:tcW w:w="1260" w:type="dxa"/>
            <w:shd w:val="clear" w:color="auto" w:fill="C0C0C0"/>
          </w:tcPr>
          <w:p w:rsidR="00DC09C0" w:rsidRPr="007D0C3B" w:rsidRDefault="00DC09C0" w:rsidP="00801AB8">
            <w:pPr>
              <w:spacing w:after="120"/>
              <w:outlineLvl w:val="0"/>
              <w:rPr>
                <w:sz w:val="22"/>
                <w:szCs w:val="22"/>
              </w:rPr>
            </w:pPr>
          </w:p>
        </w:tc>
        <w:tc>
          <w:tcPr>
            <w:tcW w:w="1800" w:type="dxa"/>
            <w:shd w:val="clear" w:color="auto" w:fill="C0C0C0"/>
          </w:tcPr>
          <w:p w:rsidR="00DC09C0" w:rsidRPr="007D0C3B" w:rsidRDefault="00DC09C0" w:rsidP="00801AB8">
            <w:pPr>
              <w:spacing w:after="120"/>
              <w:outlineLvl w:val="0"/>
              <w:rPr>
                <w:sz w:val="22"/>
                <w:szCs w:val="22"/>
              </w:rPr>
            </w:pPr>
          </w:p>
        </w:tc>
        <w:tc>
          <w:tcPr>
            <w:tcW w:w="1890" w:type="dxa"/>
            <w:shd w:val="clear" w:color="auto" w:fill="C0C0C0"/>
          </w:tcPr>
          <w:p w:rsidR="00DC09C0" w:rsidRPr="007D0C3B" w:rsidRDefault="00DC09C0" w:rsidP="00801AB8">
            <w:pPr>
              <w:spacing w:after="120"/>
              <w:outlineLvl w:val="0"/>
              <w:rPr>
                <w:sz w:val="22"/>
                <w:szCs w:val="22"/>
              </w:rPr>
            </w:pPr>
          </w:p>
        </w:tc>
        <w:tc>
          <w:tcPr>
            <w:tcW w:w="1800" w:type="dxa"/>
            <w:shd w:val="clear" w:color="auto" w:fill="C0C0C0"/>
          </w:tcPr>
          <w:p w:rsidR="00DC09C0" w:rsidRPr="007D0C3B" w:rsidRDefault="00DC09C0" w:rsidP="00801AB8">
            <w:pPr>
              <w:spacing w:after="120"/>
              <w:outlineLvl w:val="0"/>
              <w:rPr>
                <w:sz w:val="22"/>
                <w:szCs w:val="22"/>
              </w:rPr>
            </w:pPr>
          </w:p>
        </w:tc>
      </w:tr>
      <w:tr w:rsidR="00DC09C0" w:rsidRPr="007D5C3F" w:rsidTr="001166C9">
        <w:trPr>
          <w:trHeight w:val="368"/>
        </w:trPr>
        <w:tc>
          <w:tcPr>
            <w:tcW w:w="2808" w:type="dxa"/>
            <w:tcBorders>
              <w:top w:val="single" w:sz="4" w:space="0" w:color="auto"/>
              <w:left w:val="single" w:sz="4" w:space="0" w:color="auto"/>
              <w:bottom w:val="single" w:sz="4" w:space="0" w:color="auto"/>
              <w:right w:val="single" w:sz="4" w:space="0" w:color="auto"/>
            </w:tcBorders>
          </w:tcPr>
          <w:p w:rsidR="00DC09C0" w:rsidRPr="00700ED3" w:rsidRDefault="00DC09C0" w:rsidP="00700ED3">
            <w:pPr>
              <w:rPr>
                <w:b/>
                <w:sz w:val="22"/>
                <w:szCs w:val="22"/>
              </w:rPr>
            </w:pPr>
            <w:proofErr w:type="spellStart"/>
            <w:smartTag w:uri="urn:schemas-microsoft-com:office:smarttags" w:element="PlaceName">
              <w:smartTag w:uri="urn:schemas-microsoft-com:office:smarttags" w:element="place">
                <w:r w:rsidRPr="00700ED3">
                  <w:rPr>
                    <w:b/>
                    <w:sz w:val="22"/>
                    <w:szCs w:val="22"/>
                  </w:rPr>
                  <w:t>Cuddeback</w:t>
                </w:r>
              </w:smartTag>
              <w:proofErr w:type="spellEnd"/>
              <w:r w:rsidRPr="00700ED3">
                <w:rPr>
                  <w:b/>
                  <w:sz w:val="22"/>
                  <w:szCs w:val="22"/>
                </w:rPr>
                <w:t xml:space="preserve"> </w:t>
              </w:r>
              <w:smartTag w:uri="urn:schemas-microsoft-com:office:smarttags" w:element="PlaceType">
                <w:r w:rsidRPr="00700ED3">
                  <w:rPr>
                    <w:b/>
                    <w:sz w:val="22"/>
                    <w:szCs w:val="22"/>
                  </w:rPr>
                  <w:t>School</w:t>
                </w:r>
              </w:smartTag>
            </w:smartTag>
          </w:p>
          <w:p w:rsidR="00DC09C0" w:rsidRPr="00700ED3" w:rsidRDefault="00DC09C0" w:rsidP="00700ED3">
            <w:pPr>
              <w:tabs>
                <w:tab w:val="left" w:pos="1323"/>
              </w:tabs>
              <w:rPr>
                <w:b/>
                <w:sz w:val="22"/>
                <w:szCs w:val="22"/>
              </w:rPr>
            </w:pPr>
            <w:r w:rsidRPr="00700ED3">
              <w:rPr>
                <w:b/>
                <w:sz w:val="22"/>
                <w:szCs w:val="22"/>
              </w:rPr>
              <w:t>K-8  VCS</w:t>
            </w:r>
            <w:r>
              <w:rPr>
                <w:b/>
                <w:sz w:val="22"/>
                <w:szCs w:val="22"/>
              </w:rPr>
              <w:tab/>
            </w:r>
          </w:p>
          <w:p w:rsidR="00DC09C0" w:rsidRPr="00700ED3" w:rsidRDefault="00DC09C0" w:rsidP="00700ED3">
            <w:pPr>
              <w:rPr>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00ED3">
                      <w:rPr>
                        <w:sz w:val="22"/>
                        <w:szCs w:val="22"/>
                      </w:rPr>
                      <w:t>PO Box</w:t>
                    </w:r>
                  </w:smartTag>
                </w:smartTag>
                <w:r w:rsidRPr="00700ED3">
                  <w:rPr>
                    <w:sz w:val="22"/>
                    <w:szCs w:val="22"/>
                  </w:rPr>
                  <w:t xml:space="preserve"> 7</w:t>
                </w:r>
              </w:smartTag>
            </w:smartTag>
          </w:p>
          <w:p w:rsidR="00DC09C0" w:rsidRDefault="00DC09C0" w:rsidP="00700ED3">
            <w:pPr>
              <w:rPr>
                <w:sz w:val="22"/>
                <w:szCs w:val="22"/>
              </w:rPr>
            </w:pPr>
            <w:smartTag w:uri="urn:schemas-microsoft-com:office:smarttags" w:element="City">
              <w:smartTag w:uri="urn:schemas-microsoft-com:office:smarttags" w:element="place">
                <w:r w:rsidRPr="00700ED3">
                  <w:rPr>
                    <w:sz w:val="22"/>
                    <w:szCs w:val="22"/>
                  </w:rPr>
                  <w:t>Carlotta</w:t>
                </w:r>
              </w:smartTag>
              <w:r w:rsidRPr="00700ED3">
                <w:rPr>
                  <w:sz w:val="22"/>
                  <w:szCs w:val="22"/>
                </w:rPr>
                <w:t xml:space="preserve">, </w:t>
              </w:r>
              <w:smartTag w:uri="urn:schemas-microsoft-com:office:smarttags" w:element="State">
                <w:r w:rsidRPr="00700ED3">
                  <w:rPr>
                    <w:sz w:val="22"/>
                    <w:szCs w:val="22"/>
                  </w:rPr>
                  <w:t>CA</w:t>
                </w:r>
              </w:smartTag>
              <w:r w:rsidRPr="00700ED3">
                <w:rPr>
                  <w:sz w:val="22"/>
                  <w:szCs w:val="22"/>
                </w:rPr>
                <w:t xml:space="preserve"> </w:t>
              </w:r>
              <w:r>
                <w:rPr>
                  <w:sz w:val="22"/>
                  <w:szCs w:val="22"/>
                </w:rPr>
                <w:t xml:space="preserve"> </w:t>
              </w:r>
              <w:smartTag w:uri="urn:schemas-microsoft-com:office:smarttags" w:element="PostalCode">
                <w:r w:rsidRPr="00700ED3">
                  <w:rPr>
                    <w:sz w:val="22"/>
                    <w:szCs w:val="22"/>
                  </w:rPr>
                  <w:t>95528</w:t>
                </w:r>
              </w:smartTag>
            </w:smartTag>
          </w:p>
          <w:p w:rsidR="00DC09C0" w:rsidRPr="001E39C6" w:rsidRDefault="00DC09C0" w:rsidP="00801AB8">
            <w:pPr>
              <w:rPr>
                <w:b/>
                <w:i/>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Pr>
                <w:sz w:val="22"/>
                <w:szCs w:val="22"/>
              </w:rPr>
              <w:t>130</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Pr>
                <w:sz w:val="22"/>
                <w:szCs w:val="22"/>
              </w:rPr>
              <w:t>40</w:t>
            </w:r>
          </w:p>
        </w:tc>
        <w:tc>
          <w:tcPr>
            <w:tcW w:w="126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Pr>
                <w:sz w:val="22"/>
                <w:szCs w:val="22"/>
              </w:rPr>
              <w:t>828</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Pr>
                <w:sz w:val="22"/>
                <w:szCs w:val="22"/>
              </w:rPr>
              <w:t>42.30%</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1E39C6">
            <w:pPr>
              <w:spacing w:after="120"/>
              <w:jc w:val="center"/>
              <w:outlineLvl w:val="0"/>
              <w:rPr>
                <w:sz w:val="22"/>
                <w:szCs w:val="22"/>
              </w:rPr>
            </w:pPr>
            <w:r w:rsidRPr="00AC7E6F">
              <w:rPr>
                <w:sz w:val="22"/>
                <w:szCs w:val="22"/>
              </w:rPr>
              <w:t>NA</w:t>
            </w:r>
          </w:p>
        </w:tc>
      </w:tr>
      <w:tr w:rsidR="00DC09C0" w:rsidRPr="007D5C3F" w:rsidTr="001166C9">
        <w:trPr>
          <w:trHeight w:val="368"/>
        </w:trPr>
        <w:tc>
          <w:tcPr>
            <w:tcW w:w="2808"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801AB8">
            <w:pPr>
              <w:rPr>
                <w:b/>
                <w:i/>
                <w:sz w:val="24"/>
                <w:szCs w:val="24"/>
              </w:rPr>
            </w:pPr>
            <w:r w:rsidRPr="001E39C6">
              <w:rPr>
                <w:b/>
                <w:i/>
                <w:sz w:val="24"/>
                <w:szCs w:val="24"/>
              </w:rPr>
              <w:t>Del Norte County Unified School District</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1E39C6">
            <w:pPr>
              <w:spacing w:after="120"/>
              <w:jc w:val="center"/>
              <w:outlineLvl w:val="0"/>
              <w:rPr>
                <w:sz w:val="22"/>
                <w:szCs w:val="22"/>
              </w:rPr>
            </w:pPr>
          </w:p>
        </w:tc>
      </w:tr>
      <w:tr w:rsidR="00DC09C0" w:rsidRPr="007D5C3F" w:rsidTr="001166C9">
        <w:trPr>
          <w:trHeight w:val="368"/>
        </w:trPr>
        <w:tc>
          <w:tcPr>
            <w:tcW w:w="2808" w:type="dxa"/>
            <w:tcBorders>
              <w:top w:val="single" w:sz="4" w:space="0" w:color="auto"/>
              <w:left w:val="single" w:sz="4" w:space="0" w:color="auto"/>
              <w:bottom w:val="single" w:sz="4" w:space="0" w:color="auto"/>
              <w:right w:val="single" w:sz="4" w:space="0" w:color="auto"/>
            </w:tcBorders>
          </w:tcPr>
          <w:p w:rsidR="00DC09C0" w:rsidRDefault="00DC09C0">
            <w:pPr>
              <w:pStyle w:val="Heading5"/>
              <w:spacing w:before="0" w:after="0"/>
              <w:rPr>
                <w:sz w:val="22"/>
                <w:szCs w:val="22"/>
              </w:rPr>
            </w:pPr>
            <w:r w:rsidRPr="001E39C6">
              <w:rPr>
                <w:i w:val="0"/>
                <w:sz w:val="22"/>
                <w:szCs w:val="22"/>
              </w:rPr>
              <w:t>Del Norte High School</w:t>
            </w:r>
          </w:p>
          <w:p w:rsidR="00DC09C0" w:rsidRPr="001D5EF8" w:rsidRDefault="00DC09C0">
            <w:pPr>
              <w:rPr>
                <w:sz w:val="22"/>
                <w:szCs w:val="22"/>
              </w:rPr>
            </w:pPr>
            <w:smartTag w:uri="urn:schemas-microsoft-com:office:smarttags" w:element="address">
              <w:smartTag w:uri="urn:schemas-microsoft-com:office:smarttags" w:element="Street">
                <w:r>
                  <w:rPr>
                    <w:sz w:val="22"/>
                    <w:szCs w:val="22"/>
                  </w:rPr>
                  <w:t>1301 El Dorado Street</w:t>
                </w:r>
              </w:smartTag>
            </w:smartTag>
          </w:p>
          <w:p w:rsidR="00DC09C0" w:rsidRDefault="00DC09C0">
            <w:pPr>
              <w:rPr>
                <w:b/>
                <w:sz w:val="22"/>
                <w:szCs w:val="22"/>
              </w:rPr>
            </w:pPr>
            <w:smartTag w:uri="urn:schemas-microsoft-com:office:smarttags" w:element="place">
              <w:r w:rsidRPr="001E39C6">
                <w:rPr>
                  <w:sz w:val="22"/>
                  <w:szCs w:val="22"/>
                </w:rPr>
                <w:t>Crescent City</w:t>
              </w:r>
            </w:smartTag>
            <w:r w:rsidRPr="001E39C6">
              <w:rPr>
                <w:sz w:val="22"/>
                <w:szCs w:val="22"/>
              </w:rPr>
              <w:t xml:space="preserve">, </w:t>
            </w:r>
            <w:smartTag w:uri="urn:schemas-microsoft-com:office:smarttags" w:element="PostalCode">
              <w:smartTag w:uri="urn:schemas-microsoft-com:office:smarttags" w:element="State">
                <w:r w:rsidRPr="001E39C6">
                  <w:rPr>
                    <w:sz w:val="22"/>
                    <w:szCs w:val="22"/>
                  </w:rPr>
                  <w:t>CA</w:t>
                </w:r>
              </w:smartTag>
            </w:smartTag>
            <w:r w:rsidRPr="001E39C6">
              <w:rPr>
                <w:sz w:val="22"/>
                <w:szCs w:val="22"/>
              </w:rPr>
              <w:t xml:space="preserve"> 95531</w:t>
            </w:r>
          </w:p>
          <w:p w:rsidR="00DC09C0" w:rsidRPr="001E39C6" w:rsidRDefault="00DC09C0">
            <w:pPr>
              <w:rPr>
                <w:b/>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1,049</w:t>
            </w:r>
          </w:p>
        </w:tc>
        <w:tc>
          <w:tcPr>
            <w:tcW w:w="1080" w:type="dxa"/>
            <w:tcBorders>
              <w:top w:val="single" w:sz="4" w:space="0" w:color="auto"/>
              <w:left w:val="single" w:sz="4" w:space="0" w:color="auto"/>
              <w:bottom w:val="single" w:sz="4" w:space="0" w:color="auto"/>
              <w:right w:val="single" w:sz="4" w:space="0" w:color="auto"/>
            </w:tcBorders>
          </w:tcPr>
          <w:p w:rsidR="00DC09C0" w:rsidRPr="001E39C6" w:rsidRDefault="00DC09C0">
            <w:pPr>
              <w:jc w:val="center"/>
              <w:outlineLvl w:val="0"/>
              <w:rPr>
                <w:sz w:val="22"/>
                <w:szCs w:val="22"/>
              </w:rPr>
            </w:pPr>
            <w:r>
              <w:rPr>
                <w:sz w:val="22"/>
                <w:szCs w:val="22"/>
              </w:rPr>
              <w:t>80</w:t>
            </w:r>
          </w:p>
        </w:tc>
        <w:tc>
          <w:tcPr>
            <w:tcW w:w="108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50</w:t>
            </w:r>
          </w:p>
        </w:tc>
        <w:tc>
          <w:tcPr>
            <w:tcW w:w="126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733</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53.00%</w:t>
            </w:r>
          </w:p>
        </w:tc>
        <w:tc>
          <w:tcPr>
            <w:tcW w:w="189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13.14%</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26.77%</w:t>
            </w:r>
          </w:p>
        </w:tc>
      </w:tr>
      <w:tr w:rsidR="00DC09C0" w:rsidRPr="007D5C3F" w:rsidTr="001166C9">
        <w:trPr>
          <w:trHeight w:val="368"/>
        </w:trPr>
        <w:tc>
          <w:tcPr>
            <w:tcW w:w="2808" w:type="dxa"/>
            <w:tcBorders>
              <w:top w:val="single" w:sz="4" w:space="0" w:color="auto"/>
              <w:left w:val="single" w:sz="4" w:space="0" w:color="auto"/>
              <w:bottom w:val="single" w:sz="4" w:space="0" w:color="auto"/>
              <w:right w:val="single" w:sz="4" w:space="0" w:color="auto"/>
            </w:tcBorders>
          </w:tcPr>
          <w:p w:rsidR="00DC09C0" w:rsidRPr="001D5EF8" w:rsidRDefault="00DC09C0">
            <w:pPr>
              <w:pStyle w:val="Heading5"/>
              <w:spacing w:before="0" w:after="0"/>
              <w:rPr>
                <w:i w:val="0"/>
                <w:sz w:val="22"/>
                <w:szCs w:val="22"/>
              </w:rPr>
            </w:pPr>
            <w:r>
              <w:rPr>
                <w:i w:val="0"/>
                <w:sz w:val="22"/>
                <w:szCs w:val="22"/>
              </w:rPr>
              <w:t>Crescent Elk Elementary</w:t>
            </w:r>
          </w:p>
          <w:p w:rsidR="00DC09C0" w:rsidRPr="001D5EF8" w:rsidRDefault="00DC09C0" w:rsidP="00707D3A">
            <w:pPr>
              <w:rPr>
                <w:b/>
                <w:sz w:val="22"/>
                <w:szCs w:val="22"/>
              </w:rPr>
            </w:pPr>
            <w:r>
              <w:rPr>
                <w:b/>
                <w:sz w:val="22"/>
                <w:szCs w:val="22"/>
              </w:rPr>
              <w:t xml:space="preserve">6-8   </w:t>
            </w:r>
            <w:proofErr w:type="spellStart"/>
            <w:r>
              <w:rPr>
                <w:b/>
                <w:sz w:val="22"/>
                <w:szCs w:val="22"/>
              </w:rPr>
              <w:t>CalSOAP</w:t>
            </w:r>
            <w:proofErr w:type="spellEnd"/>
            <w:r>
              <w:rPr>
                <w:b/>
                <w:sz w:val="22"/>
                <w:szCs w:val="22"/>
              </w:rPr>
              <w:t xml:space="preserve"> VCS</w:t>
            </w:r>
          </w:p>
          <w:p w:rsidR="00DC09C0" w:rsidRPr="001D5EF8" w:rsidRDefault="00DC09C0" w:rsidP="00707D3A">
            <w:pPr>
              <w:rPr>
                <w:sz w:val="22"/>
                <w:szCs w:val="22"/>
              </w:rPr>
            </w:pPr>
            <w:r>
              <w:rPr>
                <w:sz w:val="22"/>
                <w:szCs w:val="22"/>
              </w:rPr>
              <w:t>994 G Street</w:t>
            </w:r>
          </w:p>
          <w:p w:rsidR="00DC09C0" w:rsidRPr="001D5EF8" w:rsidRDefault="00DC09C0" w:rsidP="00801AB8">
            <w:pPr>
              <w:rPr>
                <w:b/>
                <w:sz w:val="22"/>
                <w:szCs w:val="22"/>
              </w:rPr>
            </w:pPr>
            <w:r>
              <w:rPr>
                <w:sz w:val="22"/>
                <w:szCs w:val="22"/>
              </w:rPr>
              <w:t>Crescent City, CA  95531</w:t>
            </w:r>
          </w:p>
          <w:p w:rsidR="00DC09C0" w:rsidRPr="001E39C6" w:rsidRDefault="00DC09C0" w:rsidP="00801AB8">
            <w:pPr>
              <w:rPr>
                <w:b/>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567</w:t>
            </w:r>
          </w:p>
        </w:tc>
        <w:tc>
          <w:tcPr>
            <w:tcW w:w="108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25</w:t>
            </w:r>
          </w:p>
        </w:tc>
        <w:tc>
          <w:tcPr>
            <w:tcW w:w="108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423</w:t>
            </w:r>
          </w:p>
        </w:tc>
        <w:tc>
          <w:tcPr>
            <w:tcW w:w="126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758</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68.25%</w:t>
            </w:r>
          </w:p>
        </w:tc>
        <w:tc>
          <w:tcPr>
            <w:tcW w:w="189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sidRPr="00AC7E6F">
              <w:rPr>
                <w:sz w:val="22"/>
                <w:szCs w:val="22"/>
              </w:rPr>
              <w:t>NA</w:t>
            </w:r>
          </w:p>
        </w:tc>
      </w:tr>
    </w:tbl>
    <w:p w:rsidR="00DC09C0" w:rsidRDefault="00DC09C0" w:rsidP="00A32520">
      <w:pPr>
        <w:rPr>
          <w:b/>
          <w:bCs/>
          <w:iCs/>
          <w:sz w:val="22"/>
          <w:szCs w:val="22"/>
        </w:rPr>
      </w:pPr>
      <w:r>
        <w:rPr>
          <w:b/>
          <w:bCs/>
          <w:i/>
          <w:iCs/>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Pr="006F331F" w:rsidRDefault="00DC09C0" w:rsidP="00A32520">
      <w:pPr>
        <w:rPr>
          <w:b/>
          <w:bCs/>
          <w:i/>
          <w:iCs/>
          <w:sz w:val="22"/>
          <w:szCs w:val="22"/>
        </w:rPr>
      </w:pPr>
    </w:p>
    <w:p w:rsidR="00DC09C0" w:rsidRDefault="00DC09C0" w:rsidP="00A32520">
      <w:pPr>
        <w:rPr>
          <w:sz w:val="22"/>
          <w:szCs w:val="22"/>
        </w:rPr>
      </w:pPr>
      <w:r w:rsidRPr="001E39C6">
        <w:rPr>
          <w:b/>
          <w:bCs/>
          <w:iCs/>
          <w:sz w:val="24"/>
          <w:szCs w:val="24"/>
        </w:rPr>
        <w:t>1.1</w:t>
      </w:r>
      <w:proofErr w:type="gramStart"/>
      <w:r w:rsidRPr="001E39C6">
        <w:rPr>
          <w:b/>
          <w:bCs/>
          <w:iCs/>
          <w:sz w:val="24"/>
          <w:szCs w:val="24"/>
        </w:rPr>
        <w:t>.  SCHOOL</w:t>
      </w:r>
      <w:proofErr w:type="gramEnd"/>
      <w:r w:rsidRPr="001E39C6">
        <w:rPr>
          <w:b/>
          <w:bCs/>
          <w:iCs/>
          <w:sz w:val="24"/>
          <w:szCs w:val="24"/>
        </w:rPr>
        <w:t xml:space="preserve">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2</w:t>
      </w:r>
      <w:r w:rsidRPr="007E44F9">
        <w:rPr>
          <w:b/>
          <w:sz w:val="22"/>
        </w:rPr>
        <w:t xml:space="preserve"> of</w:t>
      </w:r>
      <w:r>
        <w:rPr>
          <w:b/>
          <w:sz w:val="22"/>
        </w:rPr>
        <w:t xml:space="preserve"> 8</w:t>
      </w:r>
    </w:p>
    <w:tbl>
      <w:tblPr>
        <w:tblW w:w="0" w:type="auto"/>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1166C9">
        <w:trPr>
          <w:trHeight w:val="476"/>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EE04E4">
            <w:pPr>
              <w:pStyle w:val="Heading5"/>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EB27BD" w:rsidRDefault="00DC09C0" w:rsidP="00EE04E4">
            <w:pPr>
              <w:jc w:val="center"/>
              <w:outlineLvl w:val="0"/>
              <w:rPr>
                <w:b/>
                <w:sz w:val="22"/>
                <w:szCs w:val="22"/>
              </w:rPr>
            </w:pPr>
            <w:r>
              <w:rPr>
                <w:b/>
                <w:sz w:val="22"/>
                <w:szCs w:val="22"/>
              </w:rPr>
              <w:t>Total # of  students at the school</w:t>
            </w:r>
          </w:p>
        </w:tc>
        <w:tc>
          <w:tcPr>
            <w:tcW w:w="2160" w:type="dxa"/>
            <w:gridSpan w:val="2"/>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bCs/>
                <w:sz w:val="22"/>
                <w:szCs w:val="22"/>
              </w:rPr>
            </w:pPr>
            <w:r w:rsidRPr="00EB27BD">
              <w:rPr>
                <w:b/>
                <w:bCs/>
                <w:sz w:val="22"/>
                <w:szCs w:val="22"/>
              </w:rPr>
              <w:t xml:space="preserve"># of Cal-SOAP </w:t>
            </w:r>
          </w:p>
          <w:p w:rsidR="00DC09C0" w:rsidRPr="00EB27BD" w:rsidRDefault="00DC09C0" w:rsidP="00EE04E4">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API</w:t>
            </w:r>
          </w:p>
          <w:p w:rsidR="00DC09C0" w:rsidRPr="00EB27BD" w:rsidRDefault="00DC09C0" w:rsidP="0075337C">
            <w:pPr>
              <w:jc w:val="center"/>
              <w:outlineLvl w:val="0"/>
              <w:rPr>
                <w:b/>
                <w:sz w:val="22"/>
                <w:szCs w:val="22"/>
              </w:rPr>
            </w:pPr>
            <w:r w:rsidRPr="00EB27BD">
              <w:rPr>
                <w:b/>
                <w:sz w:val="22"/>
                <w:szCs w:val="22"/>
              </w:rPr>
              <w:t>Base</w:t>
            </w:r>
          </w:p>
          <w:p w:rsidR="00DC09C0" w:rsidRPr="00EB27BD" w:rsidRDefault="00DC09C0" w:rsidP="00EE04E4">
            <w:pPr>
              <w:jc w:val="center"/>
              <w:outlineLvl w:val="0"/>
              <w:rPr>
                <w:b/>
                <w:sz w:val="22"/>
                <w:szCs w:val="22"/>
              </w:rPr>
            </w:pPr>
            <w:r w:rsidRPr="00EB27BD">
              <w:rPr>
                <w:b/>
                <w:sz w:val="22"/>
                <w:szCs w:val="22"/>
              </w:rPr>
              <w:t>Number</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 xml:space="preserve">% Free and </w:t>
            </w:r>
          </w:p>
          <w:p w:rsidR="00DC09C0" w:rsidRPr="00EB27BD" w:rsidRDefault="00DC09C0" w:rsidP="00EE04E4">
            <w:pPr>
              <w:jc w:val="center"/>
              <w:outlineLvl w:val="0"/>
              <w:rPr>
                <w:b/>
                <w:sz w:val="22"/>
                <w:szCs w:val="22"/>
              </w:rPr>
            </w:pPr>
            <w:r w:rsidRPr="00EB27BD">
              <w:rPr>
                <w:b/>
                <w:sz w:val="22"/>
                <w:szCs w:val="22"/>
              </w:rPr>
              <w:t>Reduced Lunch</w:t>
            </w:r>
          </w:p>
        </w:tc>
        <w:tc>
          <w:tcPr>
            <w:tcW w:w="189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University Going</w:t>
            </w:r>
          </w:p>
          <w:p w:rsidR="00DC09C0" w:rsidRPr="00EB27BD" w:rsidRDefault="00DC09C0" w:rsidP="0075337C">
            <w:pPr>
              <w:jc w:val="center"/>
              <w:outlineLvl w:val="0"/>
              <w:rPr>
                <w:b/>
                <w:sz w:val="22"/>
                <w:szCs w:val="22"/>
              </w:rPr>
            </w:pPr>
            <w:r w:rsidRPr="00EB27BD">
              <w:rPr>
                <w:b/>
                <w:sz w:val="22"/>
                <w:szCs w:val="22"/>
              </w:rPr>
              <w:t>Rate (%)</w:t>
            </w:r>
          </w:p>
          <w:p w:rsidR="00DC09C0" w:rsidRPr="00EB27BD" w:rsidRDefault="00DC09C0" w:rsidP="00EE04E4">
            <w:pPr>
              <w:jc w:val="center"/>
              <w:outlineLvl w:val="0"/>
              <w:rPr>
                <w:b/>
                <w:sz w:val="22"/>
                <w:szCs w:val="22"/>
              </w:rPr>
            </w:pPr>
            <w:r w:rsidRPr="00EB27BD">
              <w:rPr>
                <w:b/>
                <w:sz w:val="22"/>
                <w:szCs w:val="22"/>
              </w:rPr>
              <w:t>(UC + CSU)</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 xml:space="preserve">Community </w:t>
            </w:r>
          </w:p>
          <w:p w:rsidR="00DC09C0" w:rsidRPr="00EB27BD" w:rsidRDefault="00DC09C0" w:rsidP="0075337C">
            <w:pPr>
              <w:jc w:val="center"/>
              <w:outlineLvl w:val="0"/>
              <w:rPr>
                <w:b/>
                <w:sz w:val="22"/>
                <w:szCs w:val="22"/>
              </w:rPr>
            </w:pPr>
            <w:r w:rsidRPr="00EB27BD">
              <w:rPr>
                <w:b/>
                <w:sz w:val="22"/>
                <w:szCs w:val="22"/>
              </w:rPr>
              <w:t>College Going</w:t>
            </w:r>
          </w:p>
          <w:p w:rsidR="00DC09C0" w:rsidRPr="00EB27BD" w:rsidRDefault="00DC09C0" w:rsidP="00EE04E4">
            <w:pPr>
              <w:jc w:val="center"/>
              <w:outlineLvl w:val="0"/>
              <w:rPr>
                <w:b/>
                <w:sz w:val="22"/>
                <w:szCs w:val="22"/>
              </w:rPr>
            </w:pPr>
            <w:r w:rsidRPr="00EB27BD">
              <w:rPr>
                <w:b/>
                <w:sz w:val="22"/>
                <w:szCs w:val="22"/>
              </w:rPr>
              <w:t>Rate (%)</w:t>
            </w:r>
            <w:r>
              <w:rPr>
                <w:b/>
                <w:sz w:val="22"/>
                <w:szCs w:val="22"/>
              </w:rPr>
              <w:t xml:space="preserve"> (CCC)</w:t>
            </w:r>
          </w:p>
        </w:tc>
      </w:tr>
      <w:tr w:rsidR="00DC09C0" w:rsidRPr="00B92196"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EE04E4">
            <w:pPr>
              <w:pStyle w:val="Heading5"/>
              <w:spacing w:before="0" w:after="0"/>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r w:rsidRPr="006D52F1">
              <w:rPr>
                <w:b/>
                <w:sz w:val="22"/>
                <w:szCs w:val="22"/>
              </w:rPr>
              <w:t>Intensive</w:t>
            </w:r>
          </w:p>
        </w:tc>
        <w:tc>
          <w:tcPr>
            <w:tcW w:w="108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jc w:val="center"/>
              <w:outlineLvl w:val="0"/>
              <w:rPr>
                <w:sz w:val="22"/>
                <w:szCs w:val="22"/>
              </w:rPr>
            </w:pPr>
            <w:r w:rsidRPr="006D52F1">
              <w:rPr>
                <w:b/>
                <w:sz w:val="22"/>
                <w:szCs w:val="22"/>
              </w:rPr>
              <w:t>General</w:t>
            </w:r>
          </w:p>
        </w:tc>
        <w:tc>
          <w:tcPr>
            <w:tcW w:w="126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EE04E4">
            <w:pPr>
              <w:outlineLvl w:val="0"/>
              <w:rPr>
                <w:sz w:val="22"/>
                <w:szCs w:val="22"/>
              </w:rPr>
            </w:pPr>
          </w:p>
        </w:tc>
      </w:tr>
      <w:tr w:rsidR="00DC09C0" w:rsidRPr="007D5C3F" w:rsidTr="00E8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shd w:val="clear" w:color="auto" w:fill="BFBFBF"/>
          </w:tcPr>
          <w:p w:rsidR="00DC09C0" w:rsidRPr="001E39C6" w:rsidRDefault="00DC09C0" w:rsidP="00EE04E4">
            <w:pPr>
              <w:rPr>
                <w:b/>
                <w:i/>
                <w:sz w:val="24"/>
                <w:szCs w:val="24"/>
              </w:rPr>
            </w:pPr>
            <w:r w:rsidRPr="001E39C6">
              <w:rPr>
                <w:b/>
                <w:i/>
                <w:sz w:val="24"/>
                <w:szCs w:val="24"/>
              </w:rPr>
              <w:t>Del Norte County Unified School District continued</w:t>
            </w:r>
          </w:p>
        </w:tc>
        <w:tc>
          <w:tcPr>
            <w:tcW w:w="1350" w:type="dxa"/>
            <w:shd w:val="clear" w:color="auto" w:fill="BFBFBF"/>
          </w:tcPr>
          <w:p w:rsidR="00DC09C0" w:rsidRPr="00AC7E6F" w:rsidRDefault="00DC09C0" w:rsidP="00EE04E4">
            <w:pPr>
              <w:outlineLvl w:val="0"/>
              <w:rPr>
                <w:sz w:val="22"/>
                <w:szCs w:val="22"/>
                <w:highlight w:val="lightGray"/>
              </w:rPr>
            </w:pPr>
          </w:p>
        </w:tc>
        <w:tc>
          <w:tcPr>
            <w:tcW w:w="1080" w:type="dxa"/>
            <w:shd w:val="clear" w:color="auto" w:fill="BFBFBF"/>
          </w:tcPr>
          <w:p w:rsidR="00DC09C0" w:rsidRPr="00AC7E6F" w:rsidRDefault="00DC09C0" w:rsidP="00EE04E4">
            <w:pPr>
              <w:outlineLvl w:val="0"/>
              <w:rPr>
                <w:sz w:val="22"/>
                <w:szCs w:val="22"/>
                <w:highlight w:val="lightGray"/>
              </w:rPr>
            </w:pPr>
          </w:p>
        </w:tc>
        <w:tc>
          <w:tcPr>
            <w:tcW w:w="1080" w:type="dxa"/>
            <w:shd w:val="clear" w:color="auto" w:fill="BFBFBF"/>
          </w:tcPr>
          <w:p w:rsidR="00DC09C0" w:rsidRPr="00AC7E6F" w:rsidRDefault="00DC09C0" w:rsidP="00EE04E4">
            <w:pPr>
              <w:outlineLvl w:val="0"/>
              <w:rPr>
                <w:sz w:val="22"/>
                <w:szCs w:val="22"/>
                <w:highlight w:val="lightGray"/>
              </w:rPr>
            </w:pPr>
          </w:p>
        </w:tc>
        <w:tc>
          <w:tcPr>
            <w:tcW w:w="1260" w:type="dxa"/>
            <w:shd w:val="clear" w:color="auto" w:fill="BFBFBF"/>
          </w:tcPr>
          <w:p w:rsidR="00DC09C0" w:rsidRPr="00AC7E6F" w:rsidRDefault="00DC09C0" w:rsidP="00EE04E4">
            <w:pPr>
              <w:outlineLvl w:val="0"/>
              <w:rPr>
                <w:sz w:val="22"/>
                <w:szCs w:val="22"/>
                <w:highlight w:val="lightGray"/>
              </w:rPr>
            </w:pPr>
          </w:p>
        </w:tc>
        <w:tc>
          <w:tcPr>
            <w:tcW w:w="1800" w:type="dxa"/>
            <w:shd w:val="clear" w:color="auto" w:fill="BFBFBF"/>
          </w:tcPr>
          <w:p w:rsidR="00DC09C0" w:rsidRPr="00AC7E6F" w:rsidRDefault="00DC09C0" w:rsidP="00EE04E4">
            <w:pPr>
              <w:outlineLvl w:val="0"/>
              <w:rPr>
                <w:sz w:val="22"/>
                <w:szCs w:val="22"/>
                <w:highlight w:val="lightGray"/>
              </w:rPr>
            </w:pPr>
          </w:p>
        </w:tc>
        <w:tc>
          <w:tcPr>
            <w:tcW w:w="1890" w:type="dxa"/>
            <w:shd w:val="clear" w:color="auto" w:fill="BFBFBF"/>
          </w:tcPr>
          <w:p w:rsidR="00DC09C0" w:rsidRPr="00AC7E6F" w:rsidRDefault="00DC09C0" w:rsidP="00EE04E4">
            <w:pPr>
              <w:outlineLvl w:val="0"/>
              <w:rPr>
                <w:sz w:val="22"/>
                <w:szCs w:val="22"/>
                <w:highlight w:val="lightGray"/>
              </w:rPr>
            </w:pPr>
          </w:p>
        </w:tc>
        <w:tc>
          <w:tcPr>
            <w:tcW w:w="1800" w:type="dxa"/>
            <w:shd w:val="clear" w:color="auto" w:fill="BFBFBF"/>
          </w:tcPr>
          <w:p w:rsidR="00DC09C0" w:rsidRPr="00AC7E6F" w:rsidRDefault="00DC09C0" w:rsidP="00EE04E4">
            <w:pPr>
              <w:outlineLvl w:val="0"/>
              <w:rPr>
                <w:sz w:val="22"/>
                <w:szCs w:val="22"/>
                <w:highlight w:val="lightGray"/>
              </w:rPr>
            </w:pPr>
          </w:p>
        </w:tc>
      </w:tr>
      <w:tr w:rsidR="00DC09C0" w:rsidRPr="007D5C3F" w:rsidTr="00700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C09C0" w:rsidRPr="001D5EF8" w:rsidRDefault="00DC09C0" w:rsidP="00CA7E82">
            <w:pPr>
              <w:pStyle w:val="Heading5"/>
              <w:spacing w:before="0" w:after="0"/>
              <w:rPr>
                <w:i w:val="0"/>
                <w:sz w:val="22"/>
                <w:szCs w:val="22"/>
              </w:rPr>
            </w:pPr>
            <w:r>
              <w:rPr>
                <w:i w:val="0"/>
                <w:sz w:val="22"/>
                <w:szCs w:val="22"/>
              </w:rPr>
              <w:t>Bess Maxwell Elementary</w:t>
            </w:r>
          </w:p>
          <w:p w:rsidR="00DC09C0" w:rsidRPr="001D5EF8" w:rsidRDefault="00DC09C0" w:rsidP="00CA7E82">
            <w:pPr>
              <w:rPr>
                <w:b/>
                <w:sz w:val="22"/>
                <w:szCs w:val="22"/>
              </w:rPr>
            </w:pPr>
            <w:r>
              <w:rPr>
                <w:b/>
                <w:sz w:val="22"/>
                <w:szCs w:val="22"/>
              </w:rPr>
              <w:t>K-5   IGTC</w:t>
            </w:r>
          </w:p>
          <w:p w:rsidR="00DC09C0" w:rsidRPr="001D5EF8" w:rsidRDefault="00DC09C0" w:rsidP="00CA7E82">
            <w:pPr>
              <w:rPr>
                <w:sz w:val="22"/>
                <w:szCs w:val="22"/>
              </w:rPr>
            </w:pPr>
            <w:r>
              <w:rPr>
                <w:sz w:val="22"/>
                <w:szCs w:val="22"/>
              </w:rPr>
              <w:t>1124 El Dorado Street</w:t>
            </w:r>
          </w:p>
          <w:p w:rsidR="00DC09C0" w:rsidRDefault="00DC09C0" w:rsidP="00CA7E82">
            <w:pPr>
              <w:rPr>
                <w:b/>
                <w:i/>
              </w:rPr>
            </w:pPr>
            <w:r>
              <w:rPr>
                <w:sz w:val="22"/>
                <w:szCs w:val="22"/>
              </w:rPr>
              <w:t>Crescent City, CA  95531</w:t>
            </w:r>
          </w:p>
          <w:p w:rsidR="00DC09C0" w:rsidRDefault="00DC09C0" w:rsidP="00CA7E82">
            <w:pPr>
              <w:rPr>
                <w:b/>
                <w:i/>
                <w:sz w:val="12"/>
                <w:szCs w:val="12"/>
              </w:rPr>
            </w:pPr>
          </w:p>
        </w:tc>
        <w:tc>
          <w:tcPr>
            <w:tcW w:w="1350" w:type="dxa"/>
          </w:tcPr>
          <w:p w:rsidR="00DC09C0" w:rsidRDefault="00DC09C0" w:rsidP="00CA7E82">
            <w:pPr>
              <w:jc w:val="center"/>
              <w:outlineLvl w:val="0"/>
              <w:rPr>
                <w:sz w:val="22"/>
                <w:szCs w:val="22"/>
              </w:rPr>
            </w:pPr>
            <w:r>
              <w:rPr>
                <w:sz w:val="22"/>
                <w:szCs w:val="22"/>
              </w:rPr>
              <w:t>279</w:t>
            </w:r>
          </w:p>
        </w:tc>
        <w:tc>
          <w:tcPr>
            <w:tcW w:w="1080" w:type="dxa"/>
          </w:tcPr>
          <w:p w:rsidR="00DC09C0" w:rsidRDefault="00DC09C0" w:rsidP="00CA7E82">
            <w:pPr>
              <w:jc w:val="center"/>
              <w:outlineLvl w:val="0"/>
              <w:rPr>
                <w:sz w:val="22"/>
                <w:szCs w:val="22"/>
              </w:rPr>
            </w:pPr>
            <w:r w:rsidRPr="00AC7E6F">
              <w:rPr>
                <w:sz w:val="22"/>
                <w:szCs w:val="22"/>
              </w:rPr>
              <w:t>NA</w:t>
            </w:r>
          </w:p>
        </w:tc>
        <w:tc>
          <w:tcPr>
            <w:tcW w:w="1080" w:type="dxa"/>
          </w:tcPr>
          <w:p w:rsidR="00DC09C0" w:rsidRDefault="00DC09C0" w:rsidP="00CA7E82">
            <w:pPr>
              <w:jc w:val="center"/>
              <w:outlineLvl w:val="0"/>
              <w:rPr>
                <w:sz w:val="22"/>
                <w:szCs w:val="22"/>
              </w:rPr>
            </w:pPr>
            <w:r>
              <w:rPr>
                <w:sz w:val="22"/>
                <w:szCs w:val="22"/>
              </w:rPr>
              <w:t>52</w:t>
            </w:r>
          </w:p>
        </w:tc>
        <w:tc>
          <w:tcPr>
            <w:tcW w:w="1260" w:type="dxa"/>
          </w:tcPr>
          <w:p w:rsidR="00DC09C0" w:rsidRDefault="00DC09C0" w:rsidP="00CA7E82">
            <w:pPr>
              <w:jc w:val="center"/>
              <w:outlineLvl w:val="0"/>
              <w:rPr>
                <w:sz w:val="22"/>
                <w:szCs w:val="22"/>
              </w:rPr>
            </w:pPr>
            <w:r>
              <w:rPr>
                <w:sz w:val="22"/>
                <w:szCs w:val="22"/>
              </w:rPr>
              <w:t>796</w:t>
            </w:r>
          </w:p>
        </w:tc>
        <w:tc>
          <w:tcPr>
            <w:tcW w:w="1800" w:type="dxa"/>
          </w:tcPr>
          <w:p w:rsidR="00DC09C0" w:rsidRDefault="00DC09C0" w:rsidP="00CA7E82">
            <w:pPr>
              <w:jc w:val="center"/>
              <w:outlineLvl w:val="0"/>
              <w:rPr>
                <w:sz w:val="22"/>
                <w:szCs w:val="22"/>
              </w:rPr>
            </w:pPr>
            <w:r>
              <w:rPr>
                <w:sz w:val="22"/>
                <w:szCs w:val="22"/>
              </w:rPr>
              <w:t>83.15%</w:t>
            </w:r>
          </w:p>
        </w:tc>
        <w:tc>
          <w:tcPr>
            <w:tcW w:w="1890" w:type="dxa"/>
          </w:tcPr>
          <w:p w:rsidR="00DC09C0" w:rsidRDefault="00DC09C0" w:rsidP="00CA7E82">
            <w:pPr>
              <w:jc w:val="center"/>
              <w:outlineLvl w:val="0"/>
              <w:rPr>
                <w:sz w:val="22"/>
                <w:szCs w:val="22"/>
              </w:rPr>
            </w:pPr>
            <w:r w:rsidRPr="00AC7E6F">
              <w:rPr>
                <w:sz w:val="22"/>
                <w:szCs w:val="22"/>
              </w:rPr>
              <w:t>NA</w:t>
            </w:r>
          </w:p>
        </w:tc>
        <w:tc>
          <w:tcPr>
            <w:tcW w:w="1800" w:type="dxa"/>
          </w:tcPr>
          <w:p w:rsidR="00DC09C0" w:rsidRDefault="00DC09C0" w:rsidP="00CA7E82">
            <w:pPr>
              <w:jc w:val="center"/>
              <w:outlineLvl w:val="0"/>
              <w:rPr>
                <w:sz w:val="22"/>
                <w:szCs w:val="22"/>
              </w:rPr>
            </w:pPr>
            <w:r w:rsidRPr="00AC7E6F">
              <w:rPr>
                <w:sz w:val="22"/>
                <w:szCs w:val="22"/>
              </w:rPr>
              <w:t>NA</w:t>
            </w:r>
          </w:p>
        </w:tc>
      </w:tr>
      <w:tr w:rsidR="00DC09C0" w:rsidRPr="007D5C3F" w:rsidTr="001166C9">
        <w:tc>
          <w:tcPr>
            <w:tcW w:w="2808" w:type="dxa"/>
            <w:tcBorders>
              <w:top w:val="single" w:sz="4" w:space="0" w:color="auto"/>
              <w:left w:val="single" w:sz="4" w:space="0" w:color="auto"/>
              <w:bottom w:val="single" w:sz="4" w:space="0" w:color="auto"/>
              <w:right w:val="single" w:sz="4" w:space="0" w:color="auto"/>
            </w:tcBorders>
          </w:tcPr>
          <w:p w:rsidR="00DC09C0" w:rsidRPr="00AC7E6F" w:rsidRDefault="00DC09C0" w:rsidP="00CA7E82">
            <w:pPr>
              <w:pStyle w:val="Heading5"/>
              <w:spacing w:before="0" w:after="0"/>
              <w:rPr>
                <w:i w:val="0"/>
                <w:sz w:val="22"/>
                <w:szCs w:val="22"/>
              </w:rPr>
            </w:pPr>
            <w:r w:rsidRPr="00AC7E6F">
              <w:rPr>
                <w:i w:val="0"/>
                <w:sz w:val="22"/>
                <w:szCs w:val="22"/>
              </w:rPr>
              <w:t>Joe Hamilton Elementary</w:t>
            </w:r>
          </w:p>
          <w:p w:rsidR="00DC09C0" w:rsidRPr="00AC7E6F" w:rsidRDefault="00DC09C0" w:rsidP="00CA7E82">
            <w:pPr>
              <w:rPr>
                <w:b/>
                <w:sz w:val="22"/>
                <w:szCs w:val="22"/>
              </w:rPr>
            </w:pPr>
            <w:r w:rsidRPr="00AC7E6F">
              <w:rPr>
                <w:b/>
                <w:sz w:val="22"/>
                <w:szCs w:val="22"/>
              </w:rPr>
              <w:t>K-5   IGTC</w:t>
            </w:r>
          </w:p>
          <w:p w:rsidR="00DC09C0" w:rsidRPr="00AC7E6F" w:rsidRDefault="00DC09C0" w:rsidP="00CA7E82">
            <w:pPr>
              <w:rPr>
                <w:sz w:val="22"/>
                <w:szCs w:val="22"/>
              </w:rPr>
            </w:pPr>
            <w:r w:rsidRPr="00AC7E6F">
              <w:rPr>
                <w:sz w:val="22"/>
                <w:szCs w:val="22"/>
              </w:rPr>
              <w:t>1050 E Street</w:t>
            </w:r>
          </w:p>
          <w:p w:rsidR="00DC09C0" w:rsidRPr="00AC7E6F" w:rsidRDefault="00DC09C0" w:rsidP="00CA7E82">
            <w:pPr>
              <w:rPr>
                <w:sz w:val="22"/>
                <w:szCs w:val="22"/>
              </w:rPr>
            </w:pPr>
            <w:r w:rsidRPr="00AC7E6F">
              <w:rPr>
                <w:sz w:val="22"/>
                <w:szCs w:val="22"/>
              </w:rPr>
              <w:t>Crescent City, CA  95531</w:t>
            </w:r>
          </w:p>
          <w:p w:rsidR="00DC09C0" w:rsidRPr="00A55F9D" w:rsidRDefault="00DC09C0" w:rsidP="00CA7E82">
            <w:pPr>
              <w:pStyle w:val="Heading5"/>
              <w:spacing w:before="0" w:after="0"/>
              <w:rPr>
                <w:i w:val="0"/>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298</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56</w:t>
            </w:r>
          </w:p>
        </w:tc>
        <w:tc>
          <w:tcPr>
            <w:tcW w:w="126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741</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88.26%</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r>
      <w:tr w:rsidR="00DC09C0" w:rsidRPr="007D5C3F" w:rsidTr="001166C9">
        <w:tc>
          <w:tcPr>
            <w:tcW w:w="2808" w:type="dxa"/>
            <w:tcBorders>
              <w:top w:val="single" w:sz="4" w:space="0" w:color="auto"/>
              <w:left w:val="single" w:sz="4" w:space="0" w:color="auto"/>
              <w:bottom w:val="single" w:sz="4" w:space="0" w:color="auto"/>
              <w:right w:val="single" w:sz="4" w:space="0" w:color="auto"/>
            </w:tcBorders>
          </w:tcPr>
          <w:p w:rsidR="00DC09C0" w:rsidRPr="00AC7E6F" w:rsidRDefault="00DC09C0" w:rsidP="00CA7E82">
            <w:pPr>
              <w:pStyle w:val="Heading5"/>
              <w:spacing w:before="0" w:after="0"/>
              <w:rPr>
                <w:i w:val="0"/>
                <w:sz w:val="22"/>
                <w:szCs w:val="22"/>
              </w:rPr>
            </w:pPr>
            <w:r w:rsidRPr="00AC7E6F">
              <w:rPr>
                <w:i w:val="0"/>
                <w:sz w:val="22"/>
                <w:szCs w:val="22"/>
              </w:rPr>
              <w:t>Margaret Keating School</w:t>
            </w:r>
          </w:p>
          <w:p w:rsidR="00DC09C0" w:rsidRPr="00AC7E6F" w:rsidRDefault="00DC09C0" w:rsidP="00CA7E82">
            <w:pPr>
              <w:rPr>
                <w:b/>
                <w:sz w:val="22"/>
                <w:szCs w:val="22"/>
              </w:rPr>
            </w:pPr>
            <w:r w:rsidRPr="00AC7E6F">
              <w:rPr>
                <w:b/>
                <w:sz w:val="22"/>
                <w:szCs w:val="22"/>
              </w:rPr>
              <w:t>K-5   IGTC</w:t>
            </w:r>
          </w:p>
          <w:p w:rsidR="00DC09C0" w:rsidRPr="00AC7E6F" w:rsidRDefault="00DC09C0" w:rsidP="00CA7E82">
            <w:pPr>
              <w:rPr>
                <w:sz w:val="22"/>
                <w:szCs w:val="22"/>
              </w:rPr>
            </w:pPr>
            <w:r w:rsidRPr="00AC7E6F">
              <w:rPr>
                <w:sz w:val="22"/>
                <w:szCs w:val="22"/>
              </w:rPr>
              <w:t>300 Minot Creek Road</w:t>
            </w:r>
          </w:p>
          <w:p w:rsidR="00DC09C0" w:rsidRPr="00AC7E6F" w:rsidRDefault="00DC09C0" w:rsidP="00CA7E82">
            <w:pPr>
              <w:rPr>
                <w:sz w:val="22"/>
                <w:szCs w:val="22"/>
              </w:rPr>
            </w:pPr>
            <w:r w:rsidRPr="00AC7E6F">
              <w:rPr>
                <w:sz w:val="22"/>
                <w:szCs w:val="22"/>
              </w:rPr>
              <w:t>Klamath, CA  95548</w:t>
            </w:r>
          </w:p>
          <w:p w:rsidR="00DC09C0" w:rsidRPr="00A55F9D" w:rsidRDefault="00DC09C0" w:rsidP="00CA7E82">
            <w:pPr>
              <w:rPr>
                <w:b/>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92</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19</w:t>
            </w:r>
          </w:p>
        </w:tc>
        <w:tc>
          <w:tcPr>
            <w:tcW w:w="126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691</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81.52%</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r>
      <w:tr w:rsidR="00DC09C0" w:rsidRPr="007D5C3F" w:rsidTr="001166C9">
        <w:tc>
          <w:tcPr>
            <w:tcW w:w="2808" w:type="dxa"/>
            <w:tcBorders>
              <w:top w:val="single" w:sz="4" w:space="0" w:color="auto"/>
              <w:left w:val="single" w:sz="4" w:space="0" w:color="auto"/>
              <w:bottom w:val="single" w:sz="4" w:space="0" w:color="auto"/>
              <w:right w:val="single" w:sz="4" w:space="0" w:color="auto"/>
            </w:tcBorders>
          </w:tcPr>
          <w:p w:rsidR="00DC09C0" w:rsidRDefault="00DC09C0" w:rsidP="00CA7E82">
            <w:pPr>
              <w:pStyle w:val="Heading5"/>
              <w:spacing w:before="0" w:after="0"/>
              <w:jc w:val="center"/>
              <w:rPr>
                <w:i w:val="0"/>
                <w:sz w:val="22"/>
                <w:szCs w:val="22"/>
              </w:rPr>
            </w:pPr>
            <w:r w:rsidRPr="00AC7E6F">
              <w:rPr>
                <w:i w:val="0"/>
                <w:sz w:val="22"/>
                <w:szCs w:val="22"/>
              </w:rPr>
              <w:t>Mary Peacock Elementary</w:t>
            </w:r>
          </w:p>
          <w:p w:rsidR="00DC09C0" w:rsidRPr="00AC7E6F" w:rsidRDefault="00DC09C0" w:rsidP="00CA7E82">
            <w:pPr>
              <w:rPr>
                <w:b/>
                <w:sz w:val="22"/>
                <w:szCs w:val="22"/>
              </w:rPr>
            </w:pPr>
            <w:r w:rsidRPr="00AC7E6F">
              <w:rPr>
                <w:b/>
                <w:sz w:val="22"/>
                <w:szCs w:val="22"/>
              </w:rPr>
              <w:t>K-6   IGTC</w:t>
            </w:r>
          </w:p>
          <w:p w:rsidR="00DC09C0" w:rsidRPr="00AC7E6F" w:rsidRDefault="00DC09C0" w:rsidP="00CA7E82">
            <w:pPr>
              <w:rPr>
                <w:sz w:val="22"/>
                <w:szCs w:val="22"/>
              </w:rPr>
            </w:pPr>
            <w:r w:rsidRPr="00AC7E6F">
              <w:rPr>
                <w:sz w:val="22"/>
                <w:szCs w:val="22"/>
              </w:rPr>
              <w:t>1720 Arlington Drive</w:t>
            </w:r>
          </w:p>
          <w:p w:rsidR="00DC09C0" w:rsidRDefault="00DC09C0" w:rsidP="00CA7E82">
            <w:pPr>
              <w:rPr>
                <w:sz w:val="22"/>
                <w:szCs w:val="22"/>
              </w:rPr>
            </w:pPr>
            <w:r w:rsidRPr="001D5EF8">
              <w:rPr>
                <w:sz w:val="22"/>
                <w:szCs w:val="22"/>
              </w:rPr>
              <w:t>Crescent City, CA  95531</w:t>
            </w:r>
          </w:p>
          <w:p w:rsidR="00DC09C0" w:rsidRPr="00DE6231" w:rsidRDefault="00DC09C0" w:rsidP="00CA7E82">
            <w:pPr>
              <w:rPr>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367</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57</w:t>
            </w:r>
          </w:p>
        </w:tc>
        <w:tc>
          <w:tcPr>
            <w:tcW w:w="126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815</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Pr>
                <w:sz w:val="22"/>
                <w:szCs w:val="22"/>
              </w:rPr>
              <w:t>59.40</w:t>
            </w:r>
            <w:r w:rsidRPr="00AC7E6F">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CA7E82">
            <w:pPr>
              <w:jc w:val="center"/>
              <w:outlineLvl w:val="0"/>
              <w:rPr>
                <w:sz w:val="22"/>
                <w:szCs w:val="22"/>
              </w:rPr>
            </w:pPr>
            <w:r w:rsidRPr="00AC7E6F">
              <w:rPr>
                <w:sz w:val="22"/>
                <w:szCs w:val="22"/>
              </w:rPr>
              <w:t>NA</w:t>
            </w:r>
          </w:p>
        </w:tc>
      </w:tr>
      <w:tr w:rsidR="00DC09C0" w:rsidRPr="007D5C3F" w:rsidTr="002D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C09C0" w:rsidRPr="00AC7E6F" w:rsidRDefault="00DC09C0" w:rsidP="00CA7E82">
            <w:pPr>
              <w:pStyle w:val="Heading5"/>
              <w:spacing w:before="0" w:after="0"/>
              <w:rPr>
                <w:i w:val="0"/>
                <w:sz w:val="22"/>
                <w:szCs w:val="22"/>
              </w:rPr>
            </w:pPr>
            <w:r w:rsidRPr="00AC7E6F">
              <w:rPr>
                <w:i w:val="0"/>
                <w:sz w:val="22"/>
                <w:szCs w:val="22"/>
              </w:rPr>
              <w:t>Mountain Elementary</w:t>
            </w:r>
          </w:p>
          <w:p w:rsidR="00DC09C0" w:rsidRPr="00AC7E6F" w:rsidRDefault="00DC09C0" w:rsidP="00CA7E82">
            <w:pPr>
              <w:rPr>
                <w:b/>
                <w:sz w:val="22"/>
                <w:szCs w:val="22"/>
              </w:rPr>
            </w:pPr>
            <w:r w:rsidRPr="00AC7E6F">
              <w:rPr>
                <w:b/>
                <w:sz w:val="22"/>
                <w:szCs w:val="22"/>
              </w:rPr>
              <w:t>K-5   IGTC</w:t>
            </w:r>
          </w:p>
          <w:p w:rsidR="00DC09C0" w:rsidRPr="00AC7E6F" w:rsidRDefault="00DC09C0" w:rsidP="00CA7E82">
            <w:pPr>
              <w:rPr>
                <w:sz w:val="22"/>
                <w:szCs w:val="22"/>
              </w:rPr>
            </w:pPr>
            <w:r w:rsidRPr="00AC7E6F">
              <w:rPr>
                <w:sz w:val="22"/>
                <w:szCs w:val="22"/>
              </w:rPr>
              <w:t xml:space="preserve">55 Azalea Lane </w:t>
            </w:r>
          </w:p>
          <w:p w:rsidR="00DC09C0" w:rsidRDefault="00DC09C0" w:rsidP="00CA7E82">
            <w:pPr>
              <w:rPr>
                <w:sz w:val="22"/>
                <w:szCs w:val="22"/>
              </w:rPr>
            </w:pPr>
            <w:proofErr w:type="spellStart"/>
            <w:r w:rsidRPr="00AC7E6F">
              <w:rPr>
                <w:sz w:val="22"/>
                <w:szCs w:val="22"/>
              </w:rPr>
              <w:t>Gasquet</w:t>
            </w:r>
            <w:proofErr w:type="spellEnd"/>
            <w:r w:rsidRPr="00AC7E6F">
              <w:rPr>
                <w:sz w:val="22"/>
                <w:szCs w:val="22"/>
              </w:rPr>
              <w:t>, CA  95543</w:t>
            </w:r>
          </w:p>
          <w:p w:rsidR="00DC09C0" w:rsidRPr="00DE6231" w:rsidRDefault="00DC09C0" w:rsidP="00CA7E82">
            <w:pPr>
              <w:rPr>
                <w:sz w:val="12"/>
                <w:szCs w:val="12"/>
              </w:rPr>
            </w:pPr>
          </w:p>
        </w:tc>
        <w:tc>
          <w:tcPr>
            <w:tcW w:w="1350" w:type="dxa"/>
          </w:tcPr>
          <w:p w:rsidR="00DC09C0" w:rsidRDefault="00DC09C0" w:rsidP="00CA7E82">
            <w:pPr>
              <w:jc w:val="center"/>
              <w:outlineLvl w:val="0"/>
              <w:rPr>
                <w:sz w:val="22"/>
                <w:szCs w:val="22"/>
              </w:rPr>
            </w:pPr>
            <w:r>
              <w:rPr>
                <w:sz w:val="22"/>
                <w:szCs w:val="22"/>
              </w:rPr>
              <w:t>21</w:t>
            </w:r>
          </w:p>
        </w:tc>
        <w:tc>
          <w:tcPr>
            <w:tcW w:w="1080" w:type="dxa"/>
          </w:tcPr>
          <w:p w:rsidR="00DC09C0" w:rsidRDefault="00DC09C0" w:rsidP="00CA7E82">
            <w:pPr>
              <w:jc w:val="center"/>
              <w:outlineLvl w:val="0"/>
              <w:rPr>
                <w:sz w:val="22"/>
                <w:szCs w:val="22"/>
              </w:rPr>
            </w:pPr>
            <w:r w:rsidRPr="00AC7E6F">
              <w:rPr>
                <w:sz w:val="22"/>
                <w:szCs w:val="22"/>
              </w:rPr>
              <w:t>NA</w:t>
            </w:r>
          </w:p>
        </w:tc>
        <w:tc>
          <w:tcPr>
            <w:tcW w:w="1080" w:type="dxa"/>
          </w:tcPr>
          <w:p w:rsidR="00DC09C0" w:rsidRDefault="00DC09C0" w:rsidP="00CA7E82">
            <w:pPr>
              <w:jc w:val="center"/>
              <w:outlineLvl w:val="0"/>
              <w:rPr>
                <w:sz w:val="22"/>
                <w:szCs w:val="22"/>
              </w:rPr>
            </w:pPr>
            <w:r>
              <w:rPr>
                <w:sz w:val="22"/>
                <w:szCs w:val="22"/>
              </w:rPr>
              <w:t>5</w:t>
            </w:r>
          </w:p>
        </w:tc>
        <w:tc>
          <w:tcPr>
            <w:tcW w:w="1260" w:type="dxa"/>
          </w:tcPr>
          <w:p w:rsidR="00DC09C0" w:rsidRDefault="00DC09C0" w:rsidP="00CA7E82">
            <w:pPr>
              <w:jc w:val="center"/>
              <w:outlineLvl w:val="0"/>
              <w:rPr>
                <w:sz w:val="22"/>
                <w:szCs w:val="22"/>
              </w:rPr>
            </w:pPr>
            <w:r>
              <w:rPr>
                <w:sz w:val="22"/>
                <w:szCs w:val="22"/>
              </w:rPr>
              <w:t>768</w:t>
            </w:r>
          </w:p>
        </w:tc>
        <w:tc>
          <w:tcPr>
            <w:tcW w:w="1800" w:type="dxa"/>
          </w:tcPr>
          <w:p w:rsidR="00DC09C0" w:rsidRDefault="00DC09C0" w:rsidP="00CA7E82">
            <w:pPr>
              <w:jc w:val="center"/>
              <w:outlineLvl w:val="0"/>
              <w:rPr>
                <w:sz w:val="22"/>
                <w:szCs w:val="22"/>
              </w:rPr>
            </w:pPr>
            <w:r>
              <w:rPr>
                <w:sz w:val="22"/>
                <w:szCs w:val="22"/>
              </w:rPr>
              <w:t>61.90</w:t>
            </w:r>
            <w:r w:rsidRPr="00AC7E6F">
              <w:rPr>
                <w:sz w:val="22"/>
                <w:szCs w:val="22"/>
              </w:rPr>
              <w:t>%</w:t>
            </w:r>
          </w:p>
        </w:tc>
        <w:tc>
          <w:tcPr>
            <w:tcW w:w="1890" w:type="dxa"/>
          </w:tcPr>
          <w:p w:rsidR="00DC09C0" w:rsidRDefault="00DC09C0" w:rsidP="00CA7E82">
            <w:pPr>
              <w:jc w:val="center"/>
              <w:outlineLvl w:val="0"/>
              <w:rPr>
                <w:sz w:val="22"/>
                <w:szCs w:val="22"/>
              </w:rPr>
            </w:pPr>
            <w:r w:rsidRPr="00AC7E6F">
              <w:rPr>
                <w:sz w:val="22"/>
                <w:szCs w:val="22"/>
              </w:rPr>
              <w:t>NA</w:t>
            </w:r>
          </w:p>
        </w:tc>
        <w:tc>
          <w:tcPr>
            <w:tcW w:w="1800" w:type="dxa"/>
          </w:tcPr>
          <w:p w:rsidR="00DC09C0" w:rsidRDefault="00DC09C0" w:rsidP="00CA7E82">
            <w:pPr>
              <w:jc w:val="center"/>
              <w:outlineLvl w:val="0"/>
              <w:rPr>
                <w:sz w:val="22"/>
                <w:szCs w:val="22"/>
              </w:rPr>
            </w:pPr>
            <w:r w:rsidRPr="00AC7E6F">
              <w:rPr>
                <w:sz w:val="22"/>
                <w:szCs w:val="22"/>
              </w:rPr>
              <w:t>NA</w:t>
            </w:r>
          </w:p>
        </w:tc>
      </w:tr>
    </w:tbl>
    <w:p w:rsidR="00DC09C0" w:rsidRDefault="00DC09C0">
      <w:pPr>
        <w:rPr>
          <w:b/>
          <w:bCs/>
          <w:iCs/>
          <w:sz w:val="22"/>
          <w:szCs w:val="22"/>
        </w:rPr>
      </w:pPr>
    </w:p>
    <w:p w:rsidR="00DC09C0" w:rsidRDefault="00DC09C0">
      <w:pPr>
        <w:rPr>
          <w:b/>
          <w:bCs/>
          <w:iCs/>
          <w:sz w:val="22"/>
          <w:szCs w:val="22"/>
        </w:rPr>
      </w:pPr>
      <w:r>
        <w:rPr>
          <w:b/>
          <w:bCs/>
          <w:iCs/>
          <w:sz w:val="22"/>
          <w:szCs w:val="22"/>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w:t>
      </w:r>
      <w:r>
        <w:rPr>
          <w:b/>
          <w:bCs/>
          <w:iCs/>
          <w:sz w:val="22"/>
          <w:szCs w:val="22"/>
        </w:rPr>
        <w:t>Area</w:t>
      </w:r>
    </w:p>
    <w:p w:rsidR="00DC09C0" w:rsidRPr="001E39C6" w:rsidRDefault="00DC09C0">
      <w:pPr>
        <w:rPr>
          <w:b/>
          <w:bCs/>
          <w:i/>
          <w:iCs/>
          <w:sz w:val="22"/>
          <w:szCs w:val="22"/>
        </w:rPr>
      </w:pPr>
    </w:p>
    <w:p w:rsidR="00DC09C0" w:rsidRDefault="00DC09C0">
      <w:pPr>
        <w:rPr>
          <w:sz w:val="22"/>
          <w:szCs w:val="22"/>
        </w:rPr>
      </w:pPr>
      <w:r w:rsidRPr="001E39C6">
        <w:rPr>
          <w:b/>
          <w:bCs/>
          <w:iCs/>
          <w:sz w:val="24"/>
          <w:szCs w:val="24"/>
        </w:rPr>
        <w:t>1.1</w:t>
      </w:r>
      <w:r>
        <w:rPr>
          <w:b/>
          <w:bCs/>
          <w:iCs/>
          <w:sz w:val="24"/>
          <w:szCs w:val="24"/>
        </w:rPr>
        <w:t>. SCHOOL</w:t>
      </w:r>
      <w:r w:rsidRPr="001E39C6">
        <w:rPr>
          <w:b/>
          <w:bCs/>
          <w:iCs/>
          <w:sz w:val="24"/>
          <w:szCs w:val="24"/>
        </w:rPr>
        <w:t xml:space="preserve">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3</w:t>
      </w:r>
      <w:r w:rsidRPr="007E44F9">
        <w:rPr>
          <w:b/>
          <w:sz w:val="22"/>
        </w:rPr>
        <w:t xml:space="preserve"> of</w:t>
      </w:r>
      <w:r>
        <w:rPr>
          <w:b/>
          <w:sz w:val="22"/>
        </w:rPr>
        <w:t xml:space="preserve"> 8</w:t>
      </w:r>
    </w:p>
    <w:tbl>
      <w:tblPr>
        <w:tblW w:w="0" w:type="auto"/>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1166C9">
        <w:trPr>
          <w:trHeight w:val="476"/>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515ED0">
            <w:pPr>
              <w:pStyle w:val="Heading5"/>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EB27BD" w:rsidRDefault="00DC09C0" w:rsidP="00515ED0">
            <w:pPr>
              <w:jc w:val="center"/>
              <w:outlineLvl w:val="0"/>
              <w:rPr>
                <w:b/>
                <w:sz w:val="22"/>
                <w:szCs w:val="22"/>
              </w:rPr>
            </w:pPr>
            <w:r>
              <w:rPr>
                <w:b/>
                <w:sz w:val="22"/>
                <w:szCs w:val="22"/>
              </w:rPr>
              <w:t>Total # of  students at the school</w:t>
            </w:r>
          </w:p>
        </w:tc>
        <w:tc>
          <w:tcPr>
            <w:tcW w:w="2160" w:type="dxa"/>
            <w:gridSpan w:val="2"/>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bCs/>
                <w:sz w:val="22"/>
                <w:szCs w:val="22"/>
              </w:rPr>
            </w:pPr>
            <w:r w:rsidRPr="00EB27BD">
              <w:rPr>
                <w:b/>
                <w:bCs/>
                <w:sz w:val="22"/>
                <w:szCs w:val="22"/>
              </w:rPr>
              <w:t xml:space="preserve"># of Cal-SOAP </w:t>
            </w:r>
          </w:p>
          <w:p w:rsidR="00DC09C0" w:rsidRPr="00EB27BD" w:rsidRDefault="00DC09C0" w:rsidP="00515ED0">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API</w:t>
            </w:r>
          </w:p>
          <w:p w:rsidR="00DC09C0" w:rsidRPr="00EB27BD" w:rsidRDefault="00DC09C0" w:rsidP="0075337C">
            <w:pPr>
              <w:jc w:val="center"/>
              <w:outlineLvl w:val="0"/>
              <w:rPr>
                <w:b/>
                <w:sz w:val="22"/>
                <w:szCs w:val="22"/>
              </w:rPr>
            </w:pPr>
            <w:r w:rsidRPr="00EB27BD">
              <w:rPr>
                <w:b/>
                <w:sz w:val="22"/>
                <w:szCs w:val="22"/>
              </w:rPr>
              <w:t>Base</w:t>
            </w:r>
          </w:p>
          <w:p w:rsidR="00DC09C0" w:rsidRPr="00EB27BD" w:rsidRDefault="00DC09C0" w:rsidP="00515ED0">
            <w:pPr>
              <w:jc w:val="center"/>
              <w:outlineLvl w:val="0"/>
              <w:rPr>
                <w:b/>
                <w:sz w:val="22"/>
                <w:szCs w:val="22"/>
              </w:rPr>
            </w:pPr>
            <w:r w:rsidRPr="00EB27BD">
              <w:rPr>
                <w:b/>
                <w:sz w:val="22"/>
                <w:szCs w:val="22"/>
              </w:rPr>
              <w:t>Number</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 xml:space="preserve">% Free and </w:t>
            </w:r>
          </w:p>
          <w:p w:rsidR="00DC09C0" w:rsidRPr="00EB27BD" w:rsidRDefault="00DC09C0" w:rsidP="00515ED0">
            <w:pPr>
              <w:jc w:val="center"/>
              <w:outlineLvl w:val="0"/>
              <w:rPr>
                <w:b/>
                <w:sz w:val="22"/>
                <w:szCs w:val="22"/>
              </w:rPr>
            </w:pPr>
            <w:r w:rsidRPr="00EB27BD">
              <w:rPr>
                <w:b/>
                <w:sz w:val="22"/>
                <w:szCs w:val="22"/>
              </w:rPr>
              <w:t>Reduced Lunch</w:t>
            </w:r>
          </w:p>
        </w:tc>
        <w:tc>
          <w:tcPr>
            <w:tcW w:w="189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University Going</w:t>
            </w:r>
          </w:p>
          <w:p w:rsidR="00DC09C0" w:rsidRPr="00EB27BD" w:rsidRDefault="00DC09C0" w:rsidP="0075337C">
            <w:pPr>
              <w:jc w:val="center"/>
              <w:outlineLvl w:val="0"/>
              <w:rPr>
                <w:b/>
                <w:sz w:val="22"/>
                <w:szCs w:val="22"/>
              </w:rPr>
            </w:pPr>
            <w:r w:rsidRPr="00EB27BD">
              <w:rPr>
                <w:b/>
                <w:sz w:val="22"/>
                <w:szCs w:val="22"/>
              </w:rPr>
              <w:t>Rate (%)</w:t>
            </w:r>
          </w:p>
          <w:p w:rsidR="00DC09C0" w:rsidRPr="00EB27BD" w:rsidRDefault="00DC09C0" w:rsidP="00515ED0">
            <w:pPr>
              <w:jc w:val="center"/>
              <w:outlineLvl w:val="0"/>
              <w:rPr>
                <w:b/>
                <w:sz w:val="22"/>
                <w:szCs w:val="22"/>
              </w:rPr>
            </w:pPr>
            <w:r w:rsidRPr="00EB27BD">
              <w:rPr>
                <w:b/>
                <w:sz w:val="22"/>
                <w:szCs w:val="22"/>
              </w:rPr>
              <w:t>(UC + CSU)</w:t>
            </w:r>
          </w:p>
        </w:tc>
        <w:tc>
          <w:tcPr>
            <w:tcW w:w="1800" w:type="dxa"/>
            <w:tcBorders>
              <w:top w:val="single" w:sz="4" w:space="0" w:color="auto"/>
              <w:left w:val="single" w:sz="4" w:space="0" w:color="auto"/>
              <w:bottom w:val="single" w:sz="4" w:space="0" w:color="auto"/>
              <w:right w:val="single" w:sz="4" w:space="0" w:color="auto"/>
            </w:tcBorders>
          </w:tcPr>
          <w:p w:rsidR="00DC09C0" w:rsidRPr="00EB27BD" w:rsidRDefault="00DC09C0" w:rsidP="0075337C">
            <w:pPr>
              <w:jc w:val="center"/>
              <w:outlineLvl w:val="0"/>
              <w:rPr>
                <w:b/>
                <w:sz w:val="22"/>
                <w:szCs w:val="22"/>
              </w:rPr>
            </w:pPr>
            <w:r w:rsidRPr="00EB27BD">
              <w:rPr>
                <w:b/>
                <w:sz w:val="22"/>
                <w:szCs w:val="22"/>
              </w:rPr>
              <w:t xml:space="preserve">Community </w:t>
            </w:r>
          </w:p>
          <w:p w:rsidR="00DC09C0" w:rsidRPr="00EB27BD" w:rsidRDefault="00DC09C0" w:rsidP="0075337C">
            <w:pPr>
              <w:jc w:val="center"/>
              <w:outlineLvl w:val="0"/>
              <w:rPr>
                <w:b/>
                <w:sz w:val="22"/>
                <w:szCs w:val="22"/>
              </w:rPr>
            </w:pPr>
            <w:r w:rsidRPr="00EB27BD">
              <w:rPr>
                <w:b/>
                <w:sz w:val="22"/>
                <w:szCs w:val="22"/>
              </w:rPr>
              <w:t>College Going</w:t>
            </w:r>
          </w:p>
          <w:p w:rsidR="00DC09C0" w:rsidRPr="00EB27BD" w:rsidRDefault="00DC09C0" w:rsidP="00515ED0">
            <w:pPr>
              <w:jc w:val="center"/>
              <w:outlineLvl w:val="0"/>
              <w:rPr>
                <w:b/>
                <w:sz w:val="22"/>
                <w:szCs w:val="22"/>
              </w:rPr>
            </w:pPr>
            <w:r w:rsidRPr="00EB27BD">
              <w:rPr>
                <w:b/>
                <w:sz w:val="22"/>
                <w:szCs w:val="22"/>
              </w:rPr>
              <w:t>Rate (%)</w:t>
            </w:r>
            <w:r>
              <w:rPr>
                <w:b/>
                <w:sz w:val="22"/>
                <w:szCs w:val="22"/>
              </w:rPr>
              <w:t xml:space="preserve"> (CCC)</w:t>
            </w:r>
          </w:p>
        </w:tc>
      </w:tr>
      <w:tr w:rsidR="00DC09C0" w:rsidRPr="00B92196"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Default="00DC09C0" w:rsidP="00515ED0">
            <w:pPr>
              <w:pStyle w:val="Heading5"/>
              <w:spacing w:before="0" w:after="0"/>
              <w:rPr>
                <w:szCs w:val="22"/>
              </w:rPr>
            </w:pPr>
          </w:p>
        </w:tc>
        <w:tc>
          <w:tcPr>
            <w:tcW w:w="135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r w:rsidRPr="006D52F1">
              <w:rPr>
                <w:b/>
                <w:sz w:val="22"/>
                <w:szCs w:val="22"/>
              </w:rPr>
              <w:t>Intensive</w:t>
            </w:r>
          </w:p>
        </w:tc>
        <w:tc>
          <w:tcPr>
            <w:tcW w:w="108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jc w:val="center"/>
              <w:outlineLvl w:val="0"/>
              <w:rPr>
                <w:sz w:val="22"/>
                <w:szCs w:val="22"/>
              </w:rPr>
            </w:pPr>
            <w:r w:rsidRPr="006D52F1">
              <w:rPr>
                <w:b/>
                <w:sz w:val="22"/>
                <w:szCs w:val="22"/>
              </w:rPr>
              <w:t>General</w:t>
            </w:r>
          </w:p>
        </w:tc>
        <w:tc>
          <w:tcPr>
            <w:tcW w:w="126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C09C0" w:rsidRPr="00B92196" w:rsidRDefault="00DC09C0" w:rsidP="00515ED0">
            <w:pPr>
              <w:outlineLvl w:val="0"/>
              <w:rPr>
                <w:sz w:val="22"/>
                <w:szCs w:val="22"/>
              </w:rPr>
            </w:pPr>
          </w:p>
        </w:tc>
      </w:tr>
      <w:tr w:rsidR="00DC09C0" w:rsidRPr="007D5C3F" w:rsidTr="001166C9">
        <w:trPr>
          <w:trHeight w:val="278"/>
        </w:trPr>
        <w:tc>
          <w:tcPr>
            <w:tcW w:w="2808"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Del="000D626C" w:rsidRDefault="00DC09C0" w:rsidP="00515ED0">
            <w:pPr>
              <w:rPr>
                <w:b/>
                <w:i/>
                <w:sz w:val="24"/>
                <w:szCs w:val="24"/>
              </w:rPr>
            </w:pPr>
            <w:r w:rsidRPr="001E39C6">
              <w:rPr>
                <w:b/>
                <w:i/>
                <w:sz w:val="24"/>
                <w:szCs w:val="24"/>
              </w:rPr>
              <w:t>Del Norte County Unified School District continued</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Pr="00DE02DF" w:rsidRDefault="00DC09C0" w:rsidP="00515ED0">
            <w:pPr>
              <w:outlineLvl w:val="0"/>
              <w:rPr>
                <w:sz w:val="22"/>
                <w:szCs w:val="22"/>
                <w:highlight w:val="lightGray"/>
              </w:rPr>
            </w:pPr>
          </w:p>
        </w:tc>
      </w:tr>
      <w:tr w:rsidR="00DC09C0" w:rsidRPr="007D5C3F" w:rsidTr="00A55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808" w:type="dxa"/>
          </w:tcPr>
          <w:p w:rsidR="00DC09C0" w:rsidRPr="00DE6231" w:rsidRDefault="00DC09C0" w:rsidP="00CA7E82">
            <w:pPr>
              <w:pStyle w:val="Heading5"/>
              <w:spacing w:before="0" w:after="0"/>
              <w:rPr>
                <w:i w:val="0"/>
                <w:sz w:val="22"/>
                <w:szCs w:val="22"/>
              </w:rPr>
            </w:pPr>
            <w:r>
              <w:rPr>
                <w:i w:val="0"/>
                <w:sz w:val="22"/>
                <w:szCs w:val="22"/>
              </w:rPr>
              <w:t>Pine Grove Elementary</w:t>
            </w:r>
          </w:p>
          <w:p w:rsidR="00DC09C0" w:rsidRDefault="00DC09C0" w:rsidP="00CA7E82">
            <w:pPr>
              <w:rPr>
                <w:b/>
                <w:sz w:val="22"/>
                <w:szCs w:val="22"/>
              </w:rPr>
            </w:pPr>
            <w:r w:rsidRPr="00CD410C">
              <w:rPr>
                <w:b/>
                <w:sz w:val="22"/>
                <w:szCs w:val="22"/>
              </w:rPr>
              <w:t>K-6  IGTC</w:t>
            </w:r>
          </w:p>
          <w:p w:rsidR="00DC09C0" w:rsidRDefault="00DC09C0" w:rsidP="00CA7E82">
            <w:pPr>
              <w:rPr>
                <w:sz w:val="22"/>
                <w:szCs w:val="22"/>
              </w:rPr>
            </w:pPr>
            <w:r w:rsidRPr="00CD410C">
              <w:rPr>
                <w:sz w:val="22"/>
                <w:szCs w:val="22"/>
              </w:rPr>
              <w:t>900 Pine Grove Road</w:t>
            </w:r>
          </w:p>
          <w:p w:rsidR="00DC09C0" w:rsidRDefault="00DC09C0" w:rsidP="00CA7E82">
            <w:pPr>
              <w:rPr>
                <w:sz w:val="22"/>
                <w:szCs w:val="22"/>
              </w:rPr>
            </w:pPr>
            <w:r w:rsidRPr="00CD410C">
              <w:rPr>
                <w:sz w:val="22"/>
                <w:szCs w:val="22"/>
              </w:rPr>
              <w:t>Crescent City, CA  95531</w:t>
            </w:r>
          </w:p>
          <w:p w:rsidR="00DC09C0" w:rsidRDefault="00DC09C0" w:rsidP="00CA7E82">
            <w:pPr>
              <w:rPr>
                <w:i/>
                <w:sz w:val="12"/>
                <w:szCs w:val="12"/>
              </w:rPr>
            </w:pPr>
          </w:p>
        </w:tc>
        <w:tc>
          <w:tcPr>
            <w:tcW w:w="1350" w:type="dxa"/>
          </w:tcPr>
          <w:p w:rsidR="00DC09C0" w:rsidRDefault="00DC09C0" w:rsidP="00CA7E82">
            <w:pPr>
              <w:jc w:val="center"/>
              <w:outlineLvl w:val="0"/>
              <w:rPr>
                <w:sz w:val="22"/>
                <w:szCs w:val="22"/>
              </w:rPr>
            </w:pPr>
            <w:r>
              <w:rPr>
                <w:sz w:val="22"/>
                <w:szCs w:val="22"/>
              </w:rPr>
              <w:t>225</w:t>
            </w:r>
          </w:p>
        </w:tc>
        <w:tc>
          <w:tcPr>
            <w:tcW w:w="1080" w:type="dxa"/>
          </w:tcPr>
          <w:p w:rsidR="00DC09C0" w:rsidRDefault="00DC09C0" w:rsidP="00CA7E82">
            <w:pPr>
              <w:jc w:val="center"/>
              <w:outlineLvl w:val="0"/>
              <w:rPr>
                <w:sz w:val="22"/>
                <w:szCs w:val="22"/>
              </w:rPr>
            </w:pPr>
            <w:r w:rsidRPr="00AC7E6F">
              <w:rPr>
                <w:sz w:val="22"/>
                <w:szCs w:val="22"/>
              </w:rPr>
              <w:t>NA</w:t>
            </w:r>
          </w:p>
        </w:tc>
        <w:tc>
          <w:tcPr>
            <w:tcW w:w="1080" w:type="dxa"/>
          </w:tcPr>
          <w:p w:rsidR="00DC09C0" w:rsidRDefault="00DC09C0" w:rsidP="00CA7E82">
            <w:pPr>
              <w:jc w:val="center"/>
              <w:outlineLvl w:val="0"/>
              <w:rPr>
                <w:sz w:val="22"/>
                <w:szCs w:val="22"/>
              </w:rPr>
            </w:pPr>
            <w:r>
              <w:rPr>
                <w:sz w:val="22"/>
                <w:szCs w:val="22"/>
              </w:rPr>
              <w:t>35</w:t>
            </w:r>
          </w:p>
        </w:tc>
        <w:tc>
          <w:tcPr>
            <w:tcW w:w="1260" w:type="dxa"/>
          </w:tcPr>
          <w:p w:rsidR="00DC09C0" w:rsidRDefault="00DC09C0" w:rsidP="00CA7E82">
            <w:pPr>
              <w:jc w:val="center"/>
              <w:outlineLvl w:val="0"/>
              <w:rPr>
                <w:sz w:val="22"/>
                <w:szCs w:val="22"/>
              </w:rPr>
            </w:pPr>
            <w:r>
              <w:rPr>
                <w:sz w:val="22"/>
                <w:szCs w:val="22"/>
              </w:rPr>
              <w:t>739</w:t>
            </w:r>
          </w:p>
        </w:tc>
        <w:tc>
          <w:tcPr>
            <w:tcW w:w="1800" w:type="dxa"/>
          </w:tcPr>
          <w:p w:rsidR="00DC09C0" w:rsidRPr="00AC7E6F" w:rsidDel="00560E70" w:rsidRDefault="00DC09C0" w:rsidP="00CA7E82">
            <w:pPr>
              <w:jc w:val="center"/>
              <w:outlineLvl w:val="0"/>
              <w:rPr>
                <w:sz w:val="22"/>
                <w:szCs w:val="22"/>
              </w:rPr>
            </w:pPr>
            <w:r>
              <w:rPr>
                <w:sz w:val="22"/>
                <w:szCs w:val="22"/>
              </w:rPr>
              <w:t>68.00%</w:t>
            </w:r>
          </w:p>
        </w:tc>
        <w:tc>
          <w:tcPr>
            <w:tcW w:w="1890" w:type="dxa"/>
          </w:tcPr>
          <w:p w:rsidR="00DC09C0" w:rsidRPr="00AC7E6F" w:rsidRDefault="00DC09C0" w:rsidP="00CA7E82">
            <w:pPr>
              <w:jc w:val="center"/>
              <w:outlineLvl w:val="0"/>
              <w:rPr>
                <w:sz w:val="22"/>
                <w:szCs w:val="22"/>
              </w:rPr>
            </w:pPr>
            <w:r w:rsidRPr="00AC7E6F">
              <w:rPr>
                <w:sz w:val="22"/>
                <w:szCs w:val="22"/>
              </w:rPr>
              <w:t>NA</w:t>
            </w:r>
          </w:p>
        </w:tc>
        <w:tc>
          <w:tcPr>
            <w:tcW w:w="1800" w:type="dxa"/>
          </w:tcPr>
          <w:p w:rsidR="00DC09C0" w:rsidRPr="00AC7E6F" w:rsidRDefault="00DC09C0" w:rsidP="00CA7E82">
            <w:pPr>
              <w:jc w:val="center"/>
              <w:outlineLvl w:val="0"/>
              <w:rPr>
                <w:sz w:val="22"/>
                <w:szCs w:val="22"/>
              </w:rPr>
            </w:pPr>
            <w:r>
              <w:rPr>
                <w:sz w:val="22"/>
                <w:szCs w:val="22"/>
              </w:rPr>
              <w:t>NA</w:t>
            </w:r>
          </w:p>
        </w:tc>
      </w:tr>
      <w:tr w:rsidR="00DC09C0" w:rsidRPr="007D5C3F"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Pr="00AC7E6F" w:rsidRDefault="00DC09C0" w:rsidP="00CD0D70">
            <w:pPr>
              <w:pStyle w:val="Heading5"/>
              <w:spacing w:before="0" w:after="0"/>
              <w:rPr>
                <w:i w:val="0"/>
                <w:sz w:val="22"/>
                <w:szCs w:val="22"/>
              </w:rPr>
            </w:pPr>
            <w:r w:rsidRPr="00AC7E6F">
              <w:rPr>
                <w:i w:val="0"/>
                <w:sz w:val="22"/>
                <w:szCs w:val="22"/>
              </w:rPr>
              <w:t>Redwood Elementary</w:t>
            </w:r>
          </w:p>
          <w:p w:rsidR="00DC09C0" w:rsidRPr="00AC7E6F" w:rsidRDefault="00DC09C0" w:rsidP="00CD0D70">
            <w:pPr>
              <w:pStyle w:val="Heading5"/>
              <w:spacing w:before="0" w:after="0"/>
              <w:rPr>
                <w:i w:val="0"/>
                <w:sz w:val="22"/>
                <w:szCs w:val="22"/>
              </w:rPr>
            </w:pPr>
            <w:r>
              <w:rPr>
                <w:i w:val="0"/>
                <w:sz w:val="22"/>
                <w:szCs w:val="22"/>
              </w:rPr>
              <w:t xml:space="preserve">K-8   IGTC </w:t>
            </w:r>
          </w:p>
          <w:p w:rsidR="00DC09C0" w:rsidRPr="00AC7E6F" w:rsidRDefault="00DC09C0" w:rsidP="00CD0D70">
            <w:pPr>
              <w:pStyle w:val="Heading5"/>
              <w:spacing w:before="0" w:after="0"/>
              <w:rPr>
                <w:b w:val="0"/>
                <w:i w:val="0"/>
                <w:sz w:val="22"/>
                <w:szCs w:val="22"/>
              </w:rPr>
            </w:pPr>
            <w:r w:rsidRPr="00AC7E6F">
              <w:rPr>
                <w:b w:val="0"/>
                <w:i w:val="0"/>
                <w:sz w:val="22"/>
                <w:szCs w:val="22"/>
              </w:rPr>
              <w:t>6900 Lake Earl Drive</w:t>
            </w:r>
          </w:p>
          <w:p w:rsidR="00DC09C0" w:rsidRPr="00AC7E6F" w:rsidRDefault="00DC09C0" w:rsidP="00CD0D70">
            <w:pPr>
              <w:pStyle w:val="Heading5"/>
              <w:spacing w:before="0" w:after="0"/>
              <w:rPr>
                <w:b w:val="0"/>
                <w:i w:val="0"/>
                <w:sz w:val="22"/>
                <w:szCs w:val="22"/>
              </w:rPr>
            </w:pPr>
            <w:r w:rsidRPr="00AC7E6F">
              <w:rPr>
                <w:b w:val="0"/>
                <w:i w:val="0"/>
                <w:sz w:val="22"/>
                <w:szCs w:val="22"/>
              </w:rPr>
              <w:t>Fort Dick, CA  95538</w:t>
            </w:r>
          </w:p>
          <w:p w:rsidR="00DC09C0" w:rsidRPr="001E39C6" w:rsidDel="000D626C" w:rsidRDefault="00DC09C0" w:rsidP="00515ED0">
            <w:pPr>
              <w:rPr>
                <w:b/>
                <w:i/>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1E39C6">
              <w:rPr>
                <w:sz w:val="22"/>
                <w:szCs w:val="22"/>
              </w:rPr>
              <w:t>503</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1E39C6">
              <w:rPr>
                <w:sz w:val="22"/>
                <w:szCs w:val="22"/>
              </w:rPr>
              <w:t>42</w:t>
            </w:r>
          </w:p>
        </w:tc>
        <w:tc>
          <w:tcPr>
            <w:tcW w:w="126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1E39C6">
              <w:rPr>
                <w:sz w:val="22"/>
                <w:szCs w:val="22"/>
              </w:rPr>
              <w:t>796</w:t>
            </w:r>
          </w:p>
        </w:tc>
        <w:tc>
          <w:tcPr>
            <w:tcW w:w="1800" w:type="dxa"/>
            <w:tcBorders>
              <w:top w:val="single" w:sz="4" w:space="0" w:color="auto"/>
              <w:left w:val="single" w:sz="4" w:space="0" w:color="auto"/>
              <w:bottom w:val="single" w:sz="4" w:space="0" w:color="auto"/>
              <w:right w:val="single" w:sz="4" w:space="0" w:color="auto"/>
            </w:tcBorders>
          </w:tcPr>
          <w:p w:rsidR="00DC09C0" w:rsidRPr="001E39C6" w:rsidRDefault="00DC09C0" w:rsidP="001E39C6">
            <w:pPr>
              <w:jc w:val="center"/>
              <w:outlineLvl w:val="0"/>
              <w:rPr>
                <w:sz w:val="22"/>
                <w:szCs w:val="22"/>
              </w:rPr>
            </w:pPr>
            <w:r>
              <w:rPr>
                <w:sz w:val="22"/>
                <w:szCs w:val="22"/>
              </w:rPr>
              <w:t>46.90</w:t>
            </w:r>
            <w:r w:rsidRPr="00AC7E6F">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NA</w:t>
            </w:r>
          </w:p>
        </w:tc>
      </w:tr>
      <w:tr w:rsidR="00DC09C0" w:rsidRPr="007D5C3F"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Pr="00AC7E6F" w:rsidRDefault="00DC09C0" w:rsidP="00CD0D70">
            <w:pPr>
              <w:pStyle w:val="Heading5"/>
              <w:spacing w:before="0" w:after="0"/>
              <w:rPr>
                <w:i w:val="0"/>
                <w:sz w:val="22"/>
                <w:szCs w:val="22"/>
              </w:rPr>
            </w:pPr>
            <w:r w:rsidRPr="00AC7E6F">
              <w:rPr>
                <w:i w:val="0"/>
                <w:sz w:val="22"/>
                <w:szCs w:val="22"/>
              </w:rPr>
              <w:t>Smith R</w:t>
            </w:r>
            <w:r>
              <w:rPr>
                <w:i w:val="0"/>
                <w:sz w:val="22"/>
                <w:szCs w:val="22"/>
              </w:rPr>
              <w:t>iver Elementary K-8   IGTC</w:t>
            </w:r>
          </w:p>
          <w:p w:rsidR="00DC09C0" w:rsidRPr="00AC7E6F" w:rsidRDefault="00DC09C0" w:rsidP="00CD0D70">
            <w:pPr>
              <w:pStyle w:val="Heading5"/>
              <w:spacing w:before="0" w:after="0"/>
              <w:rPr>
                <w:b w:val="0"/>
                <w:i w:val="0"/>
                <w:sz w:val="22"/>
                <w:szCs w:val="22"/>
              </w:rPr>
            </w:pPr>
            <w:r w:rsidRPr="00AC7E6F">
              <w:rPr>
                <w:b w:val="0"/>
                <w:i w:val="0"/>
                <w:sz w:val="22"/>
                <w:szCs w:val="22"/>
              </w:rPr>
              <w:t>564 First Street</w:t>
            </w:r>
          </w:p>
          <w:p w:rsidR="00DC09C0" w:rsidRPr="00AC7E6F" w:rsidRDefault="00DC09C0" w:rsidP="00CD0D70">
            <w:pPr>
              <w:pStyle w:val="Heading5"/>
              <w:spacing w:before="0" w:after="0"/>
              <w:rPr>
                <w:b w:val="0"/>
                <w:i w:val="0"/>
                <w:sz w:val="22"/>
                <w:szCs w:val="22"/>
              </w:rPr>
            </w:pPr>
            <w:r w:rsidRPr="00AC7E6F">
              <w:rPr>
                <w:b w:val="0"/>
                <w:i w:val="0"/>
                <w:sz w:val="22"/>
                <w:szCs w:val="22"/>
              </w:rPr>
              <w:t>Smith River, CA 95567</w:t>
            </w:r>
          </w:p>
          <w:p w:rsidR="00DC09C0" w:rsidRPr="001E39C6" w:rsidDel="000D626C" w:rsidRDefault="00DC09C0" w:rsidP="00515ED0">
            <w:pPr>
              <w:rPr>
                <w:b/>
                <w:i/>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Pr="001E39C6" w:rsidRDefault="00DC09C0" w:rsidP="001E39C6">
            <w:pPr>
              <w:jc w:val="center"/>
              <w:outlineLvl w:val="0"/>
              <w:rPr>
                <w:sz w:val="22"/>
                <w:szCs w:val="22"/>
              </w:rPr>
            </w:pPr>
            <w:r w:rsidRPr="001E39C6">
              <w:rPr>
                <w:sz w:val="22"/>
                <w:szCs w:val="22"/>
              </w:rPr>
              <w:t>246</w:t>
            </w:r>
          </w:p>
        </w:tc>
        <w:tc>
          <w:tcPr>
            <w:tcW w:w="1080" w:type="dxa"/>
            <w:tcBorders>
              <w:top w:val="single" w:sz="4" w:space="0" w:color="auto"/>
              <w:left w:val="single" w:sz="4" w:space="0" w:color="auto"/>
              <w:bottom w:val="single" w:sz="4" w:space="0" w:color="auto"/>
              <w:right w:val="single" w:sz="4" w:space="0" w:color="auto"/>
            </w:tcBorders>
          </w:tcPr>
          <w:p w:rsidR="00DC09C0" w:rsidRPr="001E39C6" w:rsidRDefault="00DC09C0" w:rsidP="001E39C6">
            <w:pPr>
              <w:jc w:val="center"/>
              <w:outlineLvl w:val="0"/>
              <w:rPr>
                <w:sz w:val="22"/>
                <w:szCs w:val="22"/>
              </w:rPr>
            </w:pPr>
            <w:r w:rsidRPr="00AC7E6F">
              <w:rPr>
                <w:sz w:val="22"/>
                <w:szCs w:val="22"/>
              </w:rPr>
              <w:t>NA</w:t>
            </w:r>
          </w:p>
        </w:tc>
        <w:tc>
          <w:tcPr>
            <w:tcW w:w="1080" w:type="dxa"/>
            <w:tcBorders>
              <w:top w:val="single" w:sz="4" w:space="0" w:color="auto"/>
              <w:left w:val="single" w:sz="4" w:space="0" w:color="auto"/>
              <w:bottom w:val="single" w:sz="4" w:space="0" w:color="auto"/>
              <w:right w:val="single" w:sz="4" w:space="0" w:color="auto"/>
            </w:tcBorders>
          </w:tcPr>
          <w:p w:rsidR="00DC09C0" w:rsidRPr="001E39C6" w:rsidRDefault="00DC09C0" w:rsidP="001E39C6">
            <w:pPr>
              <w:jc w:val="center"/>
              <w:outlineLvl w:val="0"/>
              <w:rPr>
                <w:sz w:val="22"/>
                <w:szCs w:val="22"/>
              </w:rPr>
            </w:pPr>
            <w:r>
              <w:rPr>
                <w:sz w:val="22"/>
                <w:szCs w:val="22"/>
              </w:rPr>
              <w:t>28</w:t>
            </w:r>
          </w:p>
        </w:tc>
        <w:tc>
          <w:tcPr>
            <w:tcW w:w="1260" w:type="dxa"/>
            <w:tcBorders>
              <w:top w:val="single" w:sz="4" w:space="0" w:color="auto"/>
              <w:left w:val="single" w:sz="4" w:space="0" w:color="auto"/>
              <w:bottom w:val="single" w:sz="4" w:space="0" w:color="auto"/>
              <w:right w:val="single" w:sz="4" w:space="0" w:color="auto"/>
            </w:tcBorders>
          </w:tcPr>
          <w:p w:rsidR="00DC09C0" w:rsidRPr="001E39C6" w:rsidRDefault="00DC09C0" w:rsidP="001E39C6">
            <w:pPr>
              <w:jc w:val="center"/>
              <w:outlineLvl w:val="0"/>
              <w:rPr>
                <w:sz w:val="22"/>
                <w:szCs w:val="22"/>
              </w:rPr>
            </w:pPr>
            <w:r w:rsidRPr="001E39C6">
              <w:rPr>
                <w:sz w:val="22"/>
                <w:szCs w:val="22"/>
              </w:rPr>
              <w:t>717</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80</w:t>
            </w:r>
            <w:r>
              <w:rPr>
                <w:sz w:val="22"/>
                <w:szCs w:val="22"/>
              </w:rPr>
              <w:t>.89</w:t>
            </w:r>
            <w:r w:rsidRPr="00AC7E6F">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NA</w:t>
            </w:r>
          </w:p>
        </w:tc>
        <w:tc>
          <w:tcPr>
            <w:tcW w:w="1800" w:type="dxa"/>
            <w:tcBorders>
              <w:top w:val="single" w:sz="4" w:space="0" w:color="auto"/>
              <w:left w:val="single" w:sz="4" w:space="0" w:color="auto"/>
              <w:bottom w:val="single" w:sz="4" w:space="0" w:color="auto"/>
              <w:right w:val="single" w:sz="4" w:space="0" w:color="auto"/>
            </w:tcBorders>
          </w:tcPr>
          <w:p w:rsidR="00DC09C0" w:rsidRDefault="00DC09C0" w:rsidP="001E39C6">
            <w:pPr>
              <w:jc w:val="center"/>
              <w:outlineLvl w:val="0"/>
              <w:rPr>
                <w:sz w:val="22"/>
                <w:szCs w:val="22"/>
                <w:highlight w:val="lightGray"/>
              </w:rPr>
            </w:pPr>
            <w:r w:rsidRPr="00AC7E6F">
              <w:rPr>
                <w:sz w:val="22"/>
                <w:szCs w:val="22"/>
              </w:rPr>
              <w:t>NA</w:t>
            </w:r>
          </w:p>
        </w:tc>
      </w:tr>
      <w:tr w:rsidR="00DC09C0" w:rsidRPr="007D5C3F" w:rsidTr="001166C9">
        <w:trPr>
          <w:trHeight w:val="278"/>
        </w:trPr>
        <w:tc>
          <w:tcPr>
            <w:tcW w:w="2808" w:type="dxa"/>
            <w:tcBorders>
              <w:top w:val="single" w:sz="4" w:space="0" w:color="auto"/>
              <w:left w:val="single" w:sz="4" w:space="0" w:color="auto"/>
              <w:bottom w:val="single" w:sz="4" w:space="0" w:color="auto"/>
              <w:right w:val="single" w:sz="4" w:space="0" w:color="auto"/>
            </w:tcBorders>
            <w:shd w:val="clear" w:color="auto" w:fill="C0C0C0"/>
          </w:tcPr>
          <w:p w:rsidR="00DC09C0" w:rsidRPr="001E39C6" w:rsidRDefault="00DC09C0" w:rsidP="00515ED0">
            <w:pPr>
              <w:rPr>
                <w:i/>
                <w:sz w:val="24"/>
                <w:szCs w:val="24"/>
                <w:highlight w:val="lightGray"/>
              </w:rPr>
            </w:pPr>
            <w:r w:rsidRPr="001E39C6">
              <w:rPr>
                <w:b/>
                <w:i/>
                <w:sz w:val="24"/>
                <w:szCs w:val="24"/>
              </w:rPr>
              <w:t>Eureka City School District</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DC09C0" w:rsidRDefault="00DC09C0" w:rsidP="001E39C6">
            <w:pPr>
              <w:jc w:val="center"/>
              <w:outlineLvl w:val="0"/>
              <w:rPr>
                <w:sz w:val="22"/>
                <w:szCs w:val="22"/>
                <w:highlight w:val="lightGray"/>
              </w:rPr>
            </w:pPr>
          </w:p>
        </w:tc>
      </w:tr>
      <w:tr w:rsidR="00DC09C0" w:rsidRPr="007D5C3F" w:rsidTr="001166C9">
        <w:trPr>
          <w:trHeight w:val="278"/>
        </w:trPr>
        <w:tc>
          <w:tcPr>
            <w:tcW w:w="2808" w:type="dxa"/>
            <w:tcBorders>
              <w:top w:val="single" w:sz="4" w:space="0" w:color="auto"/>
              <w:left w:val="single" w:sz="4" w:space="0" w:color="auto"/>
              <w:bottom w:val="single" w:sz="4" w:space="0" w:color="auto"/>
              <w:right w:val="single" w:sz="4" w:space="0" w:color="auto"/>
            </w:tcBorders>
          </w:tcPr>
          <w:p w:rsidR="00DC09C0" w:rsidRPr="003D178A" w:rsidRDefault="00DC09C0" w:rsidP="000D626C">
            <w:pPr>
              <w:pStyle w:val="Heading5"/>
              <w:spacing w:before="0" w:after="0"/>
              <w:rPr>
                <w:i w:val="0"/>
                <w:sz w:val="22"/>
                <w:szCs w:val="22"/>
              </w:rPr>
            </w:pPr>
            <w:r w:rsidRPr="003D178A">
              <w:rPr>
                <w:i w:val="0"/>
                <w:sz w:val="22"/>
                <w:szCs w:val="22"/>
              </w:rPr>
              <w:t>Eureka High School</w:t>
            </w:r>
          </w:p>
          <w:p w:rsidR="00DC09C0" w:rsidRPr="003D178A" w:rsidRDefault="00DC09C0" w:rsidP="000D626C">
            <w:pPr>
              <w:pStyle w:val="Heading5"/>
              <w:spacing w:before="0" w:after="0"/>
              <w:rPr>
                <w:b w:val="0"/>
                <w:i w:val="0"/>
                <w:sz w:val="22"/>
                <w:szCs w:val="22"/>
              </w:rPr>
            </w:pPr>
            <w:r w:rsidRPr="003D178A">
              <w:rPr>
                <w:b w:val="0"/>
                <w:i w:val="0"/>
                <w:sz w:val="22"/>
                <w:szCs w:val="22"/>
              </w:rPr>
              <w:t>1915 J Street</w:t>
            </w:r>
          </w:p>
          <w:p w:rsidR="00DC09C0" w:rsidRPr="003D178A" w:rsidRDefault="00DC09C0" w:rsidP="000D626C">
            <w:pPr>
              <w:pStyle w:val="Heading5"/>
              <w:spacing w:before="0" w:after="0"/>
              <w:rPr>
                <w:b w:val="0"/>
                <w:i w:val="0"/>
                <w:sz w:val="22"/>
                <w:szCs w:val="22"/>
              </w:rPr>
            </w:pPr>
            <w:r w:rsidRPr="003D178A">
              <w:rPr>
                <w:b w:val="0"/>
                <w:i w:val="0"/>
                <w:sz w:val="22"/>
                <w:szCs w:val="22"/>
              </w:rPr>
              <w:t>Eureka, CA  95503</w:t>
            </w:r>
          </w:p>
          <w:p w:rsidR="00DC09C0" w:rsidRPr="001E39C6" w:rsidRDefault="00DC09C0" w:rsidP="009B3AD7">
            <w:pPr>
              <w:rPr>
                <w:sz w:val="12"/>
                <w:szCs w:val="12"/>
              </w:rPr>
            </w:pPr>
          </w:p>
        </w:tc>
        <w:tc>
          <w:tcPr>
            <w:tcW w:w="135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1,261</w:t>
            </w:r>
          </w:p>
        </w:tc>
        <w:tc>
          <w:tcPr>
            <w:tcW w:w="1080" w:type="dxa"/>
            <w:tcBorders>
              <w:top w:val="single" w:sz="4" w:space="0" w:color="auto"/>
              <w:left w:val="single" w:sz="4" w:space="0" w:color="auto"/>
              <w:bottom w:val="single" w:sz="4" w:space="0" w:color="auto"/>
              <w:right w:val="single" w:sz="4" w:space="0" w:color="auto"/>
            </w:tcBorders>
          </w:tcPr>
          <w:p w:rsidR="00DC09C0" w:rsidRDefault="00DC09C0" w:rsidP="006650E2">
            <w:pPr>
              <w:jc w:val="center"/>
              <w:outlineLvl w:val="0"/>
              <w:rPr>
                <w:sz w:val="22"/>
                <w:szCs w:val="22"/>
              </w:rPr>
            </w:pPr>
            <w:r>
              <w:rPr>
                <w:sz w:val="22"/>
                <w:szCs w:val="22"/>
              </w:rPr>
              <w:t>350</w:t>
            </w:r>
          </w:p>
        </w:tc>
        <w:tc>
          <w:tcPr>
            <w:tcW w:w="108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375</w:t>
            </w:r>
          </w:p>
        </w:tc>
        <w:tc>
          <w:tcPr>
            <w:tcW w:w="126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771</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34.80%</w:t>
            </w:r>
          </w:p>
        </w:tc>
        <w:tc>
          <w:tcPr>
            <w:tcW w:w="189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15.63%</w:t>
            </w:r>
          </w:p>
        </w:tc>
        <w:tc>
          <w:tcPr>
            <w:tcW w:w="1800" w:type="dxa"/>
            <w:tcBorders>
              <w:top w:val="single" w:sz="4" w:space="0" w:color="auto"/>
              <w:left w:val="single" w:sz="4" w:space="0" w:color="auto"/>
              <w:bottom w:val="single" w:sz="4" w:space="0" w:color="auto"/>
              <w:right w:val="single" w:sz="4" w:space="0" w:color="auto"/>
            </w:tcBorders>
          </w:tcPr>
          <w:p w:rsidR="00DC09C0" w:rsidRDefault="00DC09C0">
            <w:pPr>
              <w:jc w:val="center"/>
              <w:outlineLvl w:val="0"/>
              <w:rPr>
                <w:sz w:val="22"/>
                <w:szCs w:val="22"/>
              </w:rPr>
            </w:pPr>
            <w:r>
              <w:rPr>
                <w:sz w:val="22"/>
                <w:szCs w:val="22"/>
              </w:rPr>
              <w:t>42.02%</w:t>
            </w:r>
          </w:p>
        </w:tc>
      </w:tr>
      <w:tr w:rsidR="00DC09C0" w:rsidRPr="004E6552" w:rsidTr="00CA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808" w:type="dxa"/>
          </w:tcPr>
          <w:p w:rsidR="00DC09C0" w:rsidRDefault="00DC09C0" w:rsidP="000D626C">
            <w:pPr>
              <w:pStyle w:val="Heading5"/>
              <w:spacing w:before="0" w:after="0"/>
              <w:rPr>
                <w:i w:val="0"/>
                <w:sz w:val="22"/>
                <w:szCs w:val="22"/>
              </w:rPr>
            </w:pPr>
            <w:r>
              <w:rPr>
                <w:i w:val="0"/>
                <w:sz w:val="22"/>
                <w:szCs w:val="22"/>
              </w:rPr>
              <w:t>Zoe Barnum High School</w:t>
            </w:r>
          </w:p>
          <w:p w:rsidR="00DC09C0" w:rsidRPr="00CA7E82" w:rsidRDefault="00DC09C0" w:rsidP="00CA7E82">
            <w:pPr>
              <w:rPr>
                <w:b/>
              </w:rPr>
            </w:pPr>
            <w:r w:rsidRPr="00CA7E82">
              <w:rPr>
                <w:b/>
              </w:rPr>
              <w:t>10-12</w:t>
            </w:r>
          </w:p>
          <w:p w:rsidR="00DC09C0" w:rsidRPr="00CF098B" w:rsidRDefault="00DC09C0" w:rsidP="002D2CBE">
            <w:pPr>
              <w:rPr>
                <w:sz w:val="22"/>
                <w:szCs w:val="22"/>
              </w:rPr>
            </w:pPr>
            <w:r w:rsidRPr="00CF098B">
              <w:rPr>
                <w:sz w:val="22"/>
                <w:szCs w:val="22"/>
              </w:rPr>
              <w:t>2500 Cypress Avenue</w:t>
            </w:r>
          </w:p>
          <w:p w:rsidR="00DC09C0" w:rsidRPr="00CF098B" w:rsidRDefault="00DC09C0" w:rsidP="002D2CBE">
            <w:pPr>
              <w:rPr>
                <w:sz w:val="22"/>
                <w:szCs w:val="22"/>
              </w:rPr>
            </w:pPr>
            <w:r w:rsidRPr="00CF098B">
              <w:rPr>
                <w:sz w:val="22"/>
                <w:szCs w:val="22"/>
              </w:rPr>
              <w:t>Eureka, CA 95503-5857</w:t>
            </w:r>
          </w:p>
          <w:p w:rsidR="00DC09C0" w:rsidRPr="002D2CBE" w:rsidRDefault="00DC09C0" w:rsidP="002D2CBE">
            <w:pPr>
              <w:rPr>
                <w:sz w:val="12"/>
                <w:szCs w:val="12"/>
              </w:rPr>
            </w:pPr>
          </w:p>
        </w:tc>
        <w:tc>
          <w:tcPr>
            <w:tcW w:w="1350" w:type="dxa"/>
          </w:tcPr>
          <w:p w:rsidR="00DC09C0" w:rsidRDefault="00DC09C0" w:rsidP="00CA7E82">
            <w:pPr>
              <w:jc w:val="center"/>
              <w:outlineLvl w:val="0"/>
              <w:rPr>
                <w:sz w:val="22"/>
                <w:szCs w:val="22"/>
              </w:rPr>
            </w:pPr>
            <w:r>
              <w:rPr>
                <w:sz w:val="22"/>
                <w:szCs w:val="22"/>
              </w:rPr>
              <w:t>83</w:t>
            </w:r>
          </w:p>
        </w:tc>
        <w:tc>
          <w:tcPr>
            <w:tcW w:w="1080" w:type="dxa"/>
          </w:tcPr>
          <w:p w:rsidR="00DC09C0" w:rsidRDefault="00DC09C0" w:rsidP="00CA7E82">
            <w:pPr>
              <w:jc w:val="center"/>
              <w:outlineLvl w:val="0"/>
              <w:rPr>
                <w:sz w:val="22"/>
                <w:szCs w:val="22"/>
              </w:rPr>
            </w:pPr>
            <w:r>
              <w:rPr>
                <w:sz w:val="22"/>
                <w:szCs w:val="22"/>
              </w:rPr>
              <w:t>60</w:t>
            </w:r>
          </w:p>
        </w:tc>
        <w:tc>
          <w:tcPr>
            <w:tcW w:w="1080" w:type="dxa"/>
          </w:tcPr>
          <w:p w:rsidR="00DC09C0" w:rsidRDefault="00DC09C0" w:rsidP="00CA7E82">
            <w:pPr>
              <w:jc w:val="center"/>
              <w:outlineLvl w:val="0"/>
              <w:rPr>
                <w:sz w:val="22"/>
                <w:szCs w:val="22"/>
              </w:rPr>
            </w:pPr>
            <w:r>
              <w:rPr>
                <w:sz w:val="22"/>
                <w:szCs w:val="22"/>
              </w:rPr>
              <w:t>20</w:t>
            </w:r>
          </w:p>
        </w:tc>
        <w:tc>
          <w:tcPr>
            <w:tcW w:w="1260" w:type="dxa"/>
          </w:tcPr>
          <w:p w:rsidR="00DC09C0" w:rsidRDefault="00DC09C0" w:rsidP="00CA7E82">
            <w:pPr>
              <w:jc w:val="center"/>
              <w:outlineLvl w:val="0"/>
              <w:rPr>
                <w:sz w:val="22"/>
                <w:szCs w:val="22"/>
              </w:rPr>
            </w:pPr>
            <w:r>
              <w:rPr>
                <w:sz w:val="22"/>
                <w:szCs w:val="22"/>
              </w:rPr>
              <w:t>563</w:t>
            </w:r>
          </w:p>
        </w:tc>
        <w:tc>
          <w:tcPr>
            <w:tcW w:w="1800" w:type="dxa"/>
          </w:tcPr>
          <w:p w:rsidR="00DC09C0" w:rsidRDefault="00DC09C0" w:rsidP="00CA7E82">
            <w:pPr>
              <w:jc w:val="center"/>
              <w:outlineLvl w:val="0"/>
              <w:rPr>
                <w:sz w:val="22"/>
                <w:szCs w:val="22"/>
              </w:rPr>
            </w:pPr>
            <w:r>
              <w:rPr>
                <w:sz w:val="22"/>
                <w:szCs w:val="22"/>
              </w:rPr>
              <w:t>55.42%</w:t>
            </w:r>
          </w:p>
        </w:tc>
        <w:tc>
          <w:tcPr>
            <w:tcW w:w="1890" w:type="dxa"/>
          </w:tcPr>
          <w:p w:rsidR="00DC09C0" w:rsidRPr="00DE02DF" w:rsidRDefault="00DC09C0" w:rsidP="00CA7E82">
            <w:pPr>
              <w:jc w:val="center"/>
              <w:outlineLvl w:val="0"/>
              <w:rPr>
                <w:sz w:val="22"/>
                <w:szCs w:val="22"/>
              </w:rPr>
            </w:pPr>
            <w:r>
              <w:rPr>
                <w:sz w:val="22"/>
                <w:szCs w:val="22"/>
              </w:rPr>
              <w:t>NA</w:t>
            </w:r>
          </w:p>
        </w:tc>
        <w:tc>
          <w:tcPr>
            <w:tcW w:w="1800" w:type="dxa"/>
          </w:tcPr>
          <w:p w:rsidR="00DC09C0" w:rsidRPr="00DE02DF" w:rsidRDefault="00DC09C0" w:rsidP="00CA7E82">
            <w:pPr>
              <w:jc w:val="center"/>
              <w:outlineLvl w:val="0"/>
              <w:rPr>
                <w:sz w:val="22"/>
                <w:szCs w:val="22"/>
              </w:rPr>
            </w:pPr>
            <w:r>
              <w:rPr>
                <w:sz w:val="22"/>
                <w:szCs w:val="22"/>
              </w:rPr>
              <w:t>12.12%</w:t>
            </w:r>
          </w:p>
        </w:tc>
      </w:tr>
    </w:tbl>
    <w:p w:rsidR="00DC09C0" w:rsidRDefault="00DC09C0">
      <w:pPr>
        <w:rPr>
          <w:b/>
          <w:bCs/>
          <w:i/>
          <w:iCs/>
        </w:rPr>
      </w:pPr>
    </w:p>
    <w:p w:rsidR="00DC09C0" w:rsidRDefault="00DC09C0">
      <w:pPr>
        <w:rPr>
          <w:b/>
          <w:bCs/>
          <w:iCs/>
          <w:sz w:val="22"/>
          <w:szCs w:val="22"/>
        </w:rPr>
      </w:pPr>
      <w:r>
        <w:rPr>
          <w:b/>
          <w:bCs/>
          <w:i/>
          <w:iCs/>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Pr="001E39C6" w:rsidRDefault="00DC09C0">
      <w:pPr>
        <w:rPr>
          <w:b/>
          <w:bCs/>
          <w:i/>
          <w:iCs/>
          <w:sz w:val="22"/>
          <w:szCs w:val="22"/>
        </w:rPr>
      </w:pPr>
    </w:p>
    <w:p w:rsidR="00DC09C0" w:rsidRDefault="00DC09C0">
      <w:pPr>
        <w:rPr>
          <w:sz w:val="22"/>
          <w:szCs w:val="22"/>
        </w:rPr>
      </w:pPr>
      <w:r w:rsidRPr="001E39C6">
        <w:rPr>
          <w:b/>
          <w:bCs/>
          <w:iCs/>
          <w:sz w:val="24"/>
          <w:szCs w:val="24"/>
        </w:rPr>
        <w:t>1.1</w:t>
      </w:r>
      <w:r>
        <w:rPr>
          <w:b/>
          <w:bCs/>
          <w:iCs/>
          <w:sz w:val="24"/>
          <w:szCs w:val="24"/>
        </w:rPr>
        <w:t>. SCHOOL</w:t>
      </w:r>
      <w:r w:rsidRPr="001E39C6">
        <w:rPr>
          <w:b/>
          <w:bCs/>
          <w:iCs/>
          <w:sz w:val="24"/>
          <w:szCs w:val="24"/>
        </w:rPr>
        <w:t xml:space="preserve">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4</w:t>
      </w:r>
      <w:r w:rsidRPr="007E44F9">
        <w:rPr>
          <w:b/>
          <w:sz w:val="22"/>
        </w:rPr>
        <w:t xml:space="preserve"> of </w:t>
      </w:r>
      <w:r>
        <w:rPr>
          <w:b/>
          <w:sz w:val="22"/>
        </w:rPr>
        <w:t xml:space="preserve">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080"/>
        <w:gridCol w:w="1080"/>
        <w:gridCol w:w="1260"/>
        <w:gridCol w:w="1800"/>
        <w:gridCol w:w="1890"/>
        <w:gridCol w:w="1800"/>
      </w:tblGrid>
      <w:tr w:rsidR="00DC09C0" w:rsidRPr="00EB27BD" w:rsidTr="001166C9">
        <w:trPr>
          <w:trHeight w:val="476"/>
        </w:trPr>
        <w:tc>
          <w:tcPr>
            <w:tcW w:w="2898" w:type="dxa"/>
          </w:tcPr>
          <w:p w:rsidR="00DC09C0" w:rsidRDefault="00DC09C0" w:rsidP="00EE04E4">
            <w:pPr>
              <w:pStyle w:val="Heading5"/>
              <w:rPr>
                <w:szCs w:val="22"/>
              </w:rPr>
            </w:pPr>
          </w:p>
        </w:tc>
        <w:tc>
          <w:tcPr>
            <w:tcW w:w="1350" w:type="dxa"/>
          </w:tcPr>
          <w:p w:rsidR="00DC09C0" w:rsidRPr="00EB27BD" w:rsidRDefault="00DC09C0" w:rsidP="00EE04E4">
            <w:pPr>
              <w:jc w:val="center"/>
              <w:outlineLvl w:val="0"/>
              <w:rPr>
                <w:b/>
                <w:sz w:val="22"/>
                <w:szCs w:val="22"/>
              </w:rPr>
            </w:pPr>
            <w:r>
              <w:rPr>
                <w:b/>
                <w:sz w:val="22"/>
                <w:szCs w:val="22"/>
              </w:rPr>
              <w:t>Total # of  students at the school</w:t>
            </w:r>
          </w:p>
        </w:tc>
        <w:tc>
          <w:tcPr>
            <w:tcW w:w="2160" w:type="dxa"/>
            <w:gridSpan w:val="2"/>
          </w:tcPr>
          <w:p w:rsidR="00DC09C0" w:rsidRPr="00EB27BD" w:rsidRDefault="00DC09C0" w:rsidP="0075337C">
            <w:pPr>
              <w:jc w:val="center"/>
              <w:outlineLvl w:val="0"/>
              <w:rPr>
                <w:b/>
                <w:bCs/>
                <w:sz w:val="22"/>
                <w:szCs w:val="22"/>
              </w:rPr>
            </w:pPr>
            <w:r w:rsidRPr="00EB27BD">
              <w:rPr>
                <w:b/>
                <w:bCs/>
                <w:sz w:val="22"/>
                <w:szCs w:val="22"/>
              </w:rPr>
              <w:t xml:space="preserve"># of Cal-SOAP </w:t>
            </w:r>
          </w:p>
          <w:p w:rsidR="00DC09C0" w:rsidRPr="00EB27BD" w:rsidRDefault="00DC09C0" w:rsidP="00EE04E4">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Pr>
          <w:p w:rsidR="00DC09C0" w:rsidRPr="00EB27BD" w:rsidRDefault="00DC09C0" w:rsidP="0075337C">
            <w:pPr>
              <w:jc w:val="center"/>
              <w:outlineLvl w:val="0"/>
              <w:rPr>
                <w:b/>
                <w:sz w:val="22"/>
                <w:szCs w:val="22"/>
              </w:rPr>
            </w:pPr>
            <w:r w:rsidRPr="00EB27BD">
              <w:rPr>
                <w:b/>
                <w:sz w:val="22"/>
                <w:szCs w:val="22"/>
              </w:rPr>
              <w:t>API</w:t>
            </w:r>
          </w:p>
          <w:p w:rsidR="00DC09C0" w:rsidRPr="00EB27BD" w:rsidRDefault="00DC09C0" w:rsidP="0075337C">
            <w:pPr>
              <w:jc w:val="center"/>
              <w:outlineLvl w:val="0"/>
              <w:rPr>
                <w:b/>
                <w:sz w:val="22"/>
                <w:szCs w:val="22"/>
              </w:rPr>
            </w:pPr>
            <w:r w:rsidRPr="00EB27BD">
              <w:rPr>
                <w:b/>
                <w:sz w:val="22"/>
                <w:szCs w:val="22"/>
              </w:rPr>
              <w:t>Base</w:t>
            </w:r>
          </w:p>
          <w:p w:rsidR="00DC09C0" w:rsidRPr="00EB27BD" w:rsidRDefault="00DC09C0" w:rsidP="00EE04E4">
            <w:pPr>
              <w:jc w:val="center"/>
              <w:outlineLvl w:val="0"/>
              <w:rPr>
                <w:b/>
                <w:sz w:val="22"/>
                <w:szCs w:val="22"/>
              </w:rPr>
            </w:pPr>
            <w:r w:rsidRPr="00EB27BD">
              <w:rPr>
                <w:b/>
                <w:sz w:val="22"/>
                <w:szCs w:val="22"/>
              </w:rPr>
              <w:t>Number</w:t>
            </w:r>
          </w:p>
        </w:tc>
        <w:tc>
          <w:tcPr>
            <w:tcW w:w="1800" w:type="dxa"/>
          </w:tcPr>
          <w:p w:rsidR="00DC09C0" w:rsidRPr="00EB27BD" w:rsidRDefault="00DC09C0" w:rsidP="0075337C">
            <w:pPr>
              <w:jc w:val="center"/>
              <w:outlineLvl w:val="0"/>
              <w:rPr>
                <w:b/>
                <w:sz w:val="22"/>
                <w:szCs w:val="22"/>
              </w:rPr>
            </w:pPr>
            <w:r w:rsidRPr="00EB27BD">
              <w:rPr>
                <w:b/>
                <w:sz w:val="22"/>
                <w:szCs w:val="22"/>
              </w:rPr>
              <w:t xml:space="preserve">% Free and </w:t>
            </w:r>
          </w:p>
          <w:p w:rsidR="00DC09C0" w:rsidRPr="00EB27BD" w:rsidRDefault="00DC09C0" w:rsidP="00EE04E4">
            <w:pPr>
              <w:jc w:val="center"/>
              <w:outlineLvl w:val="0"/>
              <w:rPr>
                <w:b/>
                <w:sz w:val="22"/>
                <w:szCs w:val="22"/>
              </w:rPr>
            </w:pPr>
            <w:r w:rsidRPr="00EB27BD">
              <w:rPr>
                <w:b/>
                <w:sz w:val="22"/>
                <w:szCs w:val="22"/>
              </w:rPr>
              <w:t>Reduced Lunch</w:t>
            </w:r>
          </w:p>
        </w:tc>
        <w:tc>
          <w:tcPr>
            <w:tcW w:w="1890" w:type="dxa"/>
          </w:tcPr>
          <w:p w:rsidR="00DC09C0" w:rsidRPr="00EB27BD" w:rsidRDefault="00DC09C0" w:rsidP="0075337C">
            <w:pPr>
              <w:jc w:val="center"/>
              <w:outlineLvl w:val="0"/>
              <w:rPr>
                <w:b/>
                <w:sz w:val="22"/>
                <w:szCs w:val="22"/>
              </w:rPr>
            </w:pPr>
            <w:r w:rsidRPr="00EB27BD">
              <w:rPr>
                <w:b/>
                <w:sz w:val="22"/>
                <w:szCs w:val="22"/>
              </w:rPr>
              <w:t>University Going</w:t>
            </w:r>
          </w:p>
          <w:p w:rsidR="00DC09C0" w:rsidRPr="00EB27BD" w:rsidRDefault="00DC09C0" w:rsidP="0075337C">
            <w:pPr>
              <w:jc w:val="center"/>
              <w:outlineLvl w:val="0"/>
              <w:rPr>
                <w:b/>
                <w:sz w:val="22"/>
                <w:szCs w:val="22"/>
              </w:rPr>
            </w:pPr>
            <w:r w:rsidRPr="00EB27BD">
              <w:rPr>
                <w:b/>
                <w:sz w:val="22"/>
                <w:szCs w:val="22"/>
              </w:rPr>
              <w:t>Rate (%)</w:t>
            </w:r>
          </w:p>
          <w:p w:rsidR="00DC09C0" w:rsidRPr="00EB27BD" w:rsidRDefault="00DC09C0" w:rsidP="00EE04E4">
            <w:pPr>
              <w:jc w:val="center"/>
              <w:outlineLvl w:val="0"/>
              <w:rPr>
                <w:b/>
                <w:sz w:val="22"/>
                <w:szCs w:val="22"/>
              </w:rPr>
            </w:pPr>
            <w:r w:rsidRPr="00EB27BD">
              <w:rPr>
                <w:b/>
                <w:sz w:val="22"/>
                <w:szCs w:val="22"/>
              </w:rPr>
              <w:t>(UC + CSU)</w:t>
            </w:r>
          </w:p>
        </w:tc>
        <w:tc>
          <w:tcPr>
            <w:tcW w:w="1800" w:type="dxa"/>
          </w:tcPr>
          <w:p w:rsidR="00DC09C0" w:rsidRPr="00EB27BD" w:rsidRDefault="00DC09C0" w:rsidP="0075337C">
            <w:pPr>
              <w:jc w:val="center"/>
              <w:outlineLvl w:val="0"/>
              <w:rPr>
                <w:b/>
                <w:sz w:val="22"/>
                <w:szCs w:val="22"/>
              </w:rPr>
            </w:pPr>
            <w:r w:rsidRPr="00EB27BD">
              <w:rPr>
                <w:b/>
                <w:sz w:val="22"/>
                <w:szCs w:val="22"/>
              </w:rPr>
              <w:t xml:space="preserve">Community </w:t>
            </w:r>
          </w:p>
          <w:p w:rsidR="00DC09C0" w:rsidRPr="00EB27BD" w:rsidRDefault="00DC09C0" w:rsidP="0075337C">
            <w:pPr>
              <w:jc w:val="center"/>
              <w:outlineLvl w:val="0"/>
              <w:rPr>
                <w:b/>
                <w:sz w:val="22"/>
                <w:szCs w:val="22"/>
              </w:rPr>
            </w:pPr>
            <w:r w:rsidRPr="00EB27BD">
              <w:rPr>
                <w:b/>
                <w:sz w:val="22"/>
                <w:szCs w:val="22"/>
              </w:rPr>
              <w:t>College Going</w:t>
            </w:r>
          </w:p>
          <w:p w:rsidR="00DC09C0" w:rsidRPr="00EB27BD" w:rsidRDefault="00DC09C0" w:rsidP="00EE04E4">
            <w:pPr>
              <w:jc w:val="center"/>
              <w:outlineLvl w:val="0"/>
              <w:rPr>
                <w:b/>
                <w:sz w:val="22"/>
                <w:szCs w:val="22"/>
              </w:rPr>
            </w:pPr>
            <w:r w:rsidRPr="00EB27BD">
              <w:rPr>
                <w:b/>
                <w:sz w:val="22"/>
                <w:szCs w:val="22"/>
              </w:rPr>
              <w:t>Rate (%)</w:t>
            </w:r>
            <w:r>
              <w:rPr>
                <w:b/>
                <w:sz w:val="22"/>
                <w:szCs w:val="22"/>
              </w:rPr>
              <w:t xml:space="preserve"> (CCC)</w:t>
            </w:r>
          </w:p>
        </w:tc>
      </w:tr>
      <w:tr w:rsidR="00DC09C0" w:rsidRPr="00B92196" w:rsidTr="001166C9">
        <w:trPr>
          <w:trHeight w:val="278"/>
        </w:trPr>
        <w:tc>
          <w:tcPr>
            <w:tcW w:w="2898" w:type="dxa"/>
          </w:tcPr>
          <w:p w:rsidR="00DC09C0" w:rsidRDefault="00DC09C0" w:rsidP="00EE04E4">
            <w:pPr>
              <w:pStyle w:val="Heading5"/>
              <w:spacing w:before="0" w:after="0"/>
              <w:rPr>
                <w:szCs w:val="22"/>
              </w:rPr>
            </w:pPr>
          </w:p>
        </w:tc>
        <w:tc>
          <w:tcPr>
            <w:tcW w:w="1350" w:type="dxa"/>
          </w:tcPr>
          <w:p w:rsidR="00DC09C0" w:rsidRPr="00B92196" w:rsidRDefault="00DC09C0" w:rsidP="00EE04E4">
            <w:pPr>
              <w:outlineLvl w:val="0"/>
              <w:rPr>
                <w:sz w:val="22"/>
                <w:szCs w:val="22"/>
              </w:rPr>
            </w:pPr>
          </w:p>
        </w:tc>
        <w:tc>
          <w:tcPr>
            <w:tcW w:w="1080" w:type="dxa"/>
          </w:tcPr>
          <w:p w:rsidR="00DC09C0" w:rsidRPr="00B92196" w:rsidRDefault="00DC09C0" w:rsidP="00EE04E4">
            <w:pPr>
              <w:outlineLvl w:val="0"/>
              <w:rPr>
                <w:sz w:val="22"/>
                <w:szCs w:val="22"/>
              </w:rPr>
            </w:pPr>
            <w:r w:rsidRPr="006D52F1">
              <w:rPr>
                <w:b/>
                <w:sz w:val="22"/>
                <w:szCs w:val="22"/>
              </w:rPr>
              <w:t>Intensive</w:t>
            </w:r>
          </w:p>
        </w:tc>
        <w:tc>
          <w:tcPr>
            <w:tcW w:w="1080" w:type="dxa"/>
          </w:tcPr>
          <w:p w:rsidR="00DC09C0" w:rsidRPr="00B92196" w:rsidRDefault="00DC09C0" w:rsidP="00EE04E4">
            <w:pPr>
              <w:jc w:val="center"/>
              <w:outlineLvl w:val="0"/>
              <w:rPr>
                <w:sz w:val="22"/>
                <w:szCs w:val="22"/>
              </w:rPr>
            </w:pPr>
            <w:r w:rsidRPr="006D52F1">
              <w:rPr>
                <w:b/>
                <w:sz w:val="22"/>
                <w:szCs w:val="22"/>
              </w:rPr>
              <w:t>General</w:t>
            </w:r>
          </w:p>
        </w:tc>
        <w:tc>
          <w:tcPr>
            <w:tcW w:w="1260" w:type="dxa"/>
          </w:tcPr>
          <w:p w:rsidR="00DC09C0" w:rsidRPr="00B92196" w:rsidRDefault="00DC09C0" w:rsidP="00EE04E4">
            <w:pPr>
              <w:outlineLvl w:val="0"/>
              <w:rPr>
                <w:sz w:val="22"/>
                <w:szCs w:val="22"/>
              </w:rPr>
            </w:pPr>
          </w:p>
        </w:tc>
        <w:tc>
          <w:tcPr>
            <w:tcW w:w="1800" w:type="dxa"/>
          </w:tcPr>
          <w:p w:rsidR="00DC09C0" w:rsidRPr="00B92196" w:rsidRDefault="00DC09C0" w:rsidP="00EE04E4">
            <w:pPr>
              <w:outlineLvl w:val="0"/>
              <w:rPr>
                <w:sz w:val="22"/>
                <w:szCs w:val="22"/>
              </w:rPr>
            </w:pPr>
          </w:p>
        </w:tc>
        <w:tc>
          <w:tcPr>
            <w:tcW w:w="1890" w:type="dxa"/>
          </w:tcPr>
          <w:p w:rsidR="00DC09C0" w:rsidRPr="00B92196" w:rsidRDefault="00DC09C0" w:rsidP="00EE04E4">
            <w:pPr>
              <w:outlineLvl w:val="0"/>
              <w:rPr>
                <w:sz w:val="22"/>
                <w:szCs w:val="22"/>
              </w:rPr>
            </w:pPr>
          </w:p>
        </w:tc>
        <w:tc>
          <w:tcPr>
            <w:tcW w:w="1800" w:type="dxa"/>
          </w:tcPr>
          <w:p w:rsidR="00DC09C0" w:rsidRPr="00B92196" w:rsidRDefault="00DC09C0" w:rsidP="00EE04E4">
            <w:pPr>
              <w:outlineLvl w:val="0"/>
              <w:rPr>
                <w:sz w:val="22"/>
                <w:szCs w:val="22"/>
              </w:rPr>
            </w:pPr>
          </w:p>
        </w:tc>
      </w:tr>
      <w:tr w:rsidR="00DC09C0" w:rsidRPr="007D5C3F" w:rsidTr="001166C9">
        <w:trPr>
          <w:trHeight w:val="368"/>
        </w:trPr>
        <w:tc>
          <w:tcPr>
            <w:tcW w:w="2898" w:type="dxa"/>
            <w:shd w:val="clear" w:color="auto" w:fill="C0C0C0"/>
          </w:tcPr>
          <w:p w:rsidR="00DC09C0" w:rsidRPr="00DE6231" w:rsidRDefault="00DC09C0" w:rsidP="00CA7E82">
            <w:pPr>
              <w:rPr>
                <w:i/>
                <w:sz w:val="24"/>
                <w:szCs w:val="24"/>
                <w:highlight w:val="lightGray"/>
              </w:rPr>
            </w:pPr>
            <w:r w:rsidRPr="008277D3">
              <w:rPr>
                <w:b/>
                <w:i/>
                <w:sz w:val="24"/>
                <w:szCs w:val="24"/>
              </w:rPr>
              <w:t>Eureka City School District</w:t>
            </w:r>
            <w:r>
              <w:rPr>
                <w:b/>
                <w:i/>
                <w:sz w:val="24"/>
                <w:szCs w:val="24"/>
              </w:rPr>
              <w:t xml:space="preserve"> continued</w:t>
            </w:r>
          </w:p>
        </w:tc>
        <w:tc>
          <w:tcPr>
            <w:tcW w:w="1350" w:type="dxa"/>
            <w:shd w:val="clear" w:color="auto" w:fill="C0C0C0"/>
          </w:tcPr>
          <w:p w:rsidR="00DC09C0" w:rsidRDefault="00DC09C0" w:rsidP="00CA7E82">
            <w:pPr>
              <w:jc w:val="center"/>
              <w:outlineLvl w:val="0"/>
              <w:rPr>
                <w:sz w:val="22"/>
                <w:szCs w:val="22"/>
                <w:highlight w:val="lightGray"/>
              </w:rPr>
            </w:pPr>
          </w:p>
        </w:tc>
        <w:tc>
          <w:tcPr>
            <w:tcW w:w="1080" w:type="dxa"/>
            <w:shd w:val="clear" w:color="auto" w:fill="C0C0C0"/>
          </w:tcPr>
          <w:p w:rsidR="00DC09C0" w:rsidRDefault="00DC09C0" w:rsidP="00CA7E82">
            <w:pPr>
              <w:jc w:val="center"/>
              <w:outlineLvl w:val="0"/>
              <w:rPr>
                <w:sz w:val="22"/>
                <w:szCs w:val="22"/>
                <w:highlight w:val="lightGray"/>
              </w:rPr>
            </w:pPr>
          </w:p>
        </w:tc>
        <w:tc>
          <w:tcPr>
            <w:tcW w:w="1080" w:type="dxa"/>
            <w:shd w:val="clear" w:color="auto" w:fill="C0C0C0"/>
          </w:tcPr>
          <w:p w:rsidR="00DC09C0" w:rsidRDefault="00DC09C0" w:rsidP="00CA7E82">
            <w:pPr>
              <w:jc w:val="center"/>
              <w:outlineLvl w:val="0"/>
              <w:rPr>
                <w:sz w:val="22"/>
                <w:szCs w:val="22"/>
                <w:highlight w:val="lightGray"/>
              </w:rPr>
            </w:pPr>
          </w:p>
        </w:tc>
        <w:tc>
          <w:tcPr>
            <w:tcW w:w="1260" w:type="dxa"/>
            <w:shd w:val="clear" w:color="auto" w:fill="C0C0C0"/>
          </w:tcPr>
          <w:p w:rsidR="00DC09C0" w:rsidRDefault="00DC09C0" w:rsidP="00CA7E82">
            <w:pPr>
              <w:jc w:val="center"/>
              <w:outlineLvl w:val="0"/>
              <w:rPr>
                <w:sz w:val="22"/>
                <w:szCs w:val="22"/>
                <w:highlight w:val="lightGray"/>
              </w:rPr>
            </w:pPr>
          </w:p>
        </w:tc>
        <w:tc>
          <w:tcPr>
            <w:tcW w:w="1800" w:type="dxa"/>
            <w:shd w:val="clear" w:color="auto" w:fill="C0C0C0"/>
          </w:tcPr>
          <w:p w:rsidR="00DC09C0" w:rsidRDefault="00DC09C0" w:rsidP="00CA7E82">
            <w:pPr>
              <w:jc w:val="center"/>
              <w:outlineLvl w:val="0"/>
              <w:rPr>
                <w:sz w:val="22"/>
                <w:szCs w:val="22"/>
                <w:highlight w:val="lightGray"/>
              </w:rPr>
            </w:pPr>
          </w:p>
        </w:tc>
        <w:tc>
          <w:tcPr>
            <w:tcW w:w="1890" w:type="dxa"/>
            <w:shd w:val="clear" w:color="auto" w:fill="C0C0C0"/>
          </w:tcPr>
          <w:p w:rsidR="00DC09C0" w:rsidRDefault="00DC09C0" w:rsidP="00CA7E82">
            <w:pPr>
              <w:jc w:val="center"/>
              <w:outlineLvl w:val="0"/>
              <w:rPr>
                <w:sz w:val="22"/>
                <w:szCs w:val="22"/>
                <w:highlight w:val="lightGray"/>
              </w:rPr>
            </w:pPr>
          </w:p>
        </w:tc>
        <w:tc>
          <w:tcPr>
            <w:tcW w:w="1800" w:type="dxa"/>
            <w:shd w:val="clear" w:color="auto" w:fill="C0C0C0"/>
          </w:tcPr>
          <w:p w:rsidR="00DC09C0" w:rsidRDefault="00DC09C0" w:rsidP="00CA7E82">
            <w:pPr>
              <w:jc w:val="center"/>
              <w:outlineLvl w:val="0"/>
              <w:rPr>
                <w:sz w:val="22"/>
                <w:szCs w:val="22"/>
                <w:highlight w:val="lightGray"/>
              </w:rPr>
            </w:pPr>
          </w:p>
        </w:tc>
      </w:tr>
      <w:tr w:rsidR="00DC09C0" w:rsidRPr="007D5C3F" w:rsidTr="001166C9">
        <w:trPr>
          <w:trHeight w:val="368"/>
        </w:trPr>
        <w:tc>
          <w:tcPr>
            <w:tcW w:w="2898" w:type="dxa"/>
          </w:tcPr>
          <w:p w:rsidR="00DC09C0" w:rsidRPr="003D178A" w:rsidRDefault="00DC09C0" w:rsidP="00CA7E82">
            <w:pPr>
              <w:pStyle w:val="Heading5"/>
              <w:spacing w:before="0" w:after="0"/>
              <w:rPr>
                <w:i w:val="0"/>
                <w:sz w:val="22"/>
                <w:szCs w:val="22"/>
              </w:rPr>
            </w:pPr>
            <w:r w:rsidRPr="003D178A">
              <w:rPr>
                <w:i w:val="0"/>
                <w:sz w:val="22"/>
                <w:szCs w:val="22"/>
              </w:rPr>
              <w:t xml:space="preserve">Zane Middle School </w:t>
            </w:r>
          </w:p>
          <w:p w:rsidR="00DC09C0" w:rsidRPr="003D178A" w:rsidRDefault="00DC09C0" w:rsidP="00CA7E82">
            <w:pPr>
              <w:pStyle w:val="Heading5"/>
              <w:spacing w:before="0" w:after="0"/>
              <w:rPr>
                <w:i w:val="0"/>
                <w:sz w:val="22"/>
                <w:szCs w:val="22"/>
              </w:rPr>
            </w:pPr>
            <w:r w:rsidRPr="003D178A">
              <w:rPr>
                <w:i w:val="0"/>
                <w:sz w:val="22"/>
                <w:szCs w:val="22"/>
              </w:rPr>
              <w:t>7-8</w:t>
            </w:r>
          </w:p>
          <w:p w:rsidR="00DC09C0" w:rsidRDefault="00DC09C0" w:rsidP="00CA7E82">
            <w:pPr>
              <w:pStyle w:val="Heading5"/>
              <w:spacing w:before="0" w:after="0"/>
              <w:rPr>
                <w:b w:val="0"/>
                <w:i w:val="0"/>
                <w:sz w:val="22"/>
                <w:szCs w:val="22"/>
              </w:rPr>
            </w:pPr>
            <w:r w:rsidRPr="003D178A">
              <w:rPr>
                <w:b w:val="0"/>
                <w:i w:val="0"/>
                <w:sz w:val="22"/>
                <w:szCs w:val="22"/>
              </w:rPr>
              <w:t>2155 S Street</w:t>
            </w:r>
          </w:p>
          <w:p w:rsidR="00DC09C0" w:rsidRDefault="00DC09C0" w:rsidP="00CA7E82">
            <w:pPr>
              <w:pStyle w:val="Heading5"/>
              <w:spacing w:before="0" w:after="0"/>
              <w:rPr>
                <w:b w:val="0"/>
                <w:i w:val="0"/>
                <w:sz w:val="22"/>
                <w:szCs w:val="22"/>
              </w:rPr>
            </w:pPr>
            <w:r>
              <w:rPr>
                <w:b w:val="0"/>
                <w:i w:val="0"/>
                <w:sz w:val="22"/>
                <w:szCs w:val="22"/>
              </w:rPr>
              <w:t>E</w:t>
            </w:r>
            <w:r w:rsidRPr="003D178A">
              <w:rPr>
                <w:b w:val="0"/>
                <w:i w:val="0"/>
                <w:sz w:val="22"/>
                <w:szCs w:val="22"/>
              </w:rPr>
              <w:t>ureka, CA  95503</w:t>
            </w:r>
          </w:p>
          <w:p w:rsidR="00DC09C0" w:rsidRPr="00CA7E82" w:rsidRDefault="00DC09C0" w:rsidP="00CA7E82">
            <w:pPr>
              <w:rPr>
                <w:sz w:val="12"/>
                <w:szCs w:val="12"/>
              </w:rPr>
            </w:pPr>
          </w:p>
        </w:tc>
        <w:tc>
          <w:tcPr>
            <w:tcW w:w="1350" w:type="dxa"/>
          </w:tcPr>
          <w:p w:rsidR="00DC09C0" w:rsidRDefault="00DC09C0" w:rsidP="00CA7E82">
            <w:pPr>
              <w:jc w:val="center"/>
              <w:outlineLvl w:val="0"/>
              <w:rPr>
                <w:sz w:val="22"/>
                <w:szCs w:val="22"/>
              </w:rPr>
            </w:pPr>
            <w:r>
              <w:rPr>
                <w:sz w:val="22"/>
                <w:szCs w:val="22"/>
              </w:rPr>
              <w:t>623</w:t>
            </w:r>
          </w:p>
        </w:tc>
        <w:tc>
          <w:tcPr>
            <w:tcW w:w="1080" w:type="dxa"/>
          </w:tcPr>
          <w:p w:rsidR="00DC09C0" w:rsidRDefault="00DC09C0" w:rsidP="00CA7E82">
            <w:pPr>
              <w:jc w:val="center"/>
              <w:outlineLvl w:val="0"/>
              <w:rPr>
                <w:sz w:val="22"/>
                <w:szCs w:val="22"/>
              </w:rPr>
            </w:pPr>
            <w:r>
              <w:rPr>
                <w:sz w:val="22"/>
                <w:szCs w:val="22"/>
              </w:rPr>
              <w:t>200</w:t>
            </w:r>
          </w:p>
        </w:tc>
        <w:tc>
          <w:tcPr>
            <w:tcW w:w="1080" w:type="dxa"/>
          </w:tcPr>
          <w:p w:rsidR="00DC09C0" w:rsidRDefault="00DC09C0" w:rsidP="00CA7E82">
            <w:pPr>
              <w:jc w:val="center"/>
              <w:outlineLvl w:val="0"/>
              <w:rPr>
                <w:sz w:val="22"/>
                <w:szCs w:val="22"/>
              </w:rPr>
            </w:pPr>
            <w:r>
              <w:rPr>
                <w:sz w:val="22"/>
                <w:szCs w:val="22"/>
              </w:rPr>
              <w:t>100</w:t>
            </w:r>
          </w:p>
        </w:tc>
        <w:tc>
          <w:tcPr>
            <w:tcW w:w="1260" w:type="dxa"/>
          </w:tcPr>
          <w:p w:rsidR="00DC09C0" w:rsidRDefault="00DC09C0" w:rsidP="00CA7E82">
            <w:pPr>
              <w:jc w:val="center"/>
              <w:outlineLvl w:val="0"/>
              <w:rPr>
                <w:sz w:val="22"/>
                <w:szCs w:val="22"/>
              </w:rPr>
            </w:pPr>
            <w:r>
              <w:rPr>
                <w:sz w:val="22"/>
                <w:szCs w:val="22"/>
              </w:rPr>
              <w:t>786</w:t>
            </w:r>
          </w:p>
        </w:tc>
        <w:tc>
          <w:tcPr>
            <w:tcW w:w="1800" w:type="dxa"/>
          </w:tcPr>
          <w:p w:rsidR="00DC09C0" w:rsidRDefault="00DC09C0" w:rsidP="00CA7E82">
            <w:pPr>
              <w:jc w:val="center"/>
              <w:outlineLvl w:val="0"/>
              <w:rPr>
                <w:sz w:val="22"/>
                <w:szCs w:val="22"/>
              </w:rPr>
            </w:pPr>
            <w:r>
              <w:rPr>
                <w:sz w:val="22"/>
                <w:szCs w:val="22"/>
              </w:rPr>
              <w:t>56.34%</w:t>
            </w:r>
          </w:p>
        </w:tc>
        <w:tc>
          <w:tcPr>
            <w:tcW w:w="1890" w:type="dxa"/>
          </w:tcPr>
          <w:p w:rsidR="00DC09C0" w:rsidRDefault="00DC09C0" w:rsidP="00CA7E82">
            <w:pPr>
              <w:jc w:val="center"/>
              <w:outlineLvl w:val="0"/>
              <w:rPr>
                <w:sz w:val="22"/>
                <w:szCs w:val="22"/>
              </w:rPr>
            </w:pPr>
            <w:r w:rsidRPr="00DE02DF">
              <w:rPr>
                <w:sz w:val="22"/>
                <w:szCs w:val="22"/>
              </w:rPr>
              <w:t>NA</w:t>
            </w:r>
          </w:p>
        </w:tc>
        <w:tc>
          <w:tcPr>
            <w:tcW w:w="1800" w:type="dxa"/>
          </w:tcPr>
          <w:p w:rsidR="00DC09C0" w:rsidRDefault="00DC09C0" w:rsidP="00CA7E82">
            <w:pPr>
              <w:jc w:val="center"/>
              <w:outlineLvl w:val="0"/>
              <w:rPr>
                <w:sz w:val="22"/>
                <w:szCs w:val="22"/>
              </w:rPr>
            </w:pPr>
            <w:r w:rsidRPr="00DE02DF">
              <w:rPr>
                <w:sz w:val="22"/>
                <w:szCs w:val="22"/>
              </w:rPr>
              <w:t>NA</w:t>
            </w:r>
          </w:p>
        </w:tc>
      </w:tr>
      <w:tr w:rsidR="00DC09C0" w:rsidRPr="007D5C3F" w:rsidTr="001166C9">
        <w:trPr>
          <w:trHeight w:val="368"/>
        </w:trPr>
        <w:tc>
          <w:tcPr>
            <w:tcW w:w="2898" w:type="dxa"/>
            <w:shd w:val="clear" w:color="auto" w:fill="C0C0C0"/>
          </w:tcPr>
          <w:p w:rsidR="00DC09C0" w:rsidRPr="00DE6231" w:rsidRDefault="00DC09C0" w:rsidP="00CA7E82">
            <w:pPr>
              <w:pStyle w:val="Heading5"/>
              <w:spacing w:before="0" w:after="0"/>
              <w:ind w:right="144"/>
              <w:rPr>
                <w:sz w:val="24"/>
                <w:szCs w:val="24"/>
              </w:rPr>
            </w:pPr>
            <w:r w:rsidRPr="008277D3">
              <w:rPr>
                <w:sz w:val="24"/>
                <w:szCs w:val="24"/>
                <w:highlight w:val="lightGray"/>
              </w:rPr>
              <w:t>Ferndale Unified School District</w:t>
            </w:r>
            <w:r w:rsidRPr="008277D3">
              <w:rPr>
                <w:sz w:val="24"/>
                <w:szCs w:val="24"/>
              </w:rPr>
              <w:t xml:space="preserve"> </w:t>
            </w:r>
          </w:p>
        </w:tc>
        <w:tc>
          <w:tcPr>
            <w:tcW w:w="1350" w:type="dxa"/>
            <w:shd w:val="clear" w:color="auto" w:fill="C0C0C0"/>
          </w:tcPr>
          <w:p w:rsidR="00DC09C0" w:rsidRPr="00DE02DF" w:rsidRDefault="00DC09C0" w:rsidP="00CA7E82">
            <w:pPr>
              <w:ind w:left="144" w:right="144"/>
              <w:outlineLvl w:val="0"/>
              <w:rPr>
                <w:sz w:val="22"/>
                <w:szCs w:val="22"/>
              </w:rPr>
            </w:pPr>
          </w:p>
        </w:tc>
        <w:tc>
          <w:tcPr>
            <w:tcW w:w="1080" w:type="dxa"/>
            <w:shd w:val="clear" w:color="auto" w:fill="C0C0C0"/>
          </w:tcPr>
          <w:p w:rsidR="00DC09C0" w:rsidRPr="00DE02DF" w:rsidRDefault="00DC09C0" w:rsidP="00CA7E82">
            <w:pPr>
              <w:ind w:left="144" w:right="144"/>
              <w:outlineLvl w:val="0"/>
              <w:rPr>
                <w:sz w:val="22"/>
                <w:szCs w:val="22"/>
              </w:rPr>
            </w:pPr>
          </w:p>
        </w:tc>
        <w:tc>
          <w:tcPr>
            <w:tcW w:w="1080" w:type="dxa"/>
            <w:shd w:val="clear" w:color="auto" w:fill="C0C0C0"/>
          </w:tcPr>
          <w:p w:rsidR="00DC09C0" w:rsidRPr="00DE02DF" w:rsidRDefault="00DC09C0" w:rsidP="00CA7E82">
            <w:pPr>
              <w:ind w:left="144" w:right="144"/>
              <w:outlineLvl w:val="0"/>
              <w:rPr>
                <w:sz w:val="22"/>
                <w:szCs w:val="22"/>
              </w:rPr>
            </w:pPr>
          </w:p>
        </w:tc>
        <w:tc>
          <w:tcPr>
            <w:tcW w:w="1260" w:type="dxa"/>
            <w:shd w:val="clear" w:color="auto" w:fill="C0C0C0"/>
          </w:tcPr>
          <w:p w:rsidR="00DC09C0" w:rsidRPr="00DE02DF" w:rsidRDefault="00DC09C0" w:rsidP="00CA7E82">
            <w:pPr>
              <w:ind w:left="144" w:right="144"/>
              <w:outlineLvl w:val="0"/>
              <w:rPr>
                <w:sz w:val="22"/>
                <w:szCs w:val="22"/>
              </w:rPr>
            </w:pPr>
          </w:p>
        </w:tc>
        <w:tc>
          <w:tcPr>
            <w:tcW w:w="1800" w:type="dxa"/>
            <w:shd w:val="clear" w:color="auto" w:fill="C0C0C0"/>
          </w:tcPr>
          <w:p w:rsidR="00DC09C0" w:rsidRPr="00DE02DF" w:rsidRDefault="00DC09C0" w:rsidP="00CA7E82">
            <w:pPr>
              <w:ind w:left="144" w:right="144"/>
              <w:outlineLvl w:val="0"/>
              <w:rPr>
                <w:sz w:val="22"/>
                <w:szCs w:val="22"/>
              </w:rPr>
            </w:pPr>
          </w:p>
        </w:tc>
        <w:tc>
          <w:tcPr>
            <w:tcW w:w="1890" w:type="dxa"/>
            <w:shd w:val="clear" w:color="auto" w:fill="C0C0C0"/>
          </w:tcPr>
          <w:p w:rsidR="00DC09C0" w:rsidRPr="00DE02DF" w:rsidRDefault="00DC09C0" w:rsidP="00CA7E82">
            <w:pPr>
              <w:ind w:left="144" w:right="144"/>
              <w:outlineLvl w:val="0"/>
              <w:rPr>
                <w:sz w:val="22"/>
                <w:szCs w:val="22"/>
              </w:rPr>
            </w:pPr>
          </w:p>
        </w:tc>
        <w:tc>
          <w:tcPr>
            <w:tcW w:w="1800" w:type="dxa"/>
            <w:shd w:val="clear" w:color="auto" w:fill="C0C0C0"/>
          </w:tcPr>
          <w:p w:rsidR="00DC09C0" w:rsidRPr="00DE02DF" w:rsidRDefault="00DC09C0" w:rsidP="00CA7E82">
            <w:pPr>
              <w:ind w:left="144" w:right="144"/>
              <w:outlineLvl w:val="0"/>
              <w:rPr>
                <w:sz w:val="22"/>
                <w:szCs w:val="22"/>
              </w:rPr>
            </w:pPr>
          </w:p>
        </w:tc>
      </w:tr>
      <w:tr w:rsidR="00DC09C0" w:rsidRPr="007D5C3F" w:rsidTr="001166C9">
        <w:trPr>
          <w:trHeight w:val="368"/>
        </w:trPr>
        <w:tc>
          <w:tcPr>
            <w:tcW w:w="2898" w:type="dxa"/>
          </w:tcPr>
          <w:p w:rsidR="00DC09C0" w:rsidRPr="003D178A" w:rsidRDefault="00DC09C0" w:rsidP="00CA7E82">
            <w:pPr>
              <w:pStyle w:val="Heading5"/>
              <w:spacing w:before="0" w:after="0"/>
              <w:rPr>
                <w:i w:val="0"/>
                <w:sz w:val="22"/>
                <w:szCs w:val="22"/>
              </w:rPr>
            </w:pPr>
            <w:r w:rsidRPr="003D178A">
              <w:rPr>
                <w:i w:val="0"/>
                <w:sz w:val="22"/>
                <w:szCs w:val="22"/>
              </w:rPr>
              <w:t>Ferndale High School</w:t>
            </w:r>
          </w:p>
          <w:p w:rsidR="00DC09C0" w:rsidRPr="003D178A" w:rsidRDefault="00DC09C0" w:rsidP="00CA7E82">
            <w:pPr>
              <w:pStyle w:val="Heading5"/>
              <w:spacing w:before="0" w:after="0"/>
              <w:rPr>
                <w:b w:val="0"/>
                <w:i w:val="0"/>
                <w:sz w:val="22"/>
                <w:szCs w:val="22"/>
              </w:rPr>
            </w:pPr>
            <w:r w:rsidRPr="00CD410C">
              <w:rPr>
                <w:b w:val="0"/>
                <w:i w:val="0"/>
                <w:sz w:val="22"/>
                <w:szCs w:val="22"/>
              </w:rPr>
              <w:t>1231 Main St.</w:t>
            </w:r>
          </w:p>
          <w:p w:rsidR="00DC09C0" w:rsidRPr="003D178A" w:rsidRDefault="00DC09C0" w:rsidP="00CA7E82">
            <w:pPr>
              <w:pStyle w:val="Heading5"/>
              <w:spacing w:before="0" w:after="0"/>
              <w:rPr>
                <w:b w:val="0"/>
                <w:i w:val="0"/>
                <w:sz w:val="22"/>
                <w:szCs w:val="22"/>
              </w:rPr>
            </w:pPr>
            <w:r w:rsidRPr="00CD410C">
              <w:rPr>
                <w:b w:val="0"/>
                <w:i w:val="0"/>
                <w:sz w:val="22"/>
                <w:szCs w:val="22"/>
              </w:rPr>
              <w:t>Ferndale, CA  95536-9416</w:t>
            </w:r>
          </w:p>
          <w:p w:rsidR="00DC09C0" w:rsidRPr="003D178A" w:rsidRDefault="00DC09C0" w:rsidP="00CA7E82">
            <w:pPr>
              <w:pStyle w:val="Heading5"/>
              <w:spacing w:before="0" w:after="0"/>
              <w:rPr>
                <w:i w:val="0"/>
                <w:sz w:val="12"/>
                <w:szCs w:val="12"/>
              </w:rPr>
            </w:pPr>
          </w:p>
        </w:tc>
        <w:tc>
          <w:tcPr>
            <w:tcW w:w="1350" w:type="dxa"/>
          </w:tcPr>
          <w:p w:rsidR="00DC09C0" w:rsidRDefault="00DC09C0" w:rsidP="00CA7E82">
            <w:pPr>
              <w:jc w:val="center"/>
              <w:outlineLvl w:val="0"/>
              <w:rPr>
                <w:sz w:val="22"/>
                <w:szCs w:val="22"/>
              </w:rPr>
            </w:pPr>
            <w:r>
              <w:rPr>
                <w:sz w:val="22"/>
                <w:szCs w:val="22"/>
              </w:rPr>
              <w:t>138</w:t>
            </w:r>
          </w:p>
        </w:tc>
        <w:tc>
          <w:tcPr>
            <w:tcW w:w="1080" w:type="dxa"/>
          </w:tcPr>
          <w:p w:rsidR="00DC09C0" w:rsidRDefault="00DC09C0" w:rsidP="00CA7E82">
            <w:pPr>
              <w:jc w:val="center"/>
              <w:outlineLvl w:val="0"/>
              <w:rPr>
                <w:sz w:val="22"/>
                <w:szCs w:val="22"/>
              </w:rPr>
            </w:pPr>
            <w:r>
              <w:rPr>
                <w:sz w:val="22"/>
                <w:szCs w:val="22"/>
              </w:rPr>
              <w:t>80</w:t>
            </w:r>
          </w:p>
        </w:tc>
        <w:tc>
          <w:tcPr>
            <w:tcW w:w="1080" w:type="dxa"/>
          </w:tcPr>
          <w:p w:rsidR="00DC09C0" w:rsidRDefault="00DC09C0" w:rsidP="00CA7E82">
            <w:pPr>
              <w:jc w:val="center"/>
              <w:outlineLvl w:val="0"/>
              <w:rPr>
                <w:sz w:val="22"/>
                <w:szCs w:val="22"/>
              </w:rPr>
            </w:pPr>
            <w:r>
              <w:rPr>
                <w:sz w:val="22"/>
                <w:szCs w:val="22"/>
              </w:rPr>
              <w:t>40</w:t>
            </w:r>
          </w:p>
        </w:tc>
        <w:tc>
          <w:tcPr>
            <w:tcW w:w="1260" w:type="dxa"/>
          </w:tcPr>
          <w:p w:rsidR="00DC09C0" w:rsidRDefault="00DC09C0" w:rsidP="00CA7E82">
            <w:pPr>
              <w:jc w:val="center"/>
              <w:outlineLvl w:val="0"/>
              <w:rPr>
                <w:sz w:val="22"/>
                <w:szCs w:val="22"/>
              </w:rPr>
            </w:pPr>
            <w:r>
              <w:rPr>
                <w:sz w:val="22"/>
                <w:szCs w:val="22"/>
              </w:rPr>
              <w:t>756</w:t>
            </w:r>
          </w:p>
        </w:tc>
        <w:tc>
          <w:tcPr>
            <w:tcW w:w="1800" w:type="dxa"/>
          </w:tcPr>
          <w:p w:rsidR="00DC09C0" w:rsidRDefault="00DC09C0" w:rsidP="00CA7E82">
            <w:pPr>
              <w:jc w:val="center"/>
              <w:outlineLvl w:val="0"/>
              <w:rPr>
                <w:sz w:val="22"/>
                <w:szCs w:val="22"/>
              </w:rPr>
            </w:pPr>
            <w:r>
              <w:rPr>
                <w:sz w:val="22"/>
                <w:szCs w:val="22"/>
              </w:rPr>
              <w:t>24.64%</w:t>
            </w:r>
          </w:p>
        </w:tc>
        <w:tc>
          <w:tcPr>
            <w:tcW w:w="1890" w:type="dxa"/>
          </w:tcPr>
          <w:p w:rsidR="00DC09C0" w:rsidRDefault="00DC09C0" w:rsidP="00CA7E82">
            <w:pPr>
              <w:jc w:val="center"/>
              <w:outlineLvl w:val="0"/>
              <w:rPr>
                <w:sz w:val="22"/>
                <w:szCs w:val="22"/>
              </w:rPr>
            </w:pPr>
            <w:r>
              <w:rPr>
                <w:sz w:val="22"/>
                <w:szCs w:val="22"/>
              </w:rPr>
              <w:t>25.00%</w:t>
            </w:r>
          </w:p>
        </w:tc>
        <w:tc>
          <w:tcPr>
            <w:tcW w:w="1800" w:type="dxa"/>
          </w:tcPr>
          <w:p w:rsidR="00DC09C0" w:rsidRDefault="00DC09C0" w:rsidP="00CA7E82">
            <w:pPr>
              <w:jc w:val="center"/>
              <w:outlineLvl w:val="0"/>
              <w:rPr>
                <w:sz w:val="22"/>
                <w:szCs w:val="22"/>
              </w:rPr>
            </w:pPr>
            <w:r>
              <w:rPr>
                <w:sz w:val="22"/>
                <w:szCs w:val="22"/>
              </w:rPr>
              <w:t>45.00%</w:t>
            </w:r>
          </w:p>
        </w:tc>
      </w:tr>
      <w:tr w:rsidR="00DC09C0" w:rsidRPr="007D5C3F" w:rsidTr="001166C9">
        <w:trPr>
          <w:trHeight w:val="368"/>
        </w:trPr>
        <w:tc>
          <w:tcPr>
            <w:tcW w:w="2898" w:type="dxa"/>
          </w:tcPr>
          <w:p w:rsidR="00DC09C0" w:rsidRDefault="00DC09C0" w:rsidP="00CA7E82">
            <w:pPr>
              <w:pStyle w:val="Heading5"/>
              <w:spacing w:before="0" w:after="0"/>
              <w:rPr>
                <w:i w:val="0"/>
                <w:sz w:val="22"/>
                <w:szCs w:val="22"/>
              </w:rPr>
            </w:pPr>
            <w:r>
              <w:rPr>
                <w:i w:val="0"/>
                <w:sz w:val="22"/>
                <w:szCs w:val="22"/>
              </w:rPr>
              <w:t xml:space="preserve">Ferndale Elementary </w:t>
            </w:r>
          </w:p>
          <w:p w:rsidR="00DC09C0" w:rsidRPr="003D178A" w:rsidRDefault="00DC09C0" w:rsidP="00CA7E82">
            <w:pPr>
              <w:pStyle w:val="Heading5"/>
              <w:spacing w:before="0" w:after="0"/>
              <w:rPr>
                <w:i w:val="0"/>
                <w:sz w:val="22"/>
                <w:szCs w:val="22"/>
              </w:rPr>
            </w:pPr>
            <w:r w:rsidRPr="003D178A">
              <w:rPr>
                <w:i w:val="0"/>
                <w:sz w:val="22"/>
                <w:szCs w:val="22"/>
              </w:rPr>
              <w:t>K-</w:t>
            </w:r>
            <w:proofErr w:type="gramStart"/>
            <w:r w:rsidRPr="003D178A">
              <w:rPr>
                <w:i w:val="0"/>
                <w:sz w:val="22"/>
                <w:szCs w:val="22"/>
              </w:rPr>
              <w:t>8</w:t>
            </w:r>
            <w:r>
              <w:rPr>
                <w:i w:val="0"/>
                <w:sz w:val="22"/>
                <w:szCs w:val="22"/>
              </w:rPr>
              <w:t xml:space="preserve">  IGTC</w:t>
            </w:r>
            <w:proofErr w:type="gramEnd"/>
          </w:p>
          <w:p w:rsidR="00DC09C0" w:rsidRPr="003D178A" w:rsidRDefault="00DC09C0" w:rsidP="00CA7E82">
            <w:pPr>
              <w:pStyle w:val="Heading5"/>
              <w:spacing w:before="0" w:after="0"/>
              <w:rPr>
                <w:b w:val="0"/>
                <w:i w:val="0"/>
                <w:sz w:val="22"/>
                <w:szCs w:val="22"/>
              </w:rPr>
            </w:pPr>
            <w:r w:rsidRPr="001C1355">
              <w:rPr>
                <w:b w:val="0"/>
                <w:i w:val="0"/>
                <w:sz w:val="22"/>
                <w:szCs w:val="22"/>
              </w:rPr>
              <w:t>164 Shaw Avenue</w:t>
            </w:r>
          </w:p>
          <w:p w:rsidR="00DC09C0" w:rsidRPr="003D178A" w:rsidRDefault="00DC09C0" w:rsidP="00CA7E82">
            <w:pPr>
              <w:pStyle w:val="Heading5"/>
              <w:spacing w:before="0" w:after="0"/>
              <w:rPr>
                <w:b w:val="0"/>
                <w:i w:val="0"/>
                <w:sz w:val="22"/>
                <w:szCs w:val="22"/>
              </w:rPr>
            </w:pPr>
            <w:r w:rsidRPr="001C1355">
              <w:rPr>
                <w:b w:val="0"/>
                <w:i w:val="0"/>
                <w:sz w:val="22"/>
                <w:szCs w:val="22"/>
              </w:rPr>
              <w:t>Ferndale, CA  95336-9781</w:t>
            </w:r>
          </w:p>
          <w:p w:rsidR="00DC09C0" w:rsidRPr="00A55F9D" w:rsidRDefault="00DC09C0" w:rsidP="00CA7E82">
            <w:pPr>
              <w:pStyle w:val="Heading5"/>
              <w:spacing w:before="0" w:after="0"/>
              <w:ind w:right="144"/>
              <w:rPr>
                <w:sz w:val="12"/>
                <w:szCs w:val="12"/>
              </w:rPr>
            </w:pPr>
          </w:p>
        </w:tc>
        <w:tc>
          <w:tcPr>
            <w:tcW w:w="1350" w:type="dxa"/>
          </w:tcPr>
          <w:p w:rsidR="00DC09C0" w:rsidRDefault="00DC09C0" w:rsidP="00CA7E82">
            <w:pPr>
              <w:ind w:left="144" w:right="144"/>
              <w:jc w:val="center"/>
              <w:outlineLvl w:val="0"/>
              <w:rPr>
                <w:sz w:val="22"/>
                <w:szCs w:val="22"/>
              </w:rPr>
            </w:pPr>
            <w:r>
              <w:rPr>
                <w:sz w:val="22"/>
                <w:szCs w:val="22"/>
              </w:rPr>
              <w:t>346</w:t>
            </w:r>
          </w:p>
        </w:tc>
        <w:tc>
          <w:tcPr>
            <w:tcW w:w="1080" w:type="dxa"/>
          </w:tcPr>
          <w:p w:rsidR="00DC09C0" w:rsidRDefault="00DC09C0" w:rsidP="00CA7E82">
            <w:pPr>
              <w:ind w:left="144" w:right="144"/>
              <w:jc w:val="center"/>
              <w:outlineLvl w:val="0"/>
              <w:rPr>
                <w:sz w:val="22"/>
                <w:szCs w:val="22"/>
              </w:rPr>
            </w:pPr>
            <w:r>
              <w:rPr>
                <w:sz w:val="22"/>
                <w:szCs w:val="22"/>
              </w:rPr>
              <w:t>50</w:t>
            </w:r>
          </w:p>
        </w:tc>
        <w:tc>
          <w:tcPr>
            <w:tcW w:w="1080" w:type="dxa"/>
          </w:tcPr>
          <w:p w:rsidR="00DC09C0" w:rsidRDefault="00DC09C0" w:rsidP="00CA7E82">
            <w:pPr>
              <w:ind w:left="144" w:right="144"/>
              <w:jc w:val="center"/>
              <w:outlineLvl w:val="0"/>
              <w:rPr>
                <w:sz w:val="22"/>
                <w:szCs w:val="22"/>
              </w:rPr>
            </w:pPr>
            <w:r>
              <w:rPr>
                <w:sz w:val="22"/>
                <w:szCs w:val="22"/>
              </w:rPr>
              <w:t>20</w:t>
            </w:r>
          </w:p>
        </w:tc>
        <w:tc>
          <w:tcPr>
            <w:tcW w:w="1260" w:type="dxa"/>
          </w:tcPr>
          <w:p w:rsidR="00DC09C0" w:rsidRDefault="00DC09C0" w:rsidP="00CA7E82">
            <w:pPr>
              <w:ind w:left="144" w:right="144"/>
              <w:jc w:val="center"/>
              <w:outlineLvl w:val="0"/>
              <w:rPr>
                <w:sz w:val="22"/>
                <w:szCs w:val="22"/>
              </w:rPr>
            </w:pPr>
            <w:r>
              <w:rPr>
                <w:sz w:val="22"/>
                <w:szCs w:val="22"/>
              </w:rPr>
              <w:t>803</w:t>
            </w:r>
          </w:p>
        </w:tc>
        <w:tc>
          <w:tcPr>
            <w:tcW w:w="1800" w:type="dxa"/>
          </w:tcPr>
          <w:p w:rsidR="00DC09C0" w:rsidRDefault="00DC09C0" w:rsidP="00CA7E82">
            <w:pPr>
              <w:ind w:left="144" w:right="144"/>
              <w:jc w:val="center"/>
              <w:outlineLvl w:val="0"/>
              <w:rPr>
                <w:sz w:val="22"/>
                <w:szCs w:val="22"/>
              </w:rPr>
            </w:pPr>
            <w:r>
              <w:rPr>
                <w:sz w:val="22"/>
                <w:szCs w:val="22"/>
              </w:rPr>
              <w:t>28.61%</w:t>
            </w:r>
          </w:p>
        </w:tc>
        <w:tc>
          <w:tcPr>
            <w:tcW w:w="1890" w:type="dxa"/>
          </w:tcPr>
          <w:p w:rsidR="00DC09C0" w:rsidRDefault="00DC09C0" w:rsidP="00CA7E82">
            <w:pPr>
              <w:ind w:left="144" w:right="144"/>
              <w:jc w:val="center"/>
              <w:outlineLvl w:val="0"/>
              <w:rPr>
                <w:sz w:val="22"/>
                <w:szCs w:val="22"/>
              </w:rPr>
            </w:pPr>
            <w:r w:rsidRPr="00DE02DF">
              <w:rPr>
                <w:sz w:val="22"/>
                <w:szCs w:val="22"/>
              </w:rPr>
              <w:t>NA</w:t>
            </w:r>
          </w:p>
        </w:tc>
        <w:tc>
          <w:tcPr>
            <w:tcW w:w="1800" w:type="dxa"/>
          </w:tcPr>
          <w:p w:rsidR="00DC09C0" w:rsidRDefault="00DC09C0" w:rsidP="00CA7E82">
            <w:pPr>
              <w:ind w:left="144" w:right="144"/>
              <w:jc w:val="center"/>
              <w:outlineLvl w:val="0"/>
              <w:rPr>
                <w:sz w:val="22"/>
                <w:szCs w:val="22"/>
              </w:rPr>
            </w:pPr>
            <w:r w:rsidRPr="00DE02DF">
              <w:rPr>
                <w:sz w:val="22"/>
                <w:szCs w:val="22"/>
              </w:rPr>
              <w:t>NA</w:t>
            </w:r>
          </w:p>
        </w:tc>
      </w:tr>
      <w:tr w:rsidR="00DC09C0" w:rsidRPr="007D5C3F" w:rsidTr="001166C9">
        <w:trPr>
          <w:trHeight w:val="368"/>
        </w:trPr>
        <w:tc>
          <w:tcPr>
            <w:tcW w:w="2898" w:type="dxa"/>
            <w:shd w:val="clear" w:color="auto" w:fill="C0C0C0"/>
          </w:tcPr>
          <w:p w:rsidR="00DC09C0" w:rsidRPr="00DE6231" w:rsidRDefault="00DC09C0" w:rsidP="00CA7E82">
            <w:pPr>
              <w:pStyle w:val="Heading5"/>
              <w:spacing w:before="0" w:after="0"/>
              <w:ind w:right="144"/>
              <w:rPr>
                <w:sz w:val="24"/>
                <w:szCs w:val="24"/>
              </w:rPr>
            </w:pPr>
            <w:proofErr w:type="spellStart"/>
            <w:r w:rsidRPr="008277D3">
              <w:rPr>
                <w:sz w:val="24"/>
                <w:szCs w:val="24"/>
              </w:rPr>
              <w:t>Fieldbrook</w:t>
            </w:r>
            <w:proofErr w:type="spellEnd"/>
            <w:r w:rsidRPr="008277D3">
              <w:rPr>
                <w:sz w:val="24"/>
                <w:szCs w:val="24"/>
              </w:rPr>
              <w:t xml:space="preserve"> Union Elementary School District</w:t>
            </w:r>
          </w:p>
        </w:tc>
        <w:tc>
          <w:tcPr>
            <w:tcW w:w="1350" w:type="dxa"/>
            <w:shd w:val="clear" w:color="auto" w:fill="C0C0C0"/>
          </w:tcPr>
          <w:p w:rsidR="00DC09C0" w:rsidRDefault="00DC09C0" w:rsidP="00CA7E82">
            <w:pPr>
              <w:ind w:left="144" w:right="144"/>
              <w:jc w:val="center"/>
              <w:outlineLvl w:val="0"/>
              <w:rPr>
                <w:sz w:val="22"/>
                <w:szCs w:val="22"/>
              </w:rPr>
            </w:pPr>
          </w:p>
        </w:tc>
        <w:tc>
          <w:tcPr>
            <w:tcW w:w="1080" w:type="dxa"/>
            <w:shd w:val="clear" w:color="auto" w:fill="C0C0C0"/>
          </w:tcPr>
          <w:p w:rsidR="00DC09C0" w:rsidRDefault="00DC09C0" w:rsidP="00CA7E82">
            <w:pPr>
              <w:ind w:left="144" w:right="144"/>
              <w:jc w:val="center"/>
              <w:outlineLvl w:val="0"/>
              <w:rPr>
                <w:sz w:val="22"/>
                <w:szCs w:val="22"/>
              </w:rPr>
            </w:pPr>
          </w:p>
        </w:tc>
        <w:tc>
          <w:tcPr>
            <w:tcW w:w="1080" w:type="dxa"/>
            <w:shd w:val="clear" w:color="auto" w:fill="C0C0C0"/>
          </w:tcPr>
          <w:p w:rsidR="00DC09C0" w:rsidRDefault="00DC09C0" w:rsidP="00CA7E82">
            <w:pPr>
              <w:ind w:left="144" w:right="144"/>
              <w:jc w:val="center"/>
              <w:outlineLvl w:val="0"/>
              <w:rPr>
                <w:sz w:val="22"/>
                <w:szCs w:val="22"/>
              </w:rPr>
            </w:pPr>
          </w:p>
        </w:tc>
        <w:tc>
          <w:tcPr>
            <w:tcW w:w="1260" w:type="dxa"/>
            <w:shd w:val="clear" w:color="auto" w:fill="C0C0C0"/>
          </w:tcPr>
          <w:p w:rsidR="00DC09C0" w:rsidRDefault="00DC09C0" w:rsidP="00CA7E82">
            <w:pPr>
              <w:ind w:left="144" w:right="144"/>
              <w:jc w:val="center"/>
              <w:outlineLvl w:val="0"/>
              <w:rPr>
                <w:sz w:val="22"/>
                <w:szCs w:val="22"/>
              </w:rPr>
            </w:pPr>
          </w:p>
        </w:tc>
        <w:tc>
          <w:tcPr>
            <w:tcW w:w="1800" w:type="dxa"/>
            <w:shd w:val="clear" w:color="auto" w:fill="C0C0C0"/>
          </w:tcPr>
          <w:p w:rsidR="00DC09C0" w:rsidRDefault="00DC09C0" w:rsidP="00CA7E82">
            <w:pPr>
              <w:ind w:left="144" w:right="144"/>
              <w:jc w:val="center"/>
              <w:outlineLvl w:val="0"/>
              <w:rPr>
                <w:sz w:val="22"/>
                <w:szCs w:val="22"/>
              </w:rPr>
            </w:pPr>
          </w:p>
        </w:tc>
        <w:tc>
          <w:tcPr>
            <w:tcW w:w="1890" w:type="dxa"/>
            <w:shd w:val="clear" w:color="auto" w:fill="C0C0C0"/>
          </w:tcPr>
          <w:p w:rsidR="00DC09C0" w:rsidRDefault="00DC09C0" w:rsidP="00CA7E82">
            <w:pPr>
              <w:ind w:left="144" w:right="144"/>
              <w:jc w:val="center"/>
              <w:outlineLvl w:val="0"/>
              <w:rPr>
                <w:sz w:val="22"/>
                <w:szCs w:val="22"/>
              </w:rPr>
            </w:pPr>
          </w:p>
        </w:tc>
        <w:tc>
          <w:tcPr>
            <w:tcW w:w="1800" w:type="dxa"/>
            <w:shd w:val="clear" w:color="auto" w:fill="C0C0C0"/>
          </w:tcPr>
          <w:p w:rsidR="00DC09C0" w:rsidRDefault="00DC09C0" w:rsidP="00CA7E82">
            <w:pPr>
              <w:ind w:left="144" w:right="144"/>
              <w:jc w:val="center"/>
              <w:outlineLvl w:val="0"/>
              <w:rPr>
                <w:sz w:val="22"/>
                <w:szCs w:val="22"/>
              </w:rPr>
            </w:pPr>
          </w:p>
        </w:tc>
      </w:tr>
      <w:tr w:rsidR="00DC09C0" w:rsidRPr="007D5C3F" w:rsidTr="001166C9">
        <w:trPr>
          <w:trHeight w:val="368"/>
        </w:trPr>
        <w:tc>
          <w:tcPr>
            <w:tcW w:w="2898" w:type="dxa"/>
          </w:tcPr>
          <w:p w:rsidR="00DC09C0" w:rsidRPr="00DE6231" w:rsidRDefault="00DC09C0" w:rsidP="00CA7E82">
            <w:pPr>
              <w:pStyle w:val="Heading5"/>
              <w:spacing w:before="0" w:after="0"/>
              <w:rPr>
                <w:i w:val="0"/>
                <w:sz w:val="22"/>
                <w:szCs w:val="22"/>
              </w:rPr>
            </w:pPr>
            <w:proofErr w:type="spellStart"/>
            <w:r>
              <w:rPr>
                <w:i w:val="0"/>
                <w:sz w:val="22"/>
                <w:szCs w:val="22"/>
              </w:rPr>
              <w:t>Fieldbrook</w:t>
            </w:r>
            <w:proofErr w:type="spellEnd"/>
            <w:r>
              <w:rPr>
                <w:i w:val="0"/>
                <w:sz w:val="22"/>
                <w:szCs w:val="22"/>
              </w:rPr>
              <w:t xml:space="preserve"> Elementary</w:t>
            </w:r>
          </w:p>
          <w:p w:rsidR="00DC09C0" w:rsidRPr="00DE6231" w:rsidRDefault="00DC09C0" w:rsidP="00CA7E82">
            <w:pPr>
              <w:rPr>
                <w:sz w:val="22"/>
                <w:szCs w:val="22"/>
              </w:rPr>
            </w:pPr>
            <w:r w:rsidRPr="008277D3">
              <w:rPr>
                <w:b/>
                <w:sz w:val="22"/>
                <w:szCs w:val="22"/>
              </w:rPr>
              <w:t>K-8   VCS</w:t>
            </w:r>
          </w:p>
          <w:p w:rsidR="00DC09C0" w:rsidRPr="00DE6231" w:rsidRDefault="00DC09C0" w:rsidP="00CA7E82">
            <w:pPr>
              <w:rPr>
                <w:b/>
                <w:sz w:val="22"/>
                <w:szCs w:val="22"/>
              </w:rPr>
            </w:pPr>
            <w:r w:rsidRPr="008277D3">
              <w:rPr>
                <w:sz w:val="22"/>
                <w:szCs w:val="22"/>
              </w:rPr>
              <w:t xml:space="preserve">4070 </w:t>
            </w:r>
            <w:proofErr w:type="spellStart"/>
            <w:r w:rsidRPr="008277D3">
              <w:rPr>
                <w:sz w:val="22"/>
                <w:szCs w:val="22"/>
              </w:rPr>
              <w:t>Fieldbrook</w:t>
            </w:r>
            <w:proofErr w:type="spellEnd"/>
            <w:r w:rsidRPr="008277D3">
              <w:rPr>
                <w:sz w:val="22"/>
                <w:szCs w:val="22"/>
              </w:rPr>
              <w:t xml:space="preserve"> Road</w:t>
            </w:r>
          </w:p>
          <w:p w:rsidR="00DC09C0" w:rsidRPr="00DE6231" w:rsidRDefault="00DC09C0" w:rsidP="00CA7E82">
            <w:pPr>
              <w:rPr>
                <w:b/>
                <w:sz w:val="22"/>
                <w:szCs w:val="22"/>
              </w:rPr>
            </w:pPr>
            <w:proofErr w:type="spellStart"/>
            <w:r w:rsidRPr="008277D3">
              <w:rPr>
                <w:sz w:val="22"/>
                <w:szCs w:val="22"/>
              </w:rPr>
              <w:t>Fieldbrook</w:t>
            </w:r>
            <w:proofErr w:type="spellEnd"/>
            <w:r w:rsidRPr="008277D3">
              <w:rPr>
                <w:sz w:val="22"/>
                <w:szCs w:val="22"/>
              </w:rPr>
              <w:t>, CA 95519-9709</w:t>
            </w:r>
          </w:p>
          <w:p w:rsidR="00DC09C0" w:rsidRPr="00A55F9D" w:rsidRDefault="00DC09C0" w:rsidP="00CA7E82">
            <w:pPr>
              <w:pStyle w:val="Heading5"/>
              <w:spacing w:before="0" w:after="0"/>
              <w:ind w:right="144"/>
              <w:rPr>
                <w:sz w:val="12"/>
                <w:szCs w:val="12"/>
              </w:rPr>
            </w:pPr>
          </w:p>
        </w:tc>
        <w:tc>
          <w:tcPr>
            <w:tcW w:w="1350" w:type="dxa"/>
          </w:tcPr>
          <w:p w:rsidR="00DC09C0" w:rsidRDefault="00DC09C0" w:rsidP="00CA7E82">
            <w:pPr>
              <w:ind w:left="144" w:right="144"/>
              <w:jc w:val="center"/>
              <w:outlineLvl w:val="0"/>
              <w:rPr>
                <w:sz w:val="22"/>
                <w:szCs w:val="22"/>
              </w:rPr>
            </w:pPr>
            <w:r>
              <w:rPr>
                <w:sz w:val="22"/>
                <w:szCs w:val="22"/>
              </w:rPr>
              <w:t>128</w:t>
            </w:r>
          </w:p>
        </w:tc>
        <w:tc>
          <w:tcPr>
            <w:tcW w:w="1080" w:type="dxa"/>
          </w:tcPr>
          <w:p w:rsidR="00DC09C0" w:rsidRDefault="00DC09C0" w:rsidP="00CA7E82">
            <w:pPr>
              <w:ind w:left="144" w:right="144"/>
              <w:jc w:val="center"/>
              <w:outlineLvl w:val="0"/>
              <w:rPr>
                <w:sz w:val="22"/>
                <w:szCs w:val="22"/>
              </w:rPr>
            </w:pPr>
            <w:r w:rsidRPr="00DE02DF">
              <w:rPr>
                <w:sz w:val="22"/>
                <w:szCs w:val="22"/>
              </w:rPr>
              <w:t>NA</w:t>
            </w:r>
          </w:p>
        </w:tc>
        <w:tc>
          <w:tcPr>
            <w:tcW w:w="1080" w:type="dxa"/>
          </w:tcPr>
          <w:p w:rsidR="00DC09C0" w:rsidRDefault="00DC09C0" w:rsidP="00CA7E82">
            <w:pPr>
              <w:ind w:left="144" w:right="144"/>
              <w:jc w:val="center"/>
              <w:outlineLvl w:val="0"/>
              <w:rPr>
                <w:sz w:val="22"/>
                <w:szCs w:val="22"/>
              </w:rPr>
            </w:pPr>
            <w:r>
              <w:rPr>
                <w:sz w:val="22"/>
                <w:szCs w:val="22"/>
              </w:rPr>
              <w:t>24</w:t>
            </w:r>
          </w:p>
        </w:tc>
        <w:tc>
          <w:tcPr>
            <w:tcW w:w="1260" w:type="dxa"/>
          </w:tcPr>
          <w:p w:rsidR="00DC09C0" w:rsidRDefault="00DC09C0" w:rsidP="00CA7E82">
            <w:pPr>
              <w:ind w:left="144" w:right="144"/>
              <w:jc w:val="center"/>
              <w:outlineLvl w:val="0"/>
              <w:rPr>
                <w:sz w:val="22"/>
                <w:szCs w:val="22"/>
              </w:rPr>
            </w:pPr>
            <w:r>
              <w:rPr>
                <w:sz w:val="22"/>
                <w:szCs w:val="22"/>
              </w:rPr>
              <w:t>859</w:t>
            </w:r>
          </w:p>
        </w:tc>
        <w:tc>
          <w:tcPr>
            <w:tcW w:w="1800" w:type="dxa"/>
          </w:tcPr>
          <w:p w:rsidR="00DC09C0" w:rsidRDefault="00DC09C0" w:rsidP="00CA7E82">
            <w:pPr>
              <w:ind w:left="144" w:right="144"/>
              <w:jc w:val="center"/>
              <w:outlineLvl w:val="0"/>
              <w:rPr>
                <w:sz w:val="22"/>
                <w:szCs w:val="22"/>
              </w:rPr>
            </w:pPr>
            <w:r>
              <w:rPr>
                <w:sz w:val="22"/>
                <w:szCs w:val="22"/>
              </w:rPr>
              <w:t>30.47%</w:t>
            </w:r>
          </w:p>
        </w:tc>
        <w:tc>
          <w:tcPr>
            <w:tcW w:w="1890" w:type="dxa"/>
          </w:tcPr>
          <w:p w:rsidR="00DC09C0" w:rsidRDefault="00DC09C0" w:rsidP="00CA7E82">
            <w:pPr>
              <w:ind w:left="144" w:right="144"/>
              <w:jc w:val="center"/>
              <w:outlineLvl w:val="0"/>
              <w:rPr>
                <w:sz w:val="22"/>
                <w:szCs w:val="22"/>
              </w:rPr>
            </w:pPr>
            <w:r w:rsidRPr="00DE02DF">
              <w:rPr>
                <w:sz w:val="22"/>
                <w:szCs w:val="22"/>
              </w:rPr>
              <w:t>NA</w:t>
            </w:r>
          </w:p>
        </w:tc>
        <w:tc>
          <w:tcPr>
            <w:tcW w:w="1800" w:type="dxa"/>
          </w:tcPr>
          <w:p w:rsidR="00DC09C0" w:rsidRDefault="00DC09C0" w:rsidP="00CA7E82">
            <w:pPr>
              <w:ind w:left="144" w:right="144"/>
              <w:jc w:val="center"/>
              <w:outlineLvl w:val="0"/>
              <w:rPr>
                <w:sz w:val="22"/>
                <w:szCs w:val="22"/>
              </w:rPr>
            </w:pPr>
            <w:r w:rsidRPr="00DE02DF">
              <w:rPr>
                <w:sz w:val="22"/>
                <w:szCs w:val="22"/>
              </w:rPr>
              <w:t>NA</w:t>
            </w:r>
          </w:p>
        </w:tc>
      </w:tr>
    </w:tbl>
    <w:p w:rsidR="00DC09C0" w:rsidRDefault="00DC09C0" w:rsidP="004928FC">
      <w:pPr>
        <w:rPr>
          <w:b/>
          <w:bCs/>
          <w:iCs/>
          <w:sz w:val="22"/>
          <w:szCs w:val="22"/>
        </w:rPr>
      </w:pPr>
      <w:r>
        <w:rPr>
          <w:b/>
          <w:bCs/>
          <w:i/>
          <w:iCs/>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Pr="006F331F" w:rsidRDefault="00DC09C0">
      <w:pPr>
        <w:rPr>
          <w:b/>
          <w:bCs/>
          <w:i/>
          <w:iCs/>
          <w:sz w:val="22"/>
          <w:szCs w:val="22"/>
        </w:rPr>
      </w:pPr>
    </w:p>
    <w:p w:rsidR="00DC09C0" w:rsidRDefault="00DC09C0">
      <w:pPr>
        <w:rPr>
          <w:sz w:val="22"/>
          <w:szCs w:val="22"/>
        </w:rPr>
      </w:pPr>
      <w:r w:rsidRPr="001E39C6">
        <w:rPr>
          <w:b/>
          <w:bCs/>
          <w:iCs/>
          <w:sz w:val="24"/>
          <w:szCs w:val="24"/>
        </w:rPr>
        <w:t>1.1</w:t>
      </w:r>
      <w:r>
        <w:rPr>
          <w:b/>
          <w:bCs/>
          <w:iCs/>
          <w:sz w:val="24"/>
          <w:szCs w:val="24"/>
        </w:rPr>
        <w:t>. SCHOOL</w:t>
      </w:r>
      <w:r w:rsidRPr="001E39C6">
        <w:rPr>
          <w:b/>
          <w:bCs/>
          <w:iCs/>
          <w:sz w:val="24"/>
          <w:szCs w:val="24"/>
        </w:rPr>
        <w:t xml:space="preserve">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5</w:t>
      </w:r>
      <w:r w:rsidRPr="007E44F9">
        <w:rPr>
          <w:b/>
          <w:sz w:val="22"/>
        </w:rPr>
        <w:t xml:space="preserve"> of</w:t>
      </w:r>
      <w:r>
        <w:rPr>
          <w:b/>
          <w:sz w:val="22"/>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080"/>
        <w:gridCol w:w="1080"/>
        <w:gridCol w:w="1260"/>
        <w:gridCol w:w="1800"/>
        <w:gridCol w:w="1890"/>
        <w:gridCol w:w="1800"/>
      </w:tblGrid>
      <w:tr w:rsidR="00DC09C0" w:rsidRPr="00EB27BD" w:rsidTr="001166C9">
        <w:trPr>
          <w:trHeight w:val="476"/>
        </w:trPr>
        <w:tc>
          <w:tcPr>
            <w:tcW w:w="2898" w:type="dxa"/>
          </w:tcPr>
          <w:p w:rsidR="00DC09C0" w:rsidRDefault="00DC09C0" w:rsidP="00515ED0">
            <w:pPr>
              <w:pStyle w:val="Heading5"/>
              <w:rPr>
                <w:szCs w:val="22"/>
              </w:rPr>
            </w:pPr>
          </w:p>
        </w:tc>
        <w:tc>
          <w:tcPr>
            <w:tcW w:w="1350" w:type="dxa"/>
          </w:tcPr>
          <w:p w:rsidR="00DC09C0" w:rsidRPr="00EB27BD" w:rsidRDefault="00DC09C0" w:rsidP="00515ED0">
            <w:pPr>
              <w:jc w:val="center"/>
              <w:outlineLvl w:val="0"/>
              <w:rPr>
                <w:b/>
                <w:sz w:val="22"/>
                <w:szCs w:val="22"/>
              </w:rPr>
            </w:pPr>
            <w:r>
              <w:rPr>
                <w:b/>
                <w:sz w:val="22"/>
                <w:szCs w:val="22"/>
              </w:rPr>
              <w:t>Total # of  students at the school</w:t>
            </w:r>
          </w:p>
        </w:tc>
        <w:tc>
          <w:tcPr>
            <w:tcW w:w="2160" w:type="dxa"/>
            <w:gridSpan w:val="2"/>
          </w:tcPr>
          <w:p w:rsidR="00DC09C0" w:rsidRPr="00EB27BD" w:rsidRDefault="00DC09C0" w:rsidP="0075337C">
            <w:pPr>
              <w:jc w:val="center"/>
              <w:outlineLvl w:val="0"/>
              <w:rPr>
                <w:b/>
                <w:bCs/>
                <w:sz w:val="22"/>
                <w:szCs w:val="22"/>
              </w:rPr>
            </w:pPr>
            <w:r w:rsidRPr="00EB27BD">
              <w:rPr>
                <w:b/>
                <w:bCs/>
                <w:sz w:val="22"/>
                <w:szCs w:val="22"/>
              </w:rPr>
              <w:t xml:space="preserve"># of Cal-SOAP </w:t>
            </w:r>
          </w:p>
          <w:p w:rsidR="00DC09C0" w:rsidRPr="00EB27BD" w:rsidRDefault="00DC09C0" w:rsidP="00515ED0">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Pr>
          <w:p w:rsidR="00DC09C0" w:rsidRPr="00EB27BD" w:rsidRDefault="00DC09C0" w:rsidP="0075337C">
            <w:pPr>
              <w:jc w:val="center"/>
              <w:outlineLvl w:val="0"/>
              <w:rPr>
                <w:b/>
                <w:sz w:val="22"/>
                <w:szCs w:val="22"/>
              </w:rPr>
            </w:pPr>
            <w:r w:rsidRPr="00EB27BD">
              <w:rPr>
                <w:b/>
                <w:sz w:val="22"/>
                <w:szCs w:val="22"/>
              </w:rPr>
              <w:t>API</w:t>
            </w:r>
          </w:p>
          <w:p w:rsidR="00DC09C0" w:rsidRPr="00EB27BD" w:rsidRDefault="00DC09C0" w:rsidP="0075337C">
            <w:pPr>
              <w:jc w:val="center"/>
              <w:outlineLvl w:val="0"/>
              <w:rPr>
                <w:b/>
                <w:sz w:val="22"/>
                <w:szCs w:val="22"/>
              </w:rPr>
            </w:pPr>
            <w:r w:rsidRPr="00EB27BD">
              <w:rPr>
                <w:b/>
                <w:sz w:val="22"/>
                <w:szCs w:val="22"/>
              </w:rPr>
              <w:t>Base</w:t>
            </w:r>
          </w:p>
          <w:p w:rsidR="00DC09C0" w:rsidRPr="00EB27BD" w:rsidRDefault="00DC09C0" w:rsidP="00515ED0">
            <w:pPr>
              <w:jc w:val="center"/>
              <w:outlineLvl w:val="0"/>
              <w:rPr>
                <w:b/>
                <w:sz w:val="22"/>
                <w:szCs w:val="22"/>
              </w:rPr>
            </w:pPr>
            <w:r w:rsidRPr="00EB27BD">
              <w:rPr>
                <w:b/>
                <w:sz w:val="22"/>
                <w:szCs w:val="22"/>
              </w:rPr>
              <w:t>Number</w:t>
            </w:r>
          </w:p>
        </w:tc>
        <w:tc>
          <w:tcPr>
            <w:tcW w:w="1800" w:type="dxa"/>
          </w:tcPr>
          <w:p w:rsidR="00DC09C0" w:rsidRPr="00EB27BD" w:rsidRDefault="00DC09C0" w:rsidP="0075337C">
            <w:pPr>
              <w:jc w:val="center"/>
              <w:outlineLvl w:val="0"/>
              <w:rPr>
                <w:b/>
                <w:sz w:val="22"/>
                <w:szCs w:val="22"/>
              </w:rPr>
            </w:pPr>
            <w:r w:rsidRPr="00EB27BD">
              <w:rPr>
                <w:b/>
                <w:sz w:val="22"/>
                <w:szCs w:val="22"/>
              </w:rPr>
              <w:t xml:space="preserve">% Free and </w:t>
            </w:r>
          </w:p>
          <w:p w:rsidR="00DC09C0" w:rsidRPr="00EB27BD" w:rsidRDefault="00DC09C0" w:rsidP="00515ED0">
            <w:pPr>
              <w:jc w:val="center"/>
              <w:outlineLvl w:val="0"/>
              <w:rPr>
                <w:b/>
                <w:sz w:val="22"/>
                <w:szCs w:val="22"/>
              </w:rPr>
            </w:pPr>
            <w:r w:rsidRPr="00EB27BD">
              <w:rPr>
                <w:b/>
                <w:sz w:val="22"/>
                <w:szCs w:val="22"/>
              </w:rPr>
              <w:t>Reduced Lunch</w:t>
            </w:r>
          </w:p>
        </w:tc>
        <w:tc>
          <w:tcPr>
            <w:tcW w:w="1890" w:type="dxa"/>
          </w:tcPr>
          <w:p w:rsidR="00DC09C0" w:rsidRPr="00EB27BD" w:rsidRDefault="00DC09C0" w:rsidP="0075337C">
            <w:pPr>
              <w:jc w:val="center"/>
              <w:outlineLvl w:val="0"/>
              <w:rPr>
                <w:b/>
                <w:sz w:val="22"/>
                <w:szCs w:val="22"/>
              </w:rPr>
            </w:pPr>
            <w:r w:rsidRPr="00EB27BD">
              <w:rPr>
                <w:b/>
                <w:sz w:val="22"/>
                <w:szCs w:val="22"/>
              </w:rPr>
              <w:t>University Going</w:t>
            </w:r>
          </w:p>
          <w:p w:rsidR="00DC09C0" w:rsidRPr="00EB27BD" w:rsidRDefault="00DC09C0" w:rsidP="0075337C">
            <w:pPr>
              <w:jc w:val="center"/>
              <w:outlineLvl w:val="0"/>
              <w:rPr>
                <w:b/>
                <w:sz w:val="22"/>
                <w:szCs w:val="22"/>
              </w:rPr>
            </w:pPr>
            <w:r w:rsidRPr="00EB27BD">
              <w:rPr>
                <w:b/>
                <w:sz w:val="22"/>
                <w:szCs w:val="22"/>
              </w:rPr>
              <w:t>Rate (%)</w:t>
            </w:r>
          </w:p>
          <w:p w:rsidR="00DC09C0" w:rsidRPr="00EB27BD" w:rsidRDefault="00DC09C0" w:rsidP="00515ED0">
            <w:pPr>
              <w:jc w:val="center"/>
              <w:outlineLvl w:val="0"/>
              <w:rPr>
                <w:b/>
                <w:sz w:val="22"/>
                <w:szCs w:val="22"/>
              </w:rPr>
            </w:pPr>
            <w:r w:rsidRPr="00EB27BD">
              <w:rPr>
                <w:b/>
                <w:sz w:val="22"/>
                <w:szCs w:val="22"/>
              </w:rPr>
              <w:t>(UC + CSU)</w:t>
            </w:r>
          </w:p>
        </w:tc>
        <w:tc>
          <w:tcPr>
            <w:tcW w:w="1800" w:type="dxa"/>
          </w:tcPr>
          <w:p w:rsidR="00DC09C0" w:rsidRPr="00EB27BD" w:rsidRDefault="00DC09C0" w:rsidP="0075337C">
            <w:pPr>
              <w:jc w:val="center"/>
              <w:outlineLvl w:val="0"/>
              <w:rPr>
                <w:b/>
                <w:sz w:val="22"/>
                <w:szCs w:val="22"/>
              </w:rPr>
            </w:pPr>
            <w:r w:rsidRPr="00EB27BD">
              <w:rPr>
                <w:b/>
                <w:sz w:val="22"/>
                <w:szCs w:val="22"/>
              </w:rPr>
              <w:t xml:space="preserve">Community </w:t>
            </w:r>
          </w:p>
          <w:p w:rsidR="00DC09C0" w:rsidRPr="00EB27BD" w:rsidRDefault="00DC09C0" w:rsidP="0075337C">
            <w:pPr>
              <w:jc w:val="center"/>
              <w:outlineLvl w:val="0"/>
              <w:rPr>
                <w:b/>
                <w:sz w:val="22"/>
                <w:szCs w:val="22"/>
              </w:rPr>
            </w:pPr>
            <w:r w:rsidRPr="00EB27BD">
              <w:rPr>
                <w:b/>
                <w:sz w:val="22"/>
                <w:szCs w:val="22"/>
              </w:rPr>
              <w:t>College Going</w:t>
            </w:r>
          </w:p>
          <w:p w:rsidR="00DC09C0" w:rsidRPr="00EB27BD" w:rsidRDefault="00DC09C0" w:rsidP="00515ED0">
            <w:pPr>
              <w:jc w:val="center"/>
              <w:outlineLvl w:val="0"/>
              <w:rPr>
                <w:b/>
                <w:sz w:val="22"/>
                <w:szCs w:val="22"/>
              </w:rPr>
            </w:pPr>
            <w:r w:rsidRPr="00EB27BD">
              <w:rPr>
                <w:b/>
                <w:sz w:val="22"/>
                <w:szCs w:val="22"/>
              </w:rPr>
              <w:t>Rate (%)</w:t>
            </w:r>
            <w:r>
              <w:rPr>
                <w:b/>
                <w:sz w:val="22"/>
                <w:szCs w:val="22"/>
              </w:rPr>
              <w:t xml:space="preserve"> (CCC)</w:t>
            </w:r>
          </w:p>
        </w:tc>
      </w:tr>
      <w:tr w:rsidR="00DC09C0" w:rsidRPr="00B92196" w:rsidTr="001166C9">
        <w:trPr>
          <w:trHeight w:val="278"/>
        </w:trPr>
        <w:tc>
          <w:tcPr>
            <w:tcW w:w="2898" w:type="dxa"/>
          </w:tcPr>
          <w:p w:rsidR="00DC09C0" w:rsidRDefault="00DC09C0" w:rsidP="00515ED0">
            <w:pPr>
              <w:pStyle w:val="Heading5"/>
              <w:spacing w:before="0" w:after="0"/>
              <w:rPr>
                <w:szCs w:val="22"/>
              </w:rPr>
            </w:pPr>
          </w:p>
        </w:tc>
        <w:tc>
          <w:tcPr>
            <w:tcW w:w="1350" w:type="dxa"/>
          </w:tcPr>
          <w:p w:rsidR="00DC09C0" w:rsidRPr="00B92196" w:rsidRDefault="00DC09C0" w:rsidP="00515ED0">
            <w:pPr>
              <w:outlineLvl w:val="0"/>
              <w:rPr>
                <w:sz w:val="22"/>
                <w:szCs w:val="22"/>
              </w:rPr>
            </w:pPr>
          </w:p>
        </w:tc>
        <w:tc>
          <w:tcPr>
            <w:tcW w:w="1080" w:type="dxa"/>
          </w:tcPr>
          <w:p w:rsidR="00DC09C0" w:rsidRPr="00B92196" w:rsidRDefault="00DC09C0" w:rsidP="00515ED0">
            <w:pPr>
              <w:outlineLvl w:val="0"/>
              <w:rPr>
                <w:sz w:val="22"/>
                <w:szCs w:val="22"/>
              </w:rPr>
            </w:pPr>
            <w:r w:rsidRPr="006D52F1">
              <w:rPr>
                <w:b/>
                <w:sz w:val="22"/>
                <w:szCs w:val="22"/>
              </w:rPr>
              <w:t>Intensive</w:t>
            </w:r>
          </w:p>
        </w:tc>
        <w:tc>
          <w:tcPr>
            <w:tcW w:w="1080" w:type="dxa"/>
          </w:tcPr>
          <w:p w:rsidR="00DC09C0" w:rsidRPr="00B92196" w:rsidRDefault="00DC09C0" w:rsidP="00515ED0">
            <w:pPr>
              <w:jc w:val="center"/>
              <w:outlineLvl w:val="0"/>
              <w:rPr>
                <w:sz w:val="22"/>
                <w:szCs w:val="22"/>
              </w:rPr>
            </w:pPr>
            <w:r w:rsidRPr="006D52F1">
              <w:rPr>
                <w:b/>
                <w:sz w:val="22"/>
                <w:szCs w:val="22"/>
              </w:rPr>
              <w:t>General</w:t>
            </w:r>
          </w:p>
        </w:tc>
        <w:tc>
          <w:tcPr>
            <w:tcW w:w="1260" w:type="dxa"/>
          </w:tcPr>
          <w:p w:rsidR="00DC09C0" w:rsidRPr="00B92196" w:rsidRDefault="00DC09C0" w:rsidP="00515ED0">
            <w:pPr>
              <w:outlineLvl w:val="0"/>
              <w:rPr>
                <w:sz w:val="22"/>
                <w:szCs w:val="22"/>
              </w:rPr>
            </w:pPr>
          </w:p>
        </w:tc>
        <w:tc>
          <w:tcPr>
            <w:tcW w:w="1800" w:type="dxa"/>
          </w:tcPr>
          <w:p w:rsidR="00DC09C0" w:rsidRPr="00B92196" w:rsidRDefault="00DC09C0" w:rsidP="00515ED0">
            <w:pPr>
              <w:outlineLvl w:val="0"/>
              <w:rPr>
                <w:sz w:val="22"/>
                <w:szCs w:val="22"/>
              </w:rPr>
            </w:pPr>
          </w:p>
        </w:tc>
        <w:tc>
          <w:tcPr>
            <w:tcW w:w="1890" w:type="dxa"/>
          </w:tcPr>
          <w:p w:rsidR="00DC09C0" w:rsidRPr="00B92196" w:rsidRDefault="00DC09C0" w:rsidP="00515ED0">
            <w:pPr>
              <w:outlineLvl w:val="0"/>
              <w:rPr>
                <w:sz w:val="22"/>
                <w:szCs w:val="22"/>
              </w:rPr>
            </w:pPr>
          </w:p>
        </w:tc>
        <w:tc>
          <w:tcPr>
            <w:tcW w:w="1800" w:type="dxa"/>
          </w:tcPr>
          <w:p w:rsidR="00DC09C0" w:rsidRPr="00B92196" w:rsidRDefault="00DC09C0" w:rsidP="00515ED0">
            <w:pPr>
              <w:outlineLvl w:val="0"/>
              <w:rPr>
                <w:sz w:val="22"/>
                <w:szCs w:val="22"/>
              </w:rPr>
            </w:pPr>
          </w:p>
        </w:tc>
      </w:tr>
      <w:tr w:rsidR="00DC09C0" w:rsidRPr="007D5C3F" w:rsidTr="001166C9">
        <w:tc>
          <w:tcPr>
            <w:tcW w:w="2898" w:type="dxa"/>
            <w:shd w:val="clear" w:color="auto" w:fill="C0C0C0"/>
          </w:tcPr>
          <w:p w:rsidR="00DC09C0" w:rsidRPr="001E39C6" w:rsidRDefault="00DC09C0" w:rsidP="006942BC">
            <w:pPr>
              <w:pStyle w:val="Heading5"/>
              <w:spacing w:before="0" w:after="0"/>
              <w:rPr>
                <w:sz w:val="24"/>
                <w:szCs w:val="24"/>
              </w:rPr>
            </w:pPr>
            <w:r w:rsidRPr="001E39C6">
              <w:rPr>
                <w:sz w:val="24"/>
                <w:szCs w:val="24"/>
              </w:rPr>
              <w:t xml:space="preserve">Fortuna Elementary School District </w:t>
            </w:r>
          </w:p>
        </w:tc>
        <w:tc>
          <w:tcPr>
            <w:tcW w:w="1350" w:type="dxa"/>
            <w:shd w:val="clear" w:color="auto" w:fill="C0C0C0"/>
          </w:tcPr>
          <w:p w:rsidR="00DC09C0" w:rsidRPr="00DE02DF" w:rsidRDefault="00DC09C0" w:rsidP="00A4796D">
            <w:pPr>
              <w:jc w:val="center"/>
              <w:outlineLvl w:val="0"/>
              <w:rPr>
                <w:sz w:val="22"/>
                <w:szCs w:val="22"/>
              </w:rPr>
            </w:pPr>
          </w:p>
        </w:tc>
        <w:tc>
          <w:tcPr>
            <w:tcW w:w="1080" w:type="dxa"/>
            <w:shd w:val="clear" w:color="auto" w:fill="C0C0C0"/>
          </w:tcPr>
          <w:p w:rsidR="00DC09C0" w:rsidRPr="00DE02DF" w:rsidRDefault="00DC09C0" w:rsidP="003E7B0B">
            <w:pPr>
              <w:jc w:val="center"/>
              <w:outlineLvl w:val="0"/>
              <w:rPr>
                <w:sz w:val="22"/>
                <w:szCs w:val="22"/>
              </w:rPr>
            </w:pPr>
          </w:p>
        </w:tc>
        <w:tc>
          <w:tcPr>
            <w:tcW w:w="1080" w:type="dxa"/>
            <w:shd w:val="clear" w:color="auto" w:fill="C0C0C0"/>
          </w:tcPr>
          <w:p w:rsidR="00DC09C0" w:rsidRPr="00DE02DF" w:rsidRDefault="00DC09C0" w:rsidP="00801AB8">
            <w:pPr>
              <w:jc w:val="center"/>
              <w:outlineLvl w:val="0"/>
              <w:rPr>
                <w:sz w:val="22"/>
                <w:szCs w:val="22"/>
              </w:rPr>
            </w:pPr>
          </w:p>
        </w:tc>
        <w:tc>
          <w:tcPr>
            <w:tcW w:w="1260" w:type="dxa"/>
            <w:shd w:val="clear" w:color="auto" w:fill="C0C0C0"/>
          </w:tcPr>
          <w:p w:rsidR="00DC09C0" w:rsidRPr="00DE02DF" w:rsidRDefault="00DC09C0" w:rsidP="00A4796D">
            <w:pPr>
              <w:jc w:val="center"/>
              <w:outlineLvl w:val="0"/>
              <w:rPr>
                <w:sz w:val="22"/>
                <w:szCs w:val="22"/>
              </w:rPr>
            </w:pPr>
          </w:p>
        </w:tc>
        <w:tc>
          <w:tcPr>
            <w:tcW w:w="1800" w:type="dxa"/>
            <w:shd w:val="clear" w:color="auto" w:fill="C0C0C0"/>
          </w:tcPr>
          <w:p w:rsidR="00DC09C0" w:rsidRPr="00DE02DF" w:rsidRDefault="00DC09C0" w:rsidP="00A4796D">
            <w:pPr>
              <w:jc w:val="center"/>
              <w:outlineLvl w:val="0"/>
              <w:rPr>
                <w:sz w:val="22"/>
                <w:szCs w:val="22"/>
              </w:rPr>
            </w:pPr>
          </w:p>
        </w:tc>
        <w:tc>
          <w:tcPr>
            <w:tcW w:w="1890" w:type="dxa"/>
            <w:shd w:val="clear" w:color="auto" w:fill="C0C0C0"/>
          </w:tcPr>
          <w:p w:rsidR="00DC09C0" w:rsidRPr="00DE02DF" w:rsidRDefault="00DC09C0" w:rsidP="00A4796D">
            <w:pPr>
              <w:jc w:val="center"/>
              <w:outlineLvl w:val="0"/>
              <w:rPr>
                <w:sz w:val="22"/>
                <w:szCs w:val="22"/>
              </w:rPr>
            </w:pPr>
          </w:p>
        </w:tc>
        <w:tc>
          <w:tcPr>
            <w:tcW w:w="1800" w:type="dxa"/>
            <w:shd w:val="clear" w:color="auto" w:fill="C0C0C0"/>
          </w:tcPr>
          <w:p w:rsidR="00DC09C0" w:rsidRPr="00DE02DF" w:rsidRDefault="00DC09C0" w:rsidP="00A4796D">
            <w:pPr>
              <w:jc w:val="center"/>
              <w:outlineLvl w:val="0"/>
              <w:rPr>
                <w:sz w:val="22"/>
                <w:szCs w:val="22"/>
              </w:rPr>
            </w:pPr>
          </w:p>
        </w:tc>
      </w:tr>
      <w:tr w:rsidR="00DC09C0" w:rsidRPr="007D5C3F" w:rsidTr="00CD0D70">
        <w:tc>
          <w:tcPr>
            <w:tcW w:w="2898" w:type="dxa"/>
          </w:tcPr>
          <w:p w:rsidR="00DC09C0" w:rsidRPr="00DE6231" w:rsidRDefault="00DC09C0" w:rsidP="00CA7E82">
            <w:pPr>
              <w:pStyle w:val="Heading5"/>
              <w:spacing w:before="0" w:after="0"/>
              <w:ind w:right="144"/>
              <w:rPr>
                <w:i w:val="0"/>
                <w:sz w:val="22"/>
                <w:szCs w:val="22"/>
              </w:rPr>
            </w:pPr>
            <w:r w:rsidRPr="00CD410C">
              <w:rPr>
                <w:i w:val="0"/>
                <w:sz w:val="22"/>
                <w:szCs w:val="22"/>
              </w:rPr>
              <w:t>Fortuna Middle School</w:t>
            </w:r>
          </w:p>
          <w:p w:rsidR="00DC09C0" w:rsidRDefault="00DC09C0" w:rsidP="00CA7E82">
            <w:pPr>
              <w:rPr>
                <w:sz w:val="22"/>
                <w:szCs w:val="22"/>
              </w:rPr>
            </w:pPr>
            <w:r w:rsidRPr="00CD410C">
              <w:rPr>
                <w:b/>
                <w:sz w:val="22"/>
                <w:szCs w:val="22"/>
              </w:rPr>
              <w:t>6-8</w:t>
            </w:r>
          </w:p>
          <w:p w:rsidR="00DC09C0" w:rsidRDefault="00DC09C0" w:rsidP="00CA7E82">
            <w:pPr>
              <w:rPr>
                <w:sz w:val="22"/>
                <w:szCs w:val="22"/>
              </w:rPr>
            </w:pPr>
            <w:r w:rsidRPr="00CD410C">
              <w:rPr>
                <w:sz w:val="22"/>
                <w:szCs w:val="22"/>
              </w:rPr>
              <w:t>843 L Street</w:t>
            </w:r>
          </w:p>
          <w:p w:rsidR="00DC09C0" w:rsidRDefault="00DC09C0" w:rsidP="00CA7E82">
            <w:pPr>
              <w:rPr>
                <w:sz w:val="22"/>
                <w:szCs w:val="22"/>
              </w:rPr>
            </w:pPr>
            <w:r w:rsidRPr="00CD410C">
              <w:rPr>
                <w:sz w:val="22"/>
                <w:szCs w:val="22"/>
              </w:rPr>
              <w:t>Fortuna, CA  95540-1997</w:t>
            </w:r>
          </w:p>
          <w:p w:rsidR="00DC09C0" w:rsidRDefault="00DC09C0" w:rsidP="00CA7E82">
            <w:pPr>
              <w:rPr>
                <w:sz w:val="12"/>
                <w:szCs w:val="12"/>
              </w:rPr>
            </w:pPr>
          </w:p>
        </w:tc>
        <w:tc>
          <w:tcPr>
            <w:tcW w:w="1350" w:type="dxa"/>
          </w:tcPr>
          <w:p w:rsidR="00DC09C0" w:rsidRDefault="00DC09C0" w:rsidP="00CA7E82">
            <w:pPr>
              <w:ind w:left="144" w:right="144"/>
              <w:jc w:val="center"/>
              <w:outlineLvl w:val="0"/>
              <w:rPr>
                <w:sz w:val="22"/>
                <w:szCs w:val="22"/>
              </w:rPr>
            </w:pPr>
            <w:r>
              <w:rPr>
                <w:sz w:val="22"/>
                <w:szCs w:val="22"/>
              </w:rPr>
              <w:t>209</w:t>
            </w:r>
          </w:p>
        </w:tc>
        <w:tc>
          <w:tcPr>
            <w:tcW w:w="1080" w:type="dxa"/>
          </w:tcPr>
          <w:p w:rsidR="00DC09C0" w:rsidRDefault="00DC09C0" w:rsidP="00CA7E82">
            <w:pPr>
              <w:ind w:left="144" w:right="144"/>
              <w:jc w:val="center"/>
              <w:outlineLvl w:val="0"/>
              <w:rPr>
                <w:sz w:val="22"/>
                <w:szCs w:val="22"/>
              </w:rPr>
            </w:pPr>
            <w:r>
              <w:rPr>
                <w:sz w:val="22"/>
                <w:szCs w:val="22"/>
              </w:rPr>
              <w:t>100</w:t>
            </w:r>
          </w:p>
        </w:tc>
        <w:tc>
          <w:tcPr>
            <w:tcW w:w="1080" w:type="dxa"/>
          </w:tcPr>
          <w:p w:rsidR="00DC09C0" w:rsidRDefault="00DC09C0" w:rsidP="00CA7E82">
            <w:pPr>
              <w:ind w:left="144" w:right="144"/>
              <w:jc w:val="center"/>
              <w:outlineLvl w:val="0"/>
              <w:rPr>
                <w:sz w:val="22"/>
                <w:szCs w:val="22"/>
              </w:rPr>
            </w:pPr>
            <w:r>
              <w:rPr>
                <w:sz w:val="22"/>
                <w:szCs w:val="22"/>
              </w:rPr>
              <w:t>45</w:t>
            </w:r>
          </w:p>
        </w:tc>
        <w:tc>
          <w:tcPr>
            <w:tcW w:w="1260" w:type="dxa"/>
          </w:tcPr>
          <w:p w:rsidR="00DC09C0" w:rsidRDefault="00DC09C0" w:rsidP="00CA7E82">
            <w:pPr>
              <w:ind w:left="144" w:right="144"/>
              <w:jc w:val="center"/>
              <w:outlineLvl w:val="0"/>
              <w:rPr>
                <w:sz w:val="22"/>
                <w:szCs w:val="22"/>
              </w:rPr>
            </w:pPr>
            <w:r>
              <w:rPr>
                <w:sz w:val="22"/>
                <w:szCs w:val="22"/>
              </w:rPr>
              <w:t>777</w:t>
            </w:r>
          </w:p>
        </w:tc>
        <w:tc>
          <w:tcPr>
            <w:tcW w:w="1800" w:type="dxa"/>
          </w:tcPr>
          <w:p w:rsidR="00DC09C0" w:rsidRDefault="00DC09C0" w:rsidP="00CA7E82">
            <w:pPr>
              <w:ind w:left="144" w:right="144"/>
              <w:jc w:val="center"/>
              <w:outlineLvl w:val="0"/>
              <w:rPr>
                <w:sz w:val="22"/>
                <w:szCs w:val="22"/>
              </w:rPr>
            </w:pPr>
            <w:r>
              <w:rPr>
                <w:sz w:val="22"/>
                <w:szCs w:val="22"/>
              </w:rPr>
              <w:t>71.77%</w:t>
            </w:r>
          </w:p>
        </w:tc>
        <w:tc>
          <w:tcPr>
            <w:tcW w:w="1890" w:type="dxa"/>
          </w:tcPr>
          <w:p w:rsidR="00DC09C0" w:rsidRDefault="00DC09C0" w:rsidP="00CA7E82">
            <w:pPr>
              <w:ind w:left="144" w:right="144"/>
              <w:jc w:val="center"/>
              <w:outlineLvl w:val="0"/>
              <w:rPr>
                <w:sz w:val="22"/>
                <w:szCs w:val="22"/>
              </w:rPr>
            </w:pPr>
            <w:r w:rsidRPr="00DE02DF">
              <w:rPr>
                <w:sz w:val="22"/>
                <w:szCs w:val="22"/>
              </w:rPr>
              <w:t>NA</w:t>
            </w:r>
          </w:p>
        </w:tc>
        <w:tc>
          <w:tcPr>
            <w:tcW w:w="1800" w:type="dxa"/>
          </w:tcPr>
          <w:p w:rsidR="00DC09C0" w:rsidRDefault="00DC09C0" w:rsidP="00CA7E82">
            <w:pPr>
              <w:ind w:left="144" w:right="144"/>
              <w:jc w:val="center"/>
              <w:outlineLvl w:val="0"/>
              <w:rPr>
                <w:sz w:val="22"/>
                <w:szCs w:val="22"/>
              </w:rPr>
            </w:pPr>
            <w:r w:rsidRPr="00DE02DF">
              <w:rPr>
                <w:sz w:val="22"/>
                <w:szCs w:val="22"/>
              </w:rPr>
              <w:t>NA</w:t>
            </w:r>
          </w:p>
        </w:tc>
      </w:tr>
      <w:tr w:rsidR="00DC09C0" w:rsidRPr="007D5C3F" w:rsidTr="001166C9">
        <w:tc>
          <w:tcPr>
            <w:tcW w:w="2898" w:type="dxa"/>
          </w:tcPr>
          <w:p w:rsidR="00DC09C0" w:rsidRPr="00DE6231" w:rsidRDefault="00DC09C0" w:rsidP="00CD0D70">
            <w:pPr>
              <w:pStyle w:val="Heading5"/>
              <w:spacing w:before="0" w:after="0"/>
              <w:ind w:right="144"/>
              <w:rPr>
                <w:i w:val="0"/>
                <w:sz w:val="22"/>
                <w:szCs w:val="22"/>
              </w:rPr>
            </w:pPr>
            <w:r>
              <w:rPr>
                <w:i w:val="0"/>
                <w:sz w:val="22"/>
                <w:szCs w:val="22"/>
              </w:rPr>
              <w:t>Toddy Thomas School</w:t>
            </w:r>
          </w:p>
          <w:p w:rsidR="00DC09C0" w:rsidRPr="001E39C6" w:rsidRDefault="00DC09C0" w:rsidP="00CD0D70">
            <w:pPr>
              <w:rPr>
                <w:b/>
                <w:sz w:val="22"/>
                <w:szCs w:val="22"/>
              </w:rPr>
            </w:pPr>
            <w:r w:rsidRPr="001E39C6">
              <w:rPr>
                <w:b/>
                <w:sz w:val="22"/>
                <w:szCs w:val="22"/>
              </w:rPr>
              <w:t xml:space="preserve">6-8  </w:t>
            </w:r>
            <w:proofErr w:type="spellStart"/>
            <w:r>
              <w:rPr>
                <w:b/>
                <w:sz w:val="22"/>
                <w:szCs w:val="22"/>
              </w:rPr>
              <w:t>CalSOAP</w:t>
            </w:r>
            <w:proofErr w:type="spellEnd"/>
            <w:r>
              <w:rPr>
                <w:b/>
                <w:sz w:val="22"/>
                <w:szCs w:val="22"/>
              </w:rPr>
              <w:t xml:space="preserve"> </w:t>
            </w:r>
            <w:r w:rsidRPr="001E39C6">
              <w:rPr>
                <w:b/>
                <w:sz w:val="22"/>
                <w:szCs w:val="22"/>
              </w:rPr>
              <w:t>VCS</w:t>
            </w:r>
          </w:p>
          <w:p w:rsidR="00DC09C0" w:rsidRPr="001E39C6" w:rsidRDefault="00DC09C0" w:rsidP="00CD0D70">
            <w:pPr>
              <w:rPr>
                <w:sz w:val="22"/>
                <w:szCs w:val="22"/>
              </w:rPr>
            </w:pPr>
            <w:r w:rsidRPr="001E39C6">
              <w:rPr>
                <w:sz w:val="22"/>
                <w:szCs w:val="22"/>
              </w:rPr>
              <w:t>2800 Thomas Street</w:t>
            </w:r>
          </w:p>
          <w:p w:rsidR="00DC09C0" w:rsidRPr="001E39C6" w:rsidRDefault="00DC09C0" w:rsidP="00CD0D70">
            <w:pPr>
              <w:rPr>
                <w:sz w:val="22"/>
                <w:szCs w:val="22"/>
              </w:rPr>
            </w:pPr>
            <w:r w:rsidRPr="001E39C6">
              <w:rPr>
                <w:sz w:val="22"/>
                <w:szCs w:val="22"/>
              </w:rPr>
              <w:t>Fortuna, CA  95540-3598</w:t>
            </w:r>
          </w:p>
          <w:p w:rsidR="00DC09C0" w:rsidRPr="001E39C6" w:rsidRDefault="00DC09C0" w:rsidP="006942BC">
            <w:pPr>
              <w:pStyle w:val="Heading5"/>
              <w:spacing w:before="0" w:after="0"/>
              <w:rPr>
                <w:sz w:val="12"/>
                <w:szCs w:val="12"/>
              </w:rPr>
            </w:pPr>
          </w:p>
        </w:tc>
        <w:tc>
          <w:tcPr>
            <w:tcW w:w="1350" w:type="dxa"/>
          </w:tcPr>
          <w:p w:rsidR="00DC09C0" w:rsidRPr="00DE02DF" w:rsidRDefault="00DC09C0" w:rsidP="00A4796D">
            <w:pPr>
              <w:jc w:val="center"/>
              <w:outlineLvl w:val="0"/>
              <w:rPr>
                <w:sz w:val="22"/>
                <w:szCs w:val="22"/>
              </w:rPr>
            </w:pPr>
            <w:r>
              <w:rPr>
                <w:sz w:val="22"/>
                <w:szCs w:val="22"/>
              </w:rPr>
              <w:t>319</w:t>
            </w:r>
          </w:p>
        </w:tc>
        <w:tc>
          <w:tcPr>
            <w:tcW w:w="1080" w:type="dxa"/>
          </w:tcPr>
          <w:p w:rsidR="00DC09C0" w:rsidRPr="00DE02DF" w:rsidRDefault="00DC09C0" w:rsidP="003E7B0B">
            <w:pPr>
              <w:jc w:val="center"/>
              <w:outlineLvl w:val="0"/>
              <w:rPr>
                <w:sz w:val="22"/>
                <w:szCs w:val="22"/>
              </w:rPr>
            </w:pPr>
            <w:r>
              <w:rPr>
                <w:sz w:val="22"/>
                <w:szCs w:val="22"/>
              </w:rPr>
              <w:t>100</w:t>
            </w:r>
          </w:p>
        </w:tc>
        <w:tc>
          <w:tcPr>
            <w:tcW w:w="1080" w:type="dxa"/>
          </w:tcPr>
          <w:p w:rsidR="00DC09C0" w:rsidRPr="00DE02DF" w:rsidRDefault="00DC09C0" w:rsidP="00801AB8">
            <w:pPr>
              <w:jc w:val="center"/>
              <w:outlineLvl w:val="0"/>
              <w:rPr>
                <w:sz w:val="22"/>
                <w:szCs w:val="22"/>
              </w:rPr>
            </w:pPr>
            <w:r>
              <w:rPr>
                <w:sz w:val="22"/>
                <w:szCs w:val="22"/>
              </w:rPr>
              <w:t>127</w:t>
            </w:r>
          </w:p>
        </w:tc>
        <w:tc>
          <w:tcPr>
            <w:tcW w:w="1260" w:type="dxa"/>
          </w:tcPr>
          <w:p w:rsidR="00DC09C0" w:rsidRPr="00DE02DF" w:rsidRDefault="00DC09C0" w:rsidP="00A4796D">
            <w:pPr>
              <w:jc w:val="center"/>
              <w:outlineLvl w:val="0"/>
              <w:rPr>
                <w:sz w:val="22"/>
                <w:szCs w:val="22"/>
              </w:rPr>
            </w:pPr>
            <w:r>
              <w:rPr>
                <w:sz w:val="22"/>
                <w:szCs w:val="22"/>
              </w:rPr>
              <w:t>802</w:t>
            </w:r>
          </w:p>
        </w:tc>
        <w:tc>
          <w:tcPr>
            <w:tcW w:w="1800" w:type="dxa"/>
          </w:tcPr>
          <w:p w:rsidR="00DC09C0" w:rsidRPr="00DE02DF" w:rsidRDefault="00DC09C0" w:rsidP="00A4796D">
            <w:pPr>
              <w:jc w:val="center"/>
              <w:outlineLvl w:val="0"/>
              <w:rPr>
                <w:sz w:val="22"/>
                <w:szCs w:val="22"/>
              </w:rPr>
            </w:pPr>
            <w:r>
              <w:rPr>
                <w:sz w:val="22"/>
                <w:szCs w:val="22"/>
              </w:rPr>
              <w:t>44.51%</w:t>
            </w:r>
          </w:p>
        </w:tc>
        <w:tc>
          <w:tcPr>
            <w:tcW w:w="1890" w:type="dxa"/>
          </w:tcPr>
          <w:p w:rsidR="00DC09C0" w:rsidRPr="00DE02DF" w:rsidRDefault="00DC09C0" w:rsidP="00A4796D">
            <w:pPr>
              <w:jc w:val="center"/>
              <w:outlineLvl w:val="0"/>
              <w:rPr>
                <w:sz w:val="22"/>
                <w:szCs w:val="22"/>
              </w:rPr>
            </w:pPr>
            <w:r>
              <w:rPr>
                <w:sz w:val="22"/>
                <w:szCs w:val="22"/>
              </w:rPr>
              <w:t>NA</w:t>
            </w:r>
          </w:p>
        </w:tc>
        <w:tc>
          <w:tcPr>
            <w:tcW w:w="1800" w:type="dxa"/>
          </w:tcPr>
          <w:p w:rsidR="00DC09C0" w:rsidRPr="00DE02DF" w:rsidRDefault="00DC09C0" w:rsidP="00A4796D">
            <w:pPr>
              <w:jc w:val="center"/>
              <w:outlineLvl w:val="0"/>
              <w:rPr>
                <w:sz w:val="22"/>
                <w:szCs w:val="22"/>
              </w:rPr>
            </w:pPr>
            <w:r>
              <w:rPr>
                <w:sz w:val="22"/>
                <w:szCs w:val="22"/>
              </w:rPr>
              <w:t>NA</w:t>
            </w:r>
          </w:p>
        </w:tc>
      </w:tr>
      <w:tr w:rsidR="00DC09C0" w:rsidRPr="007D5C3F" w:rsidTr="001166C9">
        <w:tc>
          <w:tcPr>
            <w:tcW w:w="2898" w:type="dxa"/>
            <w:shd w:val="clear" w:color="auto" w:fill="C0C0C0"/>
          </w:tcPr>
          <w:p w:rsidR="00DC09C0" w:rsidRPr="001E39C6" w:rsidRDefault="00DC09C0" w:rsidP="006942BC">
            <w:pPr>
              <w:pStyle w:val="Heading5"/>
              <w:spacing w:before="0" w:after="0"/>
              <w:rPr>
                <w:sz w:val="24"/>
                <w:szCs w:val="24"/>
              </w:rPr>
            </w:pPr>
            <w:proofErr w:type="spellStart"/>
            <w:r w:rsidRPr="001E39C6">
              <w:rPr>
                <w:sz w:val="24"/>
                <w:szCs w:val="24"/>
              </w:rPr>
              <w:t>Hydesville</w:t>
            </w:r>
            <w:proofErr w:type="spellEnd"/>
            <w:r w:rsidRPr="001E39C6">
              <w:rPr>
                <w:sz w:val="24"/>
                <w:szCs w:val="24"/>
              </w:rPr>
              <w:t xml:space="preserve"> School District</w:t>
            </w:r>
          </w:p>
        </w:tc>
        <w:tc>
          <w:tcPr>
            <w:tcW w:w="1350" w:type="dxa"/>
            <w:shd w:val="clear" w:color="auto" w:fill="C0C0C0"/>
          </w:tcPr>
          <w:p w:rsidR="00DC09C0" w:rsidRPr="00DE02DF" w:rsidRDefault="00DC09C0" w:rsidP="00A4796D">
            <w:pPr>
              <w:jc w:val="center"/>
              <w:outlineLvl w:val="0"/>
              <w:rPr>
                <w:sz w:val="22"/>
                <w:szCs w:val="22"/>
              </w:rPr>
            </w:pPr>
          </w:p>
        </w:tc>
        <w:tc>
          <w:tcPr>
            <w:tcW w:w="1080" w:type="dxa"/>
            <w:shd w:val="clear" w:color="auto" w:fill="C0C0C0"/>
          </w:tcPr>
          <w:p w:rsidR="00DC09C0" w:rsidRPr="00DE02DF" w:rsidRDefault="00DC09C0" w:rsidP="003E7B0B">
            <w:pPr>
              <w:jc w:val="center"/>
              <w:outlineLvl w:val="0"/>
              <w:rPr>
                <w:sz w:val="22"/>
                <w:szCs w:val="22"/>
              </w:rPr>
            </w:pPr>
          </w:p>
        </w:tc>
        <w:tc>
          <w:tcPr>
            <w:tcW w:w="1080" w:type="dxa"/>
            <w:shd w:val="clear" w:color="auto" w:fill="C0C0C0"/>
          </w:tcPr>
          <w:p w:rsidR="00DC09C0" w:rsidRPr="00DE02DF" w:rsidRDefault="00DC09C0" w:rsidP="00801AB8">
            <w:pPr>
              <w:jc w:val="center"/>
              <w:outlineLvl w:val="0"/>
              <w:rPr>
                <w:sz w:val="22"/>
                <w:szCs w:val="22"/>
              </w:rPr>
            </w:pPr>
          </w:p>
        </w:tc>
        <w:tc>
          <w:tcPr>
            <w:tcW w:w="1260" w:type="dxa"/>
            <w:shd w:val="clear" w:color="auto" w:fill="C0C0C0"/>
          </w:tcPr>
          <w:p w:rsidR="00DC09C0" w:rsidRPr="00DE02DF" w:rsidRDefault="00DC09C0" w:rsidP="00A4796D">
            <w:pPr>
              <w:jc w:val="center"/>
              <w:outlineLvl w:val="0"/>
              <w:rPr>
                <w:sz w:val="22"/>
                <w:szCs w:val="22"/>
              </w:rPr>
            </w:pPr>
          </w:p>
        </w:tc>
        <w:tc>
          <w:tcPr>
            <w:tcW w:w="1800" w:type="dxa"/>
            <w:shd w:val="clear" w:color="auto" w:fill="C0C0C0"/>
          </w:tcPr>
          <w:p w:rsidR="00DC09C0" w:rsidRPr="00DE02DF" w:rsidRDefault="00DC09C0" w:rsidP="00A4796D">
            <w:pPr>
              <w:jc w:val="center"/>
              <w:outlineLvl w:val="0"/>
              <w:rPr>
                <w:sz w:val="22"/>
                <w:szCs w:val="22"/>
              </w:rPr>
            </w:pPr>
          </w:p>
        </w:tc>
        <w:tc>
          <w:tcPr>
            <w:tcW w:w="1890" w:type="dxa"/>
            <w:shd w:val="clear" w:color="auto" w:fill="C0C0C0"/>
          </w:tcPr>
          <w:p w:rsidR="00DC09C0" w:rsidRPr="00DE02DF" w:rsidRDefault="00DC09C0" w:rsidP="00A4796D">
            <w:pPr>
              <w:jc w:val="center"/>
              <w:outlineLvl w:val="0"/>
              <w:rPr>
                <w:sz w:val="22"/>
                <w:szCs w:val="22"/>
              </w:rPr>
            </w:pPr>
          </w:p>
        </w:tc>
        <w:tc>
          <w:tcPr>
            <w:tcW w:w="1800" w:type="dxa"/>
            <w:shd w:val="clear" w:color="auto" w:fill="C0C0C0"/>
          </w:tcPr>
          <w:p w:rsidR="00DC09C0" w:rsidRPr="00DE02DF" w:rsidRDefault="00DC09C0" w:rsidP="00A4796D">
            <w:pPr>
              <w:jc w:val="center"/>
              <w:outlineLvl w:val="0"/>
              <w:rPr>
                <w:sz w:val="22"/>
                <w:szCs w:val="22"/>
              </w:rPr>
            </w:pPr>
          </w:p>
        </w:tc>
      </w:tr>
      <w:tr w:rsidR="00DC09C0" w:rsidRPr="007D5C3F" w:rsidTr="001166C9">
        <w:tc>
          <w:tcPr>
            <w:tcW w:w="2898" w:type="dxa"/>
          </w:tcPr>
          <w:p w:rsidR="00DC09C0" w:rsidRPr="001E39C6" w:rsidRDefault="00DC09C0" w:rsidP="000E2B6F">
            <w:pPr>
              <w:pStyle w:val="Heading5"/>
              <w:spacing w:before="0" w:after="0"/>
              <w:ind w:right="144"/>
              <w:rPr>
                <w:i w:val="0"/>
                <w:sz w:val="22"/>
                <w:szCs w:val="22"/>
              </w:rPr>
            </w:pPr>
            <w:proofErr w:type="spellStart"/>
            <w:r w:rsidRPr="001E39C6">
              <w:rPr>
                <w:i w:val="0"/>
                <w:sz w:val="22"/>
                <w:szCs w:val="22"/>
              </w:rPr>
              <w:t>Hydesville</w:t>
            </w:r>
            <w:proofErr w:type="spellEnd"/>
            <w:r w:rsidRPr="001E39C6">
              <w:rPr>
                <w:i w:val="0"/>
                <w:sz w:val="22"/>
                <w:szCs w:val="22"/>
              </w:rPr>
              <w:t xml:space="preserve"> Elementary</w:t>
            </w:r>
          </w:p>
          <w:p w:rsidR="00DC09C0" w:rsidRPr="001E39C6" w:rsidRDefault="00DC09C0" w:rsidP="000E2B6F">
            <w:pPr>
              <w:rPr>
                <w:b/>
                <w:sz w:val="22"/>
                <w:szCs w:val="22"/>
              </w:rPr>
            </w:pPr>
            <w:r w:rsidRPr="001E39C6">
              <w:rPr>
                <w:b/>
                <w:sz w:val="22"/>
                <w:szCs w:val="22"/>
              </w:rPr>
              <w:t>K-8  VCS</w:t>
            </w:r>
          </w:p>
          <w:p w:rsidR="00DC09C0" w:rsidRPr="001E39C6" w:rsidRDefault="00DC09C0" w:rsidP="000E2B6F">
            <w:pPr>
              <w:rPr>
                <w:sz w:val="22"/>
                <w:szCs w:val="22"/>
              </w:rPr>
            </w:pPr>
            <w:r w:rsidRPr="001E39C6">
              <w:rPr>
                <w:sz w:val="22"/>
                <w:szCs w:val="22"/>
              </w:rPr>
              <w:t>PO Box 551</w:t>
            </w:r>
          </w:p>
          <w:p w:rsidR="00DC09C0" w:rsidRPr="00DE6231" w:rsidRDefault="00DC09C0" w:rsidP="006942BC">
            <w:pPr>
              <w:pStyle w:val="Heading5"/>
              <w:spacing w:before="0" w:after="0"/>
              <w:rPr>
                <w:b w:val="0"/>
                <w:i w:val="0"/>
                <w:sz w:val="22"/>
                <w:szCs w:val="22"/>
              </w:rPr>
            </w:pPr>
            <w:proofErr w:type="spellStart"/>
            <w:r w:rsidRPr="001E39C6">
              <w:rPr>
                <w:sz w:val="22"/>
                <w:szCs w:val="22"/>
              </w:rPr>
              <w:t>Hydesville</w:t>
            </w:r>
            <w:proofErr w:type="spellEnd"/>
            <w:r w:rsidRPr="001E39C6">
              <w:rPr>
                <w:sz w:val="22"/>
                <w:szCs w:val="22"/>
              </w:rPr>
              <w:t>, CA  95547-0551</w:t>
            </w:r>
          </w:p>
          <w:p w:rsidR="00DC09C0" w:rsidRPr="001E39C6" w:rsidRDefault="00DC09C0" w:rsidP="001E39C6">
            <w:pPr>
              <w:rPr>
                <w:b/>
                <w:i/>
                <w:sz w:val="12"/>
                <w:szCs w:val="12"/>
              </w:rPr>
            </w:pPr>
          </w:p>
        </w:tc>
        <w:tc>
          <w:tcPr>
            <w:tcW w:w="1350" w:type="dxa"/>
          </w:tcPr>
          <w:p w:rsidR="00DC09C0" w:rsidRPr="00DE02DF" w:rsidRDefault="00DC09C0" w:rsidP="00A4796D">
            <w:pPr>
              <w:jc w:val="center"/>
              <w:outlineLvl w:val="0"/>
              <w:rPr>
                <w:sz w:val="22"/>
                <w:szCs w:val="22"/>
              </w:rPr>
            </w:pPr>
            <w:r>
              <w:rPr>
                <w:sz w:val="22"/>
                <w:szCs w:val="22"/>
              </w:rPr>
              <w:t>156</w:t>
            </w:r>
          </w:p>
        </w:tc>
        <w:tc>
          <w:tcPr>
            <w:tcW w:w="1080" w:type="dxa"/>
          </w:tcPr>
          <w:p w:rsidR="00DC09C0" w:rsidRPr="00DE02DF" w:rsidRDefault="00DC09C0" w:rsidP="003E7B0B">
            <w:pPr>
              <w:jc w:val="center"/>
              <w:outlineLvl w:val="0"/>
              <w:rPr>
                <w:sz w:val="22"/>
                <w:szCs w:val="22"/>
              </w:rPr>
            </w:pPr>
            <w:r>
              <w:rPr>
                <w:sz w:val="22"/>
                <w:szCs w:val="22"/>
              </w:rPr>
              <w:t>NA</w:t>
            </w:r>
          </w:p>
        </w:tc>
        <w:tc>
          <w:tcPr>
            <w:tcW w:w="1080" w:type="dxa"/>
          </w:tcPr>
          <w:p w:rsidR="00DC09C0" w:rsidRPr="00DE02DF" w:rsidRDefault="00DC09C0" w:rsidP="00801AB8">
            <w:pPr>
              <w:jc w:val="center"/>
              <w:outlineLvl w:val="0"/>
              <w:rPr>
                <w:sz w:val="22"/>
                <w:szCs w:val="22"/>
              </w:rPr>
            </w:pPr>
            <w:r>
              <w:rPr>
                <w:sz w:val="22"/>
                <w:szCs w:val="22"/>
              </w:rPr>
              <w:t>41</w:t>
            </w:r>
          </w:p>
        </w:tc>
        <w:tc>
          <w:tcPr>
            <w:tcW w:w="1260" w:type="dxa"/>
          </w:tcPr>
          <w:p w:rsidR="00DC09C0" w:rsidRPr="00DE02DF" w:rsidRDefault="00DC09C0" w:rsidP="00A4796D">
            <w:pPr>
              <w:jc w:val="center"/>
              <w:outlineLvl w:val="0"/>
              <w:rPr>
                <w:sz w:val="22"/>
                <w:szCs w:val="22"/>
              </w:rPr>
            </w:pPr>
            <w:r>
              <w:rPr>
                <w:sz w:val="22"/>
                <w:szCs w:val="22"/>
              </w:rPr>
              <w:t>870</w:t>
            </w:r>
          </w:p>
        </w:tc>
        <w:tc>
          <w:tcPr>
            <w:tcW w:w="1800" w:type="dxa"/>
          </w:tcPr>
          <w:p w:rsidR="00DC09C0" w:rsidRPr="00DE02DF" w:rsidRDefault="00DC09C0" w:rsidP="00313678">
            <w:pPr>
              <w:jc w:val="center"/>
              <w:outlineLvl w:val="0"/>
              <w:rPr>
                <w:sz w:val="22"/>
                <w:szCs w:val="22"/>
              </w:rPr>
            </w:pPr>
            <w:r>
              <w:rPr>
                <w:sz w:val="22"/>
                <w:szCs w:val="22"/>
              </w:rPr>
              <w:t>32.69%</w:t>
            </w:r>
          </w:p>
        </w:tc>
        <w:tc>
          <w:tcPr>
            <w:tcW w:w="1890" w:type="dxa"/>
          </w:tcPr>
          <w:p w:rsidR="00DC09C0" w:rsidRPr="00DE02DF" w:rsidRDefault="00DC09C0" w:rsidP="00A4796D">
            <w:pPr>
              <w:jc w:val="center"/>
              <w:outlineLvl w:val="0"/>
              <w:rPr>
                <w:sz w:val="22"/>
                <w:szCs w:val="22"/>
              </w:rPr>
            </w:pPr>
            <w:r>
              <w:rPr>
                <w:sz w:val="22"/>
                <w:szCs w:val="22"/>
              </w:rPr>
              <w:t>NA</w:t>
            </w:r>
          </w:p>
        </w:tc>
        <w:tc>
          <w:tcPr>
            <w:tcW w:w="1800" w:type="dxa"/>
          </w:tcPr>
          <w:p w:rsidR="00DC09C0" w:rsidRPr="00DE02DF" w:rsidRDefault="00DC09C0" w:rsidP="00A4796D">
            <w:pPr>
              <w:jc w:val="center"/>
              <w:outlineLvl w:val="0"/>
              <w:rPr>
                <w:sz w:val="22"/>
                <w:szCs w:val="22"/>
              </w:rPr>
            </w:pPr>
            <w:r>
              <w:rPr>
                <w:sz w:val="22"/>
                <w:szCs w:val="22"/>
              </w:rPr>
              <w:t>NA</w:t>
            </w:r>
          </w:p>
        </w:tc>
      </w:tr>
      <w:tr w:rsidR="00DC09C0" w:rsidRPr="007D5C3F" w:rsidTr="001166C9">
        <w:tc>
          <w:tcPr>
            <w:tcW w:w="2898" w:type="dxa"/>
            <w:shd w:val="clear" w:color="auto" w:fill="BFBFBF"/>
          </w:tcPr>
          <w:p w:rsidR="00DC09C0" w:rsidRPr="001E39C6" w:rsidRDefault="00DC09C0" w:rsidP="00C15D7E">
            <w:pPr>
              <w:pStyle w:val="Heading5"/>
              <w:spacing w:before="0" w:after="0"/>
              <w:rPr>
                <w:i w:val="0"/>
                <w:sz w:val="24"/>
                <w:szCs w:val="24"/>
              </w:rPr>
            </w:pPr>
            <w:r w:rsidRPr="001E39C6">
              <w:rPr>
                <w:sz w:val="24"/>
                <w:szCs w:val="24"/>
              </w:rPr>
              <w:t>Klamath-Trinity Joint Unified School District</w:t>
            </w:r>
          </w:p>
        </w:tc>
        <w:tc>
          <w:tcPr>
            <w:tcW w:w="1350" w:type="dxa"/>
            <w:shd w:val="clear" w:color="auto" w:fill="BFBFBF"/>
          </w:tcPr>
          <w:p w:rsidR="00DC09C0" w:rsidRPr="00372DB6" w:rsidRDefault="00DC09C0" w:rsidP="00A4796D">
            <w:pPr>
              <w:jc w:val="center"/>
              <w:outlineLvl w:val="0"/>
              <w:rPr>
                <w:sz w:val="22"/>
                <w:szCs w:val="22"/>
              </w:rPr>
            </w:pPr>
          </w:p>
        </w:tc>
        <w:tc>
          <w:tcPr>
            <w:tcW w:w="1080" w:type="dxa"/>
            <w:shd w:val="clear" w:color="auto" w:fill="BFBFBF"/>
          </w:tcPr>
          <w:p w:rsidR="00DC09C0" w:rsidRPr="00372DB6" w:rsidRDefault="00DC09C0" w:rsidP="003E7B0B">
            <w:pPr>
              <w:jc w:val="center"/>
              <w:outlineLvl w:val="0"/>
              <w:rPr>
                <w:sz w:val="22"/>
                <w:szCs w:val="22"/>
              </w:rPr>
            </w:pPr>
          </w:p>
        </w:tc>
        <w:tc>
          <w:tcPr>
            <w:tcW w:w="1080" w:type="dxa"/>
            <w:shd w:val="clear" w:color="auto" w:fill="BFBFBF"/>
          </w:tcPr>
          <w:p w:rsidR="00DC09C0" w:rsidRPr="00372DB6" w:rsidRDefault="00DC09C0" w:rsidP="00801AB8">
            <w:pPr>
              <w:jc w:val="center"/>
              <w:outlineLvl w:val="0"/>
              <w:rPr>
                <w:sz w:val="22"/>
                <w:szCs w:val="22"/>
              </w:rPr>
            </w:pPr>
          </w:p>
        </w:tc>
        <w:tc>
          <w:tcPr>
            <w:tcW w:w="1260" w:type="dxa"/>
            <w:shd w:val="clear" w:color="auto" w:fill="BFBFBF"/>
          </w:tcPr>
          <w:p w:rsidR="00DC09C0" w:rsidRPr="00372DB6" w:rsidDel="00560E70" w:rsidRDefault="00DC09C0" w:rsidP="00A4796D">
            <w:pPr>
              <w:jc w:val="center"/>
              <w:outlineLvl w:val="0"/>
              <w:rPr>
                <w:sz w:val="22"/>
                <w:szCs w:val="22"/>
              </w:rPr>
            </w:pPr>
          </w:p>
        </w:tc>
        <w:tc>
          <w:tcPr>
            <w:tcW w:w="1800" w:type="dxa"/>
            <w:shd w:val="clear" w:color="auto" w:fill="BFBFBF"/>
          </w:tcPr>
          <w:p w:rsidR="00DC09C0" w:rsidRPr="00372DB6" w:rsidDel="00560E70" w:rsidRDefault="00DC09C0" w:rsidP="00313678">
            <w:pPr>
              <w:jc w:val="center"/>
              <w:outlineLvl w:val="0"/>
              <w:rPr>
                <w:sz w:val="22"/>
                <w:szCs w:val="22"/>
              </w:rPr>
            </w:pPr>
          </w:p>
        </w:tc>
        <w:tc>
          <w:tcPr>
            <w:tcW w:w="1890" w:type="dxa"/>
            <w:shd w:val="clear" w:color="auto" w:fill="BFBFBF"/>
          </w:tcPr>
          <w:p w:rsidR="00DC09C0" w:rsidRPr="00372DB6" w:rsidDel="00560E70" w:rsidRDefault="00DC09C0" w:rsidP="00A4796D">
            <w:pPr>
              <w:jc w:val="center"/>
              <w:outlineLvl w:val="0"/>
              <w:rPr>
                <w:sz w:val="22"/>
                <w:szCs w:val="22"/>
              </w:rPr>
            </w:pPr>
          </w:p>
        </w:tc>
        <w:tc>
          <w:tcPr>
            <w:tcW w:w="1800" w:type="dxa"/>
            <w:shd w:val="clear" w:color="auto" w:fill="BFBFBF"/>
          </w:tcPr>
          <w:p w:rsidR="00DC09C0" w:rsidRPr="00372DB6" w:rsidDel="00560E70" w:rsidRDefault="00DC09C0" w:rsidP="00A4796D">
            <w:pPr>
              <w:jc w:val="center"/>
              <w:outlineLvl w:val="0"/>
              <w:rPr>
                <w:sz w:val="22"/>
                <w:szCs w:val="22"/>
              </w:rPr>
            </w:pPr>
          </w:p>
        </w:tc>
      </w:tr>
      <w:tr w:rsidR="00DC09C0" w:rsidRPr="007D5C3F" w:rsidTr="001166C9">
        <w:tc>
          <w:tcPr>
            <w:tcW w:w="2898" w:type="dxa"/>
          </w:tcPr>
          <w:p w:rsidR="00DC09C0" w:rsidRPr="00DE6231" w:rsidRDefault="00DC09C0" w:rsidP="00C15D7E">
            <w:pPr>
              <w:pStyle w:val="Heading5"/>
              <w:spacing w:before="0" w:after="0"/>
              <w:rPr>
                <w:i w:val="0"/>
                <w:sz w:val="22"/>
                <w:szCs w:val="22"/>
              </w:rPr>
            </w:pPr>
            <w:r>
              <w:rPr>
                <w:i w:val="0"/>
                <w:sz w:val="22"/>
                <w:szCs w:val="22"/>
              </w:rPr>
              <w:t>Hoopa Valley High School</w:t>
            </w:r>
          </w:p>
          <w:p w:rsidR="00DC09C0" w:rsidRPr="001E39C6" w:rsidRDefault="00DC09C0" w:rsidP="001E39C6">
            <w:pPr>
              <w:rPr>
                <w:sz w:val="22"/>
                <w:szCs w:val="22"/>
              </w:rPr>
            </w:pPr>
            <w:r w:rsidRPr="001E39C6">
              <w:rPr>
                <w:sz w:val="22"/>
                <w:szCs w:val="22"/>
              </w:rPr>
              <w:t>PO Box 1308</w:t>
            </w:r>
          </w:p>
          <w:p w:rsidR="00DC09C0" w:rsidRPr="001E39C6" w:rsidRDefault="00DC09C0" w:rsidP="001E39C6">
            <w:pPr>
              <w:rPr>
                <w:sz w:val="22"/>
                <w:szCs w:val="22"/>
              </w:rPr>
            </w:pPr>
            <w:r w:rsidRPr="001E39C6">
              <w:rPr>
                <w:sz w:val="22"/>
                <w:szCs w:val="22"/>
              </w:rPr>
              <w:t>Hoopa, CA  95546-1308</w:t>
            </w:r>
          </w:p>
          <w:p w:rsidR="00DC09C0" w:rsidRPr="001E39C6" w:rsidRDefault="00DC09C0" w:rsidP="001E39C6">
            <w:pPr>
              <w:rPr>
                <w:sz w:val="12"/>
                <w:szCs w:val="12"/>
              </w:rPr>
            </w:pPr>
          </w:p>
        </w:tc>
        <w:tc>
          <w:tcPr>
            <w:tcW w:w="1350" w:type="dxa"/>
          </w:tcPr>
          <w:p w:rsidR="00DC09C0" w:rsidRPr="00372DB6" w:rsidRDefault="00DC09C0" w:rsidP="00A4796D">
            <w:pPr>
              <w:jc w:val="center"/>
              <w:outlineLvl w:val="0"/>
              <w:rPr>
                <w:sz w:val="22"/>
                <w:szCs w:val="22"/>
              </w:rPr>
            </w:pPr>
            <w:r>
              <w:rPr>
                <w:sz w:val="22"/>
                <w:szCs w:val="22"/>
              </w:rPr>
              <w:t>244</w:t>
            </w:r>
          </w:p>
        </w:tc>
        <w:tc>
          <w:tcPr>
            <w:tcW w:w="1080" w:type="dxa"/>
          </w:tcPr>
          <w:p w:rsidR="00DC09C0" w:rsidRPr="00372DB6" w:rsidRDefault="00DC09C0" w:rsidP="003E7B0B">
            <w:pPr>
              <w:jc w:val="center"/>
              <w:outlineLvl w:val="0"/>
              <w:rPr>
                <w:sz w:val="22"/>
                <w:szCs w:val="22"/>
              </w:rPr>
            </w:pPr>
            <w:r>
              <w:rPr>
                <w:sz w:val="22"/>
                <w:szCs w:val="22"/>
              </w:rPr>
              <w:t>60</w:t>
            </w:r>
          </w:p>
        </w:tc>
        <w:tc>
          <w:tcPr>
            <w:tcW w:w="1080" w:type="dxa"/>
          </w:tcPr>
          <w:p w:rsidR="00DC09C0" w:rsidRPr="00372DB6" w:rsidRDefault="00DC09C0" w:rsidP="00801AB8">
            <w:pPr>
              <w:jc w:val="center"/>
              <w:outlineLvl w:val="0"/>
              <w:rPr>
                <w:sz w:val="22"/>
                <w:szCs w:val="22"/>
              </w:rPr>
            </w:pPr>
            <w:r>
              <w:rPr>
                <w:sz w:val="22"/>
                <w:szCs w:val="22"/>
              </w:rPr>
              <w:t>40</w:t>
            </w:r>
          </w:p>
        </w:tc>
        <w:tc>
          <w:tcPr>
            <w:tcW w:w="1260" w:type="dxa"/>
          </w:tcPr>
          <w:p w:rsidR="00DC09C0" w:rsidRPr="00372DB6" w:rsidDel="00560E70" w:rsidRDefault="00DC09C0" w:rsidP="00A4796D">
            <w:pPr>
              <w:jc w:val="center"/>
              <w:outlineLvl w:val="0"/>
              <w:rPr>
                <w:sz w:val="22"/>
                <w:szCs w:val="22"/>
              </w:rPr>
            </w:pPr>
            <w:r>
              <w:rPr>
                <w:sz w:val="22"/>
                <w:szCs w:val="22"/>
              </w:rPr>
              <w:t>682</w:t>
            </w:r>
          </w:p>
        </w:tc>
        <w:tc>
          <w:tcPr>
            <w:tcW w:w="1800" w:type="dxa"/>
          </w:tcPr>
          <w:p w:rsidR="00DC09C0" w:rsidRPr="00372DB6" w:rsidDel="00560E70" w:rsidRDefault="00DC09C0" w:rsidP="00313678">
            <w:pPr>
              <w:jc w:val="center"/>
              <w:outlineLvl w:val="0"/>
              <w:rPr>
                <w:sz w:val="22"/>
                <w:szCs w:val="22"/>
              </w:rPr>
            </w:pPr>
            <w:r>
              <w:rPr>
                <w:sz w:val="22"/>
                <w:szCs w:val="22"/>
              </w:rPr>
              <w:t>52.87%</w:t>
            </w:r>
          </w:p>
        </w:tc>
        <w:tc>
          <w:tcPr>
            <w:tcW w:w="1890" w:type="dxa"/>
          </w:tcPr>
          <w:p w:rsidR="00DC09C0" w:rsidRPr="00372DB6" w:rsidDel="00560E70" w:rsidRDefault="00DC09C0" w:rsidP="00A4796D">
            <w:pPr>
              <w:jc w:val="center"/>
              <w:outlineLvl w:val="0"/>
              <w:rPr>
                <w:sz w:val="22"/>
                <w:szCs w:val="22"/>
              </w:rPr>
            </w:pPr>
            <w:r>
              <w:rPr>
                <w:sz w:val="22"/>
                <w:szCs w:val="22"/>
              </w:rPr>
              <w:t>11.76%</w:t>
            </w:r>
          </w:p>
        </w:tc>
        <w:tc>
          <w:tcPr>
            <w:tcW w:w="1800" w:type="dxa"/>
          </w:tcPr>
          <w:p w:rsidR="00DC09C0" w:rsidRPr="00372DB6" w:rsidDel="00560E70" w:rsidRDefault="00DC09C0" w:rsidP="00A4796D">
            <w:pPr>
              <w:jc w:val="center"/>
              <w:outlineLvl w:val="0"/>
              <w:rPr>
                <w:sz w:val="22"/>
                <w:szCs w:val="22"/>
              </w:rPr>
            </w:pPr>
            <w:r>
              <w:rPr>
                <w:sz w:val="22"/>
                <w:szCs w:val="22"/>
              </w:rPr>
              <w:t>29.41%</w:t>
            </w:r>
          </w:p>
        </w:tc>
      </w:tr>
      <w:tr w:rsidR="00DC09C0" w:rsidRPr="007D5C3F" w:rsidTr="006F331F">
        <w:tc>
          <w:tcPr>
            <w:tcW w:w="2898" w:type="dxa"/>
          </w:tcPr>
          <w:p w:rsidR="00DC09C0" w:rsidRPr="00DE6231" w:rsidRDefault="00DC09C0" w:rsidP="0099542E">
            <w:pPr>
              <w:pStyle w:val="Heading5"/>
              <w:spacing w:before="0" w:after="0"/>
              <w:rPr>
                <w:i w:val="0"/>
                <w:sz w:val="22"/>
                <w:szCs w:val="22"/>
              </w:rPr>
            </w:pPr>
            <w:r w:rsidRPr="0028087F">
              <w:rPr>
                <w:i w:val="0"/>
                <w:sz w:val="22"/>
                <w:szCs w:val="22"/>
              </w:rPr>
              <w:t>Hoopa Valley Elementary School</w:t>
            </w:r>
          </w:p>
          <w:p w:rsidR="00DC09C0" w:rsidRPr="00DE6231" w:rsidRDefault="00DC09C0" w:rsidP="0099542E">
            <w:pPr>
              <w:rPr>
                <w:b/>
                <w:sz w:val="22"/>
                <w:szCs w:val="22"/>
              </w:rPr>
            </w:pPr>
            <w:r w:rsidRPr="0028087F">
              <w:rPr>
                <w:b/>
                <w:sz w:val="22"/>
                <w:szCs w:val="22"/>
              </w:rPr>
              <w:t xml:space="preserve">K-8  </w:t>
            </w:r>
            <w:proofErr w:type="spellStart"/>
            <w:r>
              <w:rPr>
                <w:b/>
                <w:sz w:val="22"/>
                <w:szCs w:val="22"/>
              </w:rPr>
              <w:t>CalSOAP</w:t>
            </w:r>
            <w:proofErr w:type="spellEnd"/>
            <w:r>
              <w:rPr>
                <w:b/>
                <w:sz w:val="22"/>
                <w:szCs w:val="22"/>
              </w:rPr>
              <w:t xml:space="preserve">  </w:t>
            </w:r>
            <w:r w:rsidRPr="0028087F">
              <w:rPr>
                <w:b/>
                <w:sz w:val="22"/>
                <w:szCs w:val="22"/>
              </w:rPr>
              <w:t>VCS</w:t>
            </w:r>
          </w:p>
          <w:p w:rsidR="00DC09C0" w:rsidRPr="00DE6231" w:rsidRDefault="00DC09C0" w:rsidP="0099542E">
            <w:pPr>
              <w:rPr>
                <w:sz w:val="22"/>
                <w:szCs w:val="22"/>
              </w:rPr>
            </w:pPr>
            <w:r w:rsidRPr="0028087F">
              <w:rPr>
                <w:sz w:val="22"/>
                <w:szCs w:val="22"/>
              </w:rPr>
              <w:t>PO Box 1308</w:t>
            </w:r>
          </w:p>
          <w:p w:rsidR="00DC09C0" w:rsidRDefault="00DC09C0" w:rsidP="0099542E">
            <w:pPr>
              <w:rPr>
                <w:sz w:val="22"/>
                <w:szCs w:val="22"/>
              </w:rPr>
            </w:pPr>
            <w:r w:rsidRPr="0028087F">
              <w:rPr>
                <w:sz w:val="22"/>
                <w:szCs w:val="22"/>
              </w:rPr>
              <w:t>Hoopa, CA  95546-1308</w:t>
            </w:r>
          </w:p>
          <w:p w:rsidR="00DC09C0" w:rsidRDefault="00DC09C0" w:rsidP="0099542E">
            <w:pPr>
              <w:rPr>
                <w:sz w:val="12"/>
                <w:szCs w:val="12"/>
              </w:rPr>
            </w:pPr>
          </w:p>
        </w:tc>
        <w:tc>
          <w:tcPr>
            <w:tcW w:w="1350" w:type="dxa"/>
          </w:tcPr>
          <w:p w:rsidR="00DC09C0" w:rsidRDefault="00DC09C0" w:rsidP="0099542E">
            <w:pPr>
              <w:jc w:val="center"/>
              <w:outlineLvl w:val="0"/>
              <w:rPr>
                <w:sz w:val="22"/>
                <w:szCs w:val="22"/>
              </w:rPr>
            </w:pPr>
            <w:r>
              <w:rPr>
                <w:sz w:val="22"/>
                <w:szCs w:val="22"/>
              </w:rPr>
              <w:t>447</w:t>
            </w:r>
          </w:p>
        </w:tc>
        <w:tc>
          <w:tcPr>
            <w:tcW w:w="1080" w:type="dxa"/>
          </w:tcPr>
          <w:p w:rsidR="00DC09C0" w:rsidRDefault="00DC09C0" w:rsidP="0099542E">
            <w:pPr>
              <w:jc w:val="center"/>
              <w:outlineLvl w:val="0"/>
              <w:rPr>
                <w:sz w:val="22"/>
                <w:szCs w:val="22"/>
              </w:rPr>
            </w:pPr>
            <w:r>
              <w:rPr>
                <w:sz w:val="22"/>
                <w:szCs w:val="22"/>
              </w:rPr>
              <w:t>87</w:t>
            </w:r>
          </w:p>
        </w:tc>
        <w:tc>
          <w:tcPr>
            <w:tcW w:w="1080" w:type="dxa"/>
          </w:tcPr>
          <w:p w:rsidR="00DC09C0" w:rsidRDefault="00DC09C0" w:rsidP="0099542E">
            <w:pPr>
              <w:jc w:val="center"/>
              <w:outlineLvl w:val="0"/>
              <w:rPr>
                <w:sz w:val="22"/>
                <w:szCs w:val="22"/>
              </w:rPr>
            </w:pPr>
            <w:r>
              <w:rPr>
                <w:sz w:val="22"/>
                <w:szCs w:val="22"/>
              </w:rPr>
              <w:t>87</w:t>
            </w:r>
          </w:p>
        </w:tc>
        <w:tc>
          <w:tcPr>
            <w:tcW w:w="1260" w:type="dxa"/>
          </w:tcPr>
          <w:p w:rsidR="00DC09C0" w:rsidRDefault="00DC09C0" w:rsidP="0099542E">
            <w:pPr>
              <w:jc w:val="center"/>
              <w:outlineLvl w:val="0"/>
              <w:rPr>
                <w:sz w:val="22"/>
                <w:szCs w:val="22"/>
              </w:rPr>
            </w:pPr>
            <w:r>
              <w:rPr>
                <w:sz w:val="22"/>
                <w:szCs w:val="22"/>
              </w:rPr>
              <w:t>655</w:t>
            </w:r>
          </w:p>
        </w:tc>
        <w:tc>
          <w:tcPr>
            <w:tcW w:w="1800" w:type="dxa"/>
          </w:tcPr>
          <w:p w:rsidR="00DC09C0" w:rsidRDefault="00DC09C0" w:rsidP="0099542E">
            <w:pPr>
              <w:jc w:val="center"/>
              <w:outlineLvl w:val="0"/>
              <w:rPr>
                <w:sz w:val="22"/>
                <w:szCs w:val="22"/>
              </w:rPr>
            </w:pPr>
            <w:r>
              <w:rPr>
                <w:sz w:val="22"/>
                <w:szCs w:val="22"/>
              </w:rPr>
              <w:t>75.39%</w:t>
            </w:r>
          </w:p>
        </w:tc>
        <w:tc>
          <w:tcPr>
            <w:tcW w:w="1890" w:type="dxa"/>
          </w:tcPr>
          <w:p w:rsidR="00DC09C0" w:rsidRDefault="00DC09C0" w:rsidP="0099542E">
            <w:pPr>
              <w:jc w:val="center"/>
              <w:outlineLvl w:val="0"/>
              <w:rPr>
                <w:sz w:val="22"/>
                <w:szCs w:val="22"/>
              </w:rPr>
            </w:pPr>
            <w:r w:rsidRPr="00DE02DF">
              <w:rPr>
                <w:sz w:val="22"/>
                <w:szCs w:val="22"/>
              </w:rPr>
              <w:t>NA</w:t>
            </w:r>
          </w:p>
        </w:tc>
        <w:tc>
          <w:tcPr>
            <w:tcW w:w="1800" w:type="dxa"/>
          </w:tcPr>
          <w:p w:rsidR="00DC09C0" w:rsidRDefault="00DC09C0" w:rsidP="0099542E">
            <w:pPr>
              <w:jc w:val="center"/>
              <w:outlineLvl w:val="0"/>
              <w:rPr>
                <w:sz w:val="22"/>
                <w:szCs w:val="22"/>
              </w:rPr>
            </w:pPr>
            <w:r w:rsidRPr="00DE02DF">
              <w:rPr>
                <w:sz w:val="22"/>
                <w:szCs w:val="22"/>
              </w:rPr>
              <w:t>NA</w:t>
            </w:r>
          </w:p>
        </w:tc>
      </w:tr>
    </w:tbl>
    <w:p w:rsidR="00DC09C0" w:rsidRDefault="00DC09C0" w:rsidP="00A32520">
      <w:pPr>
        <w:rPr>
          <w:b/>
          <w:bCs/>
          <w:iCs/>
          <w:sz w:val="22"/>
          <w:szCs w:val="22"/>
        </w:rPr>
      </w:pPr>
      <w:r>
        <w:rPr>
          <w:b/>
          <w:bCs/>
          <w:i/>
          <w:iCs/>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Pr="001E39C6" w:rsidRDefault="00DC09C0" w:rsidP="00A32520">
      <w:pPr>
        <w:rPr>
          <w:b/>
          <w:bCs/>
          <w:i/>
          <w:iCs/>
          <w:sz w:val="22"/>
          <w:szCs w:val="22"/>
        </w:rPr>
      </w:pPr>
    </w:p>
    <w:p w:rsidR="00DC09C0" w:rsidRDefault="00DC09C0">
      <w:pPr>
        <w:rPr>
          <w:b/>
          <w:bCs/>
          <w:iCs/>
          <w:sz w:val="22"/>
          <w:szCs w:val="22"/>
        </w:rPr>
      </w:pPr>
      <w:r w:rsidRPr="001E39C6">
        <w:rPr>
          <w:b/>
          <w:bCs/>
          <w:iCs/>
          <w:sz w:val="24"/>
          <w:szCs w:val="24"/>
        </w:rPr>
        <w:t>1.1</w:t>
      </w:r>
      <w:r>
        <w:rPr>
          <w:b/>
          <w:bCs/>
          <w:iCs/>
          <w:sz w:val="24"/>
          <w:szCs w:val="24"/>
        </w:rPr>
        <w:t>. SCHOOL</w:t>
      </w:r>
      <w:r w:rsidRPr="001E39C6">
        <w:rPr>
          <w:b/>
          <w:bCs/>
          <w:iCs/>
          <w:sz w:val="24"/>
          <w:szCs w:val="24"/>
        </w:rPr>
        <w:t xml:space="preserve">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6</w:t>
      </w:r>
      <w:r w:rsidRPr="007E44F9">
        <w:rPr>
          <w:b/>
          <w:sz w:val="22"/>
        </w:rPr>
        <w:t xml:space="preserve"> of</w:t>
      </w:r>
      <w:r>
        <w:rPr>
          <w:b/>
          <w:sz w:val="22"/>
        </w:rPr>
        <w:t xml:space="preserve"> 8</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7C6695">
        <w:trPr>
          <w:trHeight w:val="476"/>
        </w:trPr>
        <w:tc>
          <w:tcPr>
            <w:tcW w:w="2808" w:type="dxa"/>
          </w:tcPr>
          <w:p w:rsidR="00DC09C0" w:rsidRDefault="00DC09C0" w:rsidP="00EE04E4">
            <w:pPr>
              <w:pStyle w:val="Heading5"/>
              <w:rPr>
                <w:szCs w:val="22"/>
              </w:rPr>
            </w:pPr>
          </w:p>
        </w:tc>
        <w:tc>
          <w:tcPr>
            <w:tcW w:w="1350" w:type="dxa"/>
          </w:tcPr>
          <w:p w:rsidR="00DC09C0" w:rsidRPr="00EB27BD" w:rsidRDefault="00DC09C0" w:rsidP="00EE04E4">
            <w:pPr>
              <w:jc w:val="center"/>
              <w:outlineLvl w:val="0"/>
              <w:rPr>
                <w:b/>
                <w:sz w:val="22"/>
                <w:szCs w:val="22"/>
              </w:rPr>
            </w:pPr>
            <w:r>
              <w:rPr>
                <w:b/>
                <w:sz w:val="22"/>
                <w:szCs w:val="22"/>
              </w:rPr>
              <w:t>Total # of  students at the school</w:t>
            </w:r>
          </w:p>
        </w:tc>
        <w:tc>
          <w:tcPr>
            <w:tcW w:w="2160" w:type="dxa"/>
            <w:gridSpan w:val="2"/>
          </w:tcPr>
          <w:p w:rsidR="00DC09C0" w:rsidRPr="00EB27BD" w:rsidRDefault="00DC09C0" w:rsidP="0075337C">
            <w:pPr>
              <w:jc w:val="center"/>
              <w:outlineLvl w:val="0"/>
              <w:rPr>
                <w:b/>
                <w:bCs/>
                <w:sz w:val="22"/>
                <w:szCs w:val="22"/>
              </w:rPr>
            </w:pPr>
            <w:r w:rsidRPr="00EB27BD">
              <w:rPr>
                <w:b/>
                <w:bCs/>
                <w:sz w:val="22"/>
                <w:szCs w:val="22"/>
              </w:rPr>
              <w:t xml:space="preserve"># of Cal-SOAP </w:t>
            </w:r>
          </w:p>
          <w:p w:rsidR="00DC09C0" w:rsidRPr="00EB27BD" w:rsidRDefault="00DC09C0" w:rsidP="00EE04E4">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Pr>
          <w:p w:rsidR="00DC09C0" w:rsidRPr="00EB27BD" w:rsidRDefault="00DC09C0" w:rsidP="0075337C">
            <w:pPr>
              <w:jc w:val="center"/>
              <w:outlineLvl w:val="0"/>
              <w:rPr>
                <w:b/>
                <w:sz w:val="22"/>
                <w:szCs w:val="22"/>
              </w:rPr>
            </w:pPr>
            <w:r w:rsidRPr="00EB27BD">
              <w:rPr>
                <w:b/>
                <w:sz w:val="22"/>
                <w:szCs w:val="22"/>
              </w:rPr>
              <w:t>API</w:t>
            </w:r>
          </w:p>
          <w:p w:rsidR="00DC09C0" w:rsidRPr="00EB27BD" w:rsidRDefault="00DC09C0" w:rsidP="0075337C">
            <w:pPr>
              <w:jc w:val="center"/>
              <w:outlineLvl w:val="0"/>
              <w:rPr>
                <w:b/>
                <w:sz w:val="22"/>
                <w:szCs w:val="22"/>
              </w:rPr>
            </w:pPr>
            <w:r w:rsidRPr="00EB27BD">
              <w:rPr>
                <w:b/>
                <w:sz w:val="22"/>
                <w:szCs w:val="22"/>
              </w:rPr>
              <w:t>Base</w:t>
            </w:r>
          </w:p>
          <w:p w:rsidR="00DC09C0" w:rsidRPr="00EB27BD" w:rsidRDefault="00DC09C0" w:rsidP="00EE04E4">
            <w:pPr>
              <w:jc w:val="center"/>
              <w:outlineLvl w:val="0"/>
              <w:rPr>
                <w:b/>
                <w:sz w:val="22"/>
                <w:szCs w:val="22"/>
              </w:rPr>
            </w:pPr>
            <w:r w:rsidRPr="00EB27BD">
              <w:rPr>
                <w:b/>
                <w:sz w:val="22"/>
                <w:szCs w:val="22"/>
              </w:rPr>
              <w:t>Number</w:t>
            </w:r>
          </w:p>
        </w:tc>
        <w:tc>
          <w:tcPr>
            <w:tcW w:w="1800" w:type="dxa"/>
          </w:tcPr>
          <w:p w:rsidR="00DC09C0" w:rsidRPr="00EB27BD" w:rsidRDefault="00DC09C0" w:rsidP="0075337C">
            <w:pPr>
              <w:jc w:val="center"/>
              <w:outlineLvl w:val="0"/>
              <w:rPr>
                <w:b/>
                <w:sz w:val="22"/>
                <w:szCs w:val="22"/>
              </w:rPr>
            </w:pPr>
            <w:r w:rsidRPr="00EB27BD">
              <w:rPr>
                <w:b/>
                <w:sz w:val="22"/>
                <w:szCs w:val="22"/>
              </w:rPr>
              <w:t xml:space="preserve">% Free and </w:t>
            </w:r>
          </w:p>
          <w:p w:rsidR="00DC09C0" w:rsidRPr="00EB27BD" w:rsidRDefault="00DC09C0" w:rsidP="00EE04E4">
            <w:pPr>
              <w:jc w:val="center"/>
              <w:outlineLvl w:val="0"/>
              <w:rPr>
                <w:b/>
                <w:sz w:val="22"/>
                <w:szCs w:val="22"/>
              </w:rPr>
            </w:pPr>
            <w:r w:rsidRPr="00EB27BD">
              <w:rPr>
                <w:b/>
                <w:sz w:val="22"/>
                <w:szCs w:val="22"/>
              </w:rPr>
              <w:t>Reduced Lunch</w:t>
            </w:r>
          </w:p>
        </w:tc>
        <w:tc>
          <w:tcPr>
            <w:tcW w:w="1890" w:type="dxa"/>
          </w:tcPr>
          <w:p w:rsidR="00DC09C0" w:rsidRPr="00EB27BD" w:rsidRDefault="00DC09C0" w:rsidP="0075337C">
            <w:pPr>
              <w:jc w:val="center"/>
              <w:outlineLvl w:val="0"/>
              <w:rPr>
                <w:b/>
                <w:sz w:val="22"/>
                <w:szCs w:val="22"/>
              </w:rPr>
            </w:pPr>
            <w:r w:rsidRPr="00EB27BD">
              <w:rPr>
                <w:b/>
                <w:sz w:val="22"/>
                <w:szCs w:val="22"/>
              </w:rPr>
              <w:t>University Going</w:t>
            </w:r>
          </w:p>
          <w:p w:rsidR="00DC09C0" w:rsidRPr="00EB27BD" w:rsidRDefault="00DC09C0" w:rsidP="0075337C">
            <w:pPr>
              <w:jc w:val="center"/>
              <w:outlineLvl w:val="0"/>
              <w:rPr>
                <w:b/>
                <w:sz w:val="22"/>
                <w:szCs w:val="22"/>
              </w:rPr>
            </w:pPr>
            <w:r w:rsidRPr="00EB27BD">
              <w:rPr>
                <w:b/>
                <w:sz w:val="22"/>
                <w:szCs w:val="22"/>
              </w:rPr>
              <w:t>Rate (%)</w:t>
            </w:r>
          </w:p>
          <w:p w:rsidR="00DC09C0" w:rsidRPr="00EB27BD" w:rsidRDefault="00DC09C0" w:rsidP="00EE04E4">
            <w:pPr>
              <w:jc w:val="center"/>
              <w:outlineLvl w:val="0"/>
              <w:rPr>
                <w:b/>
                <w:sz w:val="22"/>
                <w:szCs w:val="22"/>
              </w:rPr>
            </w:pPr>
            <w:r w:rsidRPr="00EB27BD">
              <w:rPr>
                <w:b/>
                <w:sz w:val="22"/>
                <w:szCs w:val="22"/>
              </w:rPr>
              <w:t>(UC + CSU)</w:t>
            </w:r>
          </w:p>
        </w:tc>
        <w:tc>
          <w:tcPr>
            <w:tcW w:w="1800" w:type="dxa"/>
          </w:tcPr>
          <w:p w:rsidR="00DC09C0" w:rsidRPr="00EB27BD" w:rsidRDefault="00DC09C0" w:rsidP="0075337C">
            <w:pPr>
              <w:jc w:val="center"/>
              <w:outlineLvl w:val="0"/>
              <w:rPr>
                <w:b/>
                <w:sz w:val="22"/>
                <w:szCs w:val="22"/>
              </w:rPr>
            </w:pPr>
            <w:r w:rsidRPr="00EB27BD">
              <w:rPr>
                <w:b/>
                <w:sz w:val="22"/>
                <w:szCs w:val="22"/>
              </w:rPr>
              <w:t xml:space="preserve">Community </w:t>
            </w:r>
          </w:p>
          <w:p w:rsidR="00DC09C0" w:rsidRPr="00EB27BD" w:rsidRDefault="00DC09C0" w:rsidP="0075337C">
            <w:pPr>
              <w:jc w:val="center"/>
              <w:outlineLvl w:val="0"/>
              <w:rPr>
                <w:b/>
                <w:sz w:val="22"/>
                <w:szCs w:val="22"/>
              </w:rPr>
            </w:pPr>
            <w:r w:rsidRPr="00EB27BD">
              <w:rPr>
                <w:b/>
                <w:sz w:val="22"/>
                <w:szCs w:val="22"/>
              </w:rPr>
              <w:t>College Going</w:t>
            </w:r>
          </w:p>
          <w:p w:rsidR="00DC09C0" w:rsidRPr="00EB27BD" w:rsidRDefault="00DC09C0" w:rsidP="00EE04E4">
            <w:pPr>
              <w:jc w:val="center"/>
              <w:outlineLvl w:val="0"/>
              <w:rPr>
                <w:b/>
                <w:sz w:val="22"/>
                <w:szCs w:val="22"/>
              </w:rPr>
            </w:pPr>
            <w:r w:rsidRPr="00EB27BD">
              <w:rPr>
                <w:b/>
                <w:sz w:val="22"/>
                <w:szCs w:val="22"/>
              </w:rPr>
              <w:t>Rate (%)</w:t>
            </w:r>
            <w:r>
              <w:rPr>
                <w:b/>
                <w:sz w:val="22"/>
                <w:szCs w:val="22"/>
              </w:rPr>
              <w:t xml:space="preserve"> (CCC)</w:t>
            </w:r>
          </w:p>
        </w:tc>
      </w:tr>
      <w:tr w:rsidR="00DC09C0" w:rsidRPr="00B92196" w:rsidTr="007C6695">
        <w:trPr>
          <w:trHeight w:val="278"/>
        </w:trPr>
        <w:tc>
          <w:tcPr>
            <w:tcW w:w="2808" w:type="dxa"/>
          </w:tcPr>
          <w:p w:rsidR="00DC09C0" w:rsidRDefault="00DC09C0" w:rsidP="00EE04E4">
            <w:pPr>
              <w:pStyle w:val="Heading5"/>
              <w:spacing w:before="0" w:after="0"/>
              <w:rPr>
                <w:szCs w:val="22"/>
              </w:rPr>
            </w:pPr>
          </w:p>
        </w:tc>
        <w:tc>
          <w:tcPr>
            <w:tcW w:w="1350" w:type="dxa"/>
          </w:tcPr>
          <w:p w:rsidR="00DC09C0" w:rsidRPr="00B92196" w:rsidRDefault="00DC09C0" w:rsidP="00EE04E4">
            <w:pPr>
              <w:outlineLvl w:val="0"/>
              <w:rPr>
                <w:sz w:val="22"/>
                <w:szCs w:val="22"/>
              </w:rPr>
            </w:pPr>
          </w:p>
        </w:tc>
        <w:tc>
          <w:tcPr>
            <w:tcW w:w="1080" w:type="dxa"/>
          </w:tcPr>
          <w:p w:rsidR="00DC09C0" w:rsidRPr="00B92196" w:rsidRDefault="00DC09C0" w:rsidP="00EE04E4">
            <w:pPr>
              <w:outlineLvl w:val="0"/>
              <w:rPr>
                <w:sz w:val="22"/>
                <w:szCs w:val="22"/>
              </w:rPr>
            </w:pPr>
            <w:r w:rsidRPr="006D52F1">
              <w:rPr>
                <w:b/>
                <w:sz w:val="22"/>
                <w:szCs w:val="22"/>
              </w:rPr>
              <w:t>Intensive</w:t>
            </w:r>
          </w:p>
        </w:tc>
        <w:tc>
          <w:tcPr>
            <w:tcW w:w="1080" w:type="dxa"/>
          </w:tcPr>
          <w:p w:rsidR="00DC09C0" w:rsidRPr="00B92196" w:rsidRDefault="00DC09C0" w:rsidP="00EE04E4">
            <w:pPr>
              <w:jc w:val="center"/>
              <w:outlineLvl w:val="0"/>
              <w:rPr>
                <w:sz w:val="22"/>
                <w:szCs w:val="22"/>
              </w:rPr>
            </w:pPr>
            <w:r w:rsidRPr="006D52F1">
              <w:rPr>
                <w:b/>
                <w:sz w:val="22"/>
                <w:szCs w:val="22"/>
              </w:rPr>
              <w:t>General</w:t>
            </w:r>
          </w:p>
        </w:tc>
        <w:tc>
          <w:tcPr>
            <w:tcW w:w="1260" w:type="dxa"/>
          </w:tcPr>
          <w:p w:rsidR="00DC09C0" w:rsidRPr="00B92196" w:rsidRDefault="00DC09C0" w:rsidP="00EE04E4">
            <w:pPr>
              <w:outlineLvl w:val="0"/>
              <w:rPr>
                <w:sz w:val="22"/>
                <w:szCs w:val="22"/>
              </w:rPr>
            </w:pPr>
          </w:p>
        </w:tc>
        <w:tc>
          <w:tcPr>
            <w:tcW w:w="1800" w:type="dxa"/>
          </w:tcPr>
          <w:p w:rsidR="00DC09C0" w:rsidRPr="00B92196" w:rsidRDefault="00DC09C0" w:rsidP="00EE04E4">
            <w:pPr>
              <w:outlineLvl w:val="0"/>
              <w:rPr>
                <w:sz w:val="22"/>
                <w:szCs w:val="22"/>
              </w:rPr>
            </w:pPr>
          </w:p>
        </w:tc>
        <w:tc>
          <w:tcPr>
            <w:tcW w:w="1890" w:type="dxa"/>
          </w:tcPr>
          <w:p w:rsidR="00DC09C0" w:rsidRPr="00B92196" w:rsidRDefault="00DC09C0" w:rsidP="00EE04E4">
            <w:pPr>
              <w:outlineLvl w:val="0"/>
              <w:rPr>
                <w:sz w:val="22"/>
                <w:szCs w:val="22"/>
              </w:rPr>
            </w:pPr>
          </w:p>
        </w:tc>
        <w:tc>
          <w:tcPr>
            <w:tcW w:w="1800" w:type="dxa"/>
          </w:tcPr>
          <w:p w:rsidR="00DC09C0" w:rsidRPr="00B92196" w:rsidRDefault="00DC09C0" w:rsidP="00EE04E4">
            <w:pPr>
              <w:outlineLvl w:val="0"/>
              <w:rPr>
                <w:sz w:val="22"/>
                <w:szCs w:val="22"/>
              </w:rPr>
            </w:pPr>
          </w:p>
        </w:tc>
      </w:tr>
      <w:tr w:rsidR="00DC09C0" w:rsidRPr="007D5C3F" w:rsidTr="007C6695">
        <w:tc>
          <w:tcPr>
            <w:tcW w:w="2808" w:type="dxa"/>
            <w:shd w:val="clear" w:color="auto" w:fill="C0C0C0"/>
          </w:tcPr>
          <w:p w:rsidR="00DC09C0" w:rsidRPr="001E39C6" w:rsidRDefault="00DC09C0" w:rsidP="00EE04E4">
            <w:pPr>
              <w:pStyle w:val="Heading5"/>
              <w:spacing w:before="0" w:after="0"/>
              <w:rPr>
                <w:sz w:val="24"/>
                <w:szCs w:val="24"/>
              </w:rPr>
            </w:pPr>
            <w:proofErr w:type="spellStart"/>
            <w:r w:rsidRPr="001E39C6">
              <w:rPr>
                <w:sz w:val="24"/>
                <w:szCs w:val="24"/>
              </w:rPr>
              <w:t>Kneeland</w:t>
            </w:r>
            <w:proofErr w:type="spellEnd"/>
            <w:r w:rsidRPr="001E39C6">
              <w:rPr>
                <w:sz w:val="24"/>
                <w:szCs w:val="24"/>
              </w:rPr>
              <w:t xml:space="preserve"> School District</w:t>
            </w:r>
          </w:p>
        </w:tc>
        <w:tc>
          <w:tcPr>
            <w:tcW w:w="135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26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c>
          <w:tcPr>
            <w:tcW w:w="189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r>
      <w:tr w:rsidR="00DC09C0" w:rsidRPr="007D5C3F" w:rsidTr="007C6695">
        <w:tc>
          <w:tcPr>
            <w:tcW w:w="2808" w:type="dxa"/>
          </w:tcPr>
          <w:p w:rsidR="00DC09C0" w:rsidRPr="001E39C6" w:rsidRDefault="00DC09C0" w:rsidP="00EE04E4">
            <w:pPr>
              <w:pStyle w:val="Heading5"/>
              <w:spacing w:before="0" w:after="0"/>
              <w:rPr>
                <w:i w:val="0"/>
                <w:sz w:val="22"/>
                <w:szCs w:val="22"/>
              </w:rPr>
            </w:pPr>
            <w:proofErr w:type="spellStart"/>
            <w:r w:rsidRPr="001E39C6">
              <w:rPr>
                <w:i w:val="0"/>
                <w:sz w:val="22"/>
                <w:szCs w:val="22"/>
              </w:rPr>
              <w:t>Kneeland</w:t>
            </w:r>
            <w:proofErr w:type="spellEnd"/>
            <w:r w:rsidRPr="001E39C6">
              <w:rPr>
                <w:i w:val="0"/>
                <w:sz w:val="22"/>
                <w:szCs w:val="22"/>
              </w:rPr>
              <w:t xml:space="preserve"> School</w:t>
            </w:r>
          </w:p>
          <w:p w:rsidR="00DC09C0" w:rsidRPr="001E39C6" w:rsidRDefault="00DC09C0" w:rsidP="001E39C6">
            <w:pPr>
              <w:rPr>
                <w:sz w:val="22"/>
                <w:szCs w:val="22"/>
              </w:rPr>
            </w:pPr>
            <w:r w:rsidRPr="001E39C6">
              <w:rPr>
                <w:b/>
                <w:sz w:val="22"/>
                <w:szCs w:val="22"/>
              </w:rPr>
              <w:t>K-8  VCS</w:t>
            </w:r>
          </w:p>
          <w:p w:rsidR="00DC09C0" w:rsidRPr="001E39C6" w:rsidRDefault="00DC09C0" w:rsidP="001E39C6">
            <w:pPr>
              <w:rPr>
                <w:sz w:val="22"/>
                <w:szCs w:val="22"/>
              </w:rPr>
            </w:pPr>
            <w:r w:rsidRPr="001E39C6">
              <w:rPr>
                <w:sz w:val="22"/>
                <w:szCs w:val="22"/>
              </w:rPr>
              <w:t xml:space="preserve">9313 </w:t>
            </w:r>
            <w:proofErr w:type="spellStart"/>
            <w:r w:rsidRPr="001E39C6">
              <w:rPr>
                <w:sz w:val="22"/>
                <w:szCs w:val="22"/>
              </w:rPr>
              <w:t>Kneeland</w:t>
            </w:r>
            <w:proofErr w:type="spellEnd"/>
            <w:r w:rsidRPr="001E39C6">
              <w:rPr>
                <w:sz w:val="22"/>
                <w:szCs w:val="22"/>
              </w:rPr>
              <w:t xml:space="preserve"> Road</w:t>
            </w:r>
          </w:p>
          <w:p w:rsidR="00DC09C0" w:rsidRPr="001E39C6" w:rsidRDefault="00DC09C0" w:rsidP="001E39C6">
            <w:pPr>
              <w:rPr>
                <w:sz w:val="22"/>
                <w:szCs w:val="22"/>
              </w:rPr>
            </w:pPr>
            <w:proofErr w:type="spellStart"/>
            <w:r w:rsidRPr="001E39C6">
              <w:rPr>
                <w:sz w:val="22"/>
                <w:szCs w:val="22"/>
              </w:rPr>
              <w:t>Kneeland</w:t>
            </w:r>
            <w:proofErr w:type="spellEnd"/>
            <w:r w:rsidRPr="001E39C6">
              <w:rPr>
                <w:sz w:val="22"/>
                <w:szCs w:val="22"/>
              </w:rPr>
              <w:t>, CA  95549-9018</w:t>
            </w:r>
          </w:p>
          <w:p w:rsidR="00DC09C0" w:rsidRPr="001E39C6" w:rsidRDefault="00DC09C0" w:rsidP="001E39C6">
            <w:pPr>
              <w:rPr>
                <w:sz w:val="12"/>
                <w:szCs w:val="12"/>
              </w:rPr>
            </w:pPr>
          </w:p>
        </w:tc>
        <w:tc>
          <w:tcPr>
            <w:tcW w:w="1350" w:type="dxa"/>
          </w:tcPr>
          <w:p w:rsidR="00DC09C0" w:rsidRDefault="00DC09C0">
            <w:pPr>
              <w:jc w:val="center"/>
              <w:outlineLvl w:val="0"/>
              <w:rPr>
                <w:sz w:val="22"/>
                <w:szCs w:val="22"/>
              </w:rPr>
            </w:pPr>
            <w:r>
              <w:rPr>
                <w:sz w:val="22"/>
                <w:szCs w:val="22"/>
              </w:rPr>
              <w:t>30</w:t>
            </w:r>
          </w:p>
        </w:tc>
        <w:tc>
          <w:tcPr>
            <w:tcW w:w="1080" w:type="dxa"/>
          </w:tcPr>
          <w:p w:rsidR="00DC09C0" w:rsidRDefault="00DC09C0">
            <w:pPr>
              <w:jc w:val="center"/>
              <w:outlineLvl w:val="0"/>
              <w:rPr>
                <w:sz w:val="22"/>
                <w:szCs w:val="22"/>
              </w:rPr>
            </w:pPr>
            <w:r>
              <w:rPr>
                <w:sz w:val="22"/>
                <w:szCs w:val="22"/>
              </w:rPr>
              <w:t>NA</w:t>
            </w:r>
          </w:p>
        </w:tc>
        <w:tc>
          <w:tcPr>
            <w:tcW w:w="1080" w:type="dxa"/>
          </w:tcPr>
          <w:p w:rsidR="00DC09C0" w:rsidRDefault="00DC09C0">
            <w:pPr>
              <w:jc w:val="center"/>
              <w:outlineLvl w:val="0"/>
              <w:rPr>
                <w:sz w:val="22"/>
                <w:szCs w:val="22"/>
              </w:rPr>
            </w:pPr>
            <w:r>
              <w:rPr>
                <w:sz w:val="22"/>
                <w:szCs w:val="22"/>
              </w:rPr>
              <w:t>8</w:t>
            </w:r>
          </w:p>
        </w:tc>
        <w:tc>
          <w:tcPr>
            <w:tcW w:w="1260" w:type="dxa"/>
          </w:tcPr>
          <w:p w:rsidR="00DC09C0" w:rsidRDefault="00DC09C0">
            <w:pPr>
              <w:jc w:val="center"/>
              <w:outlineLvl w:val="0"/>
              <w:rPr>
                <w:sz w:val="22"/>
                <w:szCs w:val="22"/>
              </w:rPr>
            </w:pPr>
            <w:r>
              <w:rPr>
                <w:sz w:val="22"/>
                <w:szCs w:val="22"/>
              </w:rPr>
              <w:t>698</w:t>
            </w:r>
          </w:p>
        </w:tc>
        <w:tc>
          <w:tcPr>
            <w:tcW w:w="1800" w:type="dxa"/>
          </w:tcPr>
          <w:p w:rsidR="00DC09C0" w:rsidRDefault="00DC09C0">
            <w:pPr>
              <w:jc w:val="center"/>
              <w:outlineLvl w:val="0"/>
              <w:rPr>
                <w:sz w:val="22"/>
                <w:szCs w:val="22"/>
              </w:rPr>
            </w:pPr>
            <w:r>
              <w:rPr>
                <w:sz w:val="22"/>
                <w:szCs w:val="22"/>
              </w:rPr>
              <w:t>6.67%</w:t>
            </w:r>
          </w:p>
        </w:tc>
        <w:tc>
          <w:tcPr>
            <w:tcW w:w="1890" w:type="dxa"/>
          </w:tcPr>
          <w:p w:rsidR="00DC09C0" w:rsidRDefault="00DC09C0">
            <w:pPr>
              <w:jc w:val="center"/>
              <w:outlineLvl w:val="0"/>
              <w:rPr>
                <w:sz w:val="22"/>
                <w:szCs w:val="22"/>
              </w:rPr>
            </w:pPr>
            <w:r w:rsidRPr="00DE02DF">
              <w:rPr>
                <w:sz w:val="22"/>
                <w:szCs w:val="22"/>
              </w:rPr>
              <w:t>NA</w:t>
            </w:r>
          </w:p>
        </w:tc>
        <w:tc>
          <w:tcPr>
            <w:tcW w:w="1800" w:type="dxa"/>
          </w:tcPr>
          <w:p w:rsidR="00DC09C0" w:rsidRDefault="00DC09C0">
            <w:pPr>
              <w:jc w:val="center"/>
              <w:outlineLvl w:val="0"/>
              <w:rPr>
                <w:sz w:val="22"/>
                <w:szCs w:val="22"/>
              </w:rPr>
            </w:pPr>
            <w:r w:rsidRPr="00DE02DF">
              <w:rPr>
                <w:sz w:val="22"/>
                <w:szCs w:val="22"/>
              </w:rPr>
              <w:t>NA</w:t>
            </w:r>
          </w:p>
        </w:tc>
      </w:tr>
      <w:tr w:rsidR="00DC09C0" w:rsidRPr="007D5C3F" w:rsidTr="007C6695">
        <w:tc>
          <w:tcPr>
            <w:tcW w:w="2808" w:type="dxa"/>
            <w:shd w:val="clear" w:color="auto" w:fill="C0C0C0"/>
          </w:tcPr>
          <w:p w:rsidR="00DC09C0" w:rsidRPr="001E39C6" w:rsidRDefault="00DC09C0" w:rsidP="00EE04E4">
            <w:pPr>
              <w:pStyle w:val="Heading5"/>
              <w:spacing w:before="0" w:after="0"/>
              <w:rPr>
                <w:sz w:val="24"/>
                <w:szCs w:val="24"/>
              </w:rPr>
            </w:pPr>
            <w:proofErr w:type="spellStart"/>
            <w:r w:rsidRPr="001E39C6">
              <w:rPr>
                <w:sz w:val="24"/>
                <w:szCs w:val="24"/>
              </w:rPr>
              <w:t>Loleta</w:t>
            </w:r>
            <w:proofErr w:type="spellEnd"/>
            <w:r w:rsidRPr="001E39C6">
              <w:rPr>
                <w:sz w:val="24"/>
                <w:szCs w:val="24"/>
              </w:rPr>
              <w:t xml:space="preserve"> Union School District</w:t>
            </w:r>
          </w:p>
        </w:tc>
        <w:tc>
          <w:tcPr>
            <w:tcW w:w="135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26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c>
          <w:tcPr>
            <w:tcW w:w="189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r>
      <w:tr w:rsidR="00DC09C0" w:rsidRPr="007D5C3F" w:rsidTr="007C6695">
        <w:tc>
          <w:tcPr>
            <w:tcW w:w="2808" w:type="dxa"/>
          </w:tcPr>
          <w:p w:rsidR="00DC09C0" w:rsidRPr="00DE02DF" w:rsidRDefault="00DC09C0" w:rsidP="001D5EF8">
            <w:pPr>
              <w:pStyle w:val="Heading5"/>
              <w:spacing w:before="0" w:after="0"/>
              <w:rPr>
                <w:i w:val="0"/>
                <w:sz w:val="22"/>
                <w:szCs w:val="22"/>
              </w:rPr>
            </w:pPr>
            <w:proofErr w:type="spellStart"/>
            <w:r>
              <w:rPr>
                <w:i w:val="0"/>
                <w:sz w:val="22"/>
                <w:szCs w:val="22"/>
              </w:rPr>
              <w:t>Loleta</w:t>
            </w:r>
            <w:proofErr w:type="spellEnd"/>
            <w:r>
              <w:rPr>
                <w:i w:val="0"/>
                <w:sz w:val="22"/>
                <w:szCs w:val="22"/>
              </w:rPr>
              <w:t xml:space="preserve"> Elementary </w:t>
            </w:r>
          </w:p>
          <w:p w:rsidR="00DC09C0" w:rsidRPr="00DE02DF" w:rsidRDefault="00DC09C0" w:rsidP="001D5EF8">
            <w:pPr>
              <w:pStyle w:val="Heading5"/>
              <w:spacing w:before="0" w:after="0"/>
              <w:rPr>
                <w:i w:val="0"/>
                <w:sz w:val="22"/>
                <w:szCs w:val="22"/>
              </w:rPr>
            </w:pPr>
            <w:r w:rsidRPr="00DE02DF">
              <w:rPr>
                <w:i w:val="0"/>
                <w:sz w:val="22"/>
                <w:szCs w:val="22"/>
              </w:rPr>
              <w:t xml:space="preserve">K-8   </w:t>
            </w:r>
          </w:p>
          <w:p w:rsidR="00DC09C0" w:rsidRPr="00DE02DF" w:rsidRDefault="00DC09C0" w:rsidP="001D5EF8">
            <w:pPr>
              <w:pStyle w:val="Heading5"/>
              <w:spacing w:before="0" w:after="0"/>
              <w:rPr>
                <w:b w:val="0"/>
                <w:i w:val="0"/>
                <w:sz w:val="22"/>
                <w:szCs w:val="22"/>
              </w:rPr>
            </w:pPr>
            <w:r w:rsidRPr="00DE02DF">
              <w:rPr>
                <w:b w:val="0"/>
                <w:i w:val="0"/>
                <w:sz w:val="22"/>
                <w:szCs w:val="22"/>
              </w:rPr>
              <w:t>PO Box 547</w:t>
            </w:r>
          </w:p>
          <w:p w:rsidR="00DC09C0" w:rsidRDefault="00DC09C0">
            <w:pPr>
              <w:pStyle w:val="Heading5"/>
              <w:spacing w:before="0" w:after="0"/>
              <w:rPr>
                <w:b w:val="0"/>
                <w:i w:val="0"/>
                <w:sz w:val="22"/>
                <w:szCs w:val="22"/>
              </w:rPr>
            </w:pPr>
            <w:proofErr w:type="spellStart"/>
            <w:r w:rsidRPr="00DE02DF">
              <w:rPr>
                <w:b w:val="0"/>
                <w:i w:val="0"/>
                <w:sz w:val="22"/>
                <w:szCs w:val="22"/>
              </w:rPr>
              <w:t>Loleta</w:t>
            </w:r>
            <w:proofErr w:type="spellEnd"/>
            <w:r w:rsidRPr="00DE02DF">
              <w:rPr>
                <w:b w:val="0"/>
                <w:i w:val="0"/>
                <w:sz w:val="22"/>
                <w:szCs w:val="22"/>
              </w:rPr>
              <w:t>, CA  95549</w:t>
            </w:r>
          </w:p>
          <w:p w:rsidR="00DC09C0" w:rsidRPr="001E39C6" w:rsidRDefault="00DC09C0" w:rsidP="001E39C6">
            <w:pPr>
              <w:rPr>
                <w:sz w:val="12"/>
                <w:szCs w:val="12"/>
              </w:rPr>
            </w:pPr>
          </w:p>
        </w:tc>
        <w:tc>
          <w:tcPr>
            <w:tcW w:w="1350" w:type="dxa"/>
          </w:tcPr>
          <w:p w:rsidR="00DC09C0" w:rsidRDefault="00DC09C0">
            <w:pPr>
              <w:jc w:val="center"/>
              <w:outlineLvl w:val="0"/>
              <w:rPr>
                <w:sz w:val="22"/>
                <w:szCs w:val="22"/>
              </w:rPr>
            </w:pPr>
            <w:r>
              <w:rPr>
                <w:sz w:val="22"/>
                <w:szCs w:val="22"/>
              </w:rPr>
              <w:t>83</w:t>
            </w:r>
          </w:p>
        </w:tc>
        <w:tc>
          <w:tcPr>
            <w:tcW w:w="1080" w:type="dxa"/>
          </w:tcPr>
          <w:p w:rsidR="00DC09C0" w:rsidRDefault="00DC09C0">
            <w:pPr>
              <w:jc w:val="center"/>
              <w:outlineLvl w:val="0"/>
              <w:rPr>
                <w:sz w:val="22"/>
                <w:szCs w:val="22"/>
              </w:rPr>
            </w:pPr>
            <w:r>
              <w:rPr>
                <w:sz w:val="22"/>
                <w:szCs w:val="22"/>
              </w:rPr>
              <w:t>20</w:t>
            </w:r>
          </w:p>
        </w:tc>
        <w:tc>
          <w:tcPr>
            <w:tcW w:w="1080" w:type="dxa"/>
          </w:tcPr>
          <w:p w:rsidR="00DC09C0" w:rsidRDefault="00DC09C0">
            <w:pPr>
              <w:jc w:val="center"/>
              <w:outlineLvl w:val="0"/>
              <w:rPr>
                <w:sz w:val="22"/>
                <w:szCs w:val="22"/>
              </w:rPr>
            </w:pPr>
            <w:r>
              <w:rPr>
                <w:sz w:val="22"/>
                <w:szCs w:val="22"/>
              </w:rPr>
              <w:t>5</w:t>
            </w:r>
          </w:p>
        </w:tc>
        <w:tc>
          <w:tcPr>
            <w:tcW w:w="1260" w:type="dxa"/>
          </w:tcPr>
          <w:p w:rsidR="00DC09C0" w:rsidRDefault="00DC09C0">
            <w:pPr>
              <w:jc w:val="center"/>
              <w:outlineLvl w:val="0"/>
              <w:rPr>
                <w:sz w:val="22"/>
                <w:szCs w:val="22"/>
              </w:rPr>
            </w:pPr>
            <w:r>
              <w:rPr>
                <w:sz w:val="22"/>
                <w:szCs w:val="22"/>
              </w:rPr>
              <w:t>721</w:t>
            </w:r>
          </w:p>
        </w:tc>
        <w:tc>
          <w:tcPr>
            <w:tcW w:w="1800" w:type="dxa"/>
          </w:tcPr>
          <w:p w:rsidR="00DC09C0" w:rsidRDefault="00DC09C0">
            <w:pPr>
              <w:jc w:val="center"/>
              <w:outlineLvl w:val="0"/>
              <w:rPr>
                <w:sz w:val="22"/>
                <w:szCs w:val="22"/>
              </w:rPr>
            </w:pPr>
            <w:r>
              <w:rPr>
                <w:sz w:val="22"/>
                <w:szCs w:val="22"/>
              </w:rPr>
              <w:t>68.67%</w:t>
            </w:r>
          </w:p>
        </w:tc>
        <w:tc>
          <w:tcPr>
            <w:tcW w:w="1890" w:type="dxa"/>
          </w:tcPr>
          <w:p w:rsidR="00DC09C0" w:rsidRDefault="00DC09C0">
            <w:pPr>
              <w:jc w:val="center"/>
              <w:outlineLvl w:val="0"/>
              <w:rPr>
                <w:sz w:val="22"/>
                <w:szCs w:val="22"/>
              </w:rPr>
            </w:pPr>
            <w:r w:rsidRPr="00DE02DF">
              <w:rPr>
                <w:sz w:val="22"/>
                <w:szCs w:val="22"/>
              </w:rPr>
              <w:t>NA</w:t>
            </w:r>
          </w:p>
        </w:tc>
        <w:tc>
          <w:tcPr>
            <w:tcW w:w="1800" w:type="dxa"/>
          </w:tcPr>
          <w:p w:rsidR="00DC09C0" w:rsidRDefault="00DC09C0">
            <w:pPr>
              <w:jc w:val="center"/>
              <w:outlineLvl w:val="0"/>
              <w:rPr>
                <w:sz w:val="22"/>
                <w:szCs w:val="22"/>
              </w:rPr>
            </w:pPr>
            <w:r w:rsidRPr="00DE02DF">
              <w:rPr>
                <w:sz w:val="22"/>
                <w:szCs w:val="22"/>
              </w:rPr>
              <w:t>NA</w:t>
            </w:r>
          </w:p>
        </w:tc>
      </w:tr>
      <w:tr w:rsidR="00DC09C0" w:rsidRPr="007D5C3F" w:rsidTr="007C6695">
        <w:tc>
          <w:tcPr>
            <w:tcW w:w="2808" w:type="dxa"/>
            <w:shd w:val="clear" w:color="auto" w:fill="C0C0C0"/>
          </w:tcPr>
          <w:p w:rsidR="00DC09C0" w:rsidRPr="001E39C6" w:rsidRDefault="00DC09C0" w:rsidP="00EE04E4">
            <w:pPr>
              <w:pStyle w:val="Heading5"/>
              <w:spacing w:before="0" w:after="0"/>
              <w:rPr>
                <w:sz w:val="24"/>
                <w:szCs w:val="24"/>
              </w:rPr>
            </w:pPr>
            <w:proofErr w:type="spellStart"/>
            <w:r w:rsidRPr="001E39C6">
              <w:rPr>
                <w:sz w:val="24"/>
                <w:szCs w:val="24"/>
              </w:rPr>
              <w:t>Mattole</w:t>
            </w:r>
            <w:proofErr w:type="spellEnd"/>
            <w:r w:rsidRPr="001E39C6">
              <w:rPr>
                <w:sz w:val="24"/>
                <w:szCs w:val="24"/>
              </w:rPr>
              <w:t xml:space="preserve"> Unified School District</w:t>
            </w:r>
          </w:p>
        </w:tc>
        <w:tc>
          <w:tcPr>
            <w:tcW w:w="135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080" w:type="dxa"/>
            <w:shd w:val="clear" w:color="auto" w:fill="C0C0C0"/>
          </w:tcPr>
          <w:p w:rsidR="00DC09C0" w:rsidRDefault="00DC09C0">
            <w:pPr>
              <w:jc w:val="center"/>
              <w:outlineLvl w:val="0"/>
              <w:rPr>
                <w:sz w:val="22"/>
                <w:szCs w:val="22"/>
              </w:rPr>
            </w:pPr>
          </w:p>
        </w:tc>
        <w:tc>
          <w:tcPr>
            <w:tcW w:w="126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c>
          <w:tcPr>
            <w:tcW w:w="1890" w:type="dxa"/>
            <w:shd w:val="clear" w:color="auto" w:fill="C0C0C0"/>
          </w:tcPr>
          <w:p w:rsidR="00DC09C0" w:rsidRDefault="00DC09C0">
            <w:pPr>
              <w:jc w:val="center"/>
              <w:outlineLvl w:val="0"/>
              <w:rPr>
                <w:sz w:val="22"/>
                <w:szCs w:val="22"/>
              </w:rPr>
            </w:pPr>
          </w:p>
        </w:tc>
        <w:tc>
          <w:tcPr>
            <w:tcW w:w="1800" w:type="dxa"/>
            <w:shd w:val="clear" w:color="auto" w:fill="C0C0C0"/>
          </w:tcPr>
          <w:p w:rsidR="00DC09C0" w:rsidRDefault="00DC09C0">
            <w:pPr>
              <w:jc w:val="center"/>
              <w:outlineLvl w:val="0"/>
              <w:rPr>
                <w:sz w:val="22"/>
                <w:szCs w:val="22"/>
              </w:rPr>
            </w:pPr>
          </w:p>
        </w:tc>
      </w:tr>
      <w:tr w:rsidR="00DC09C0" w:rsidRPr="007D5C3F" w:rsidTr="007C6695">
        <w:tc>
          <w:tcPr>
            <w:tcW w:w="2808" w:type="dxa"/>
          </w:tcPr>
          <w:p w:rsidR="00DC09C0" w:rsidRPr="001748AA" w:rsidRDefault="00DC09C0" w:rsidP="000E2B6F">
            <w:pPr>
              <w:pStyle w:val="Heading5"/>
              <w:spacing w:before="0" w:after="0"/>
              <w:rPr>
                <w:i w:val="0"/>
                <w:sz w:val="22"/>
                <w:szCs w:val="22"/>
              </w:rPr>
            </w:pPr>
            <w:proofErr w:type="spellStart"/>
            <w:r w:rsidRPr="001748AA">
              <w:rPr>
                <w:i w:val="0"/>
                <w:sz w:val="22"/>
                <w:szCs w:val="22"/>
              </w:rPr>
              <w:t>Mattole</w:t>
            </w:r>
            <w:proofErr w:type="spellEnd"/>
            <w:r w:rsidRPr="001748AA">
              <w:rPr>
                <w:i w:val="0"/>
                <w:sz w:val="22"/>
                <w:szCs w:val="22"/>
              </w:rPr>
              <w:t xml:space="preserve"> Triple Junction High School</w:t>
            </w:r>
          </w:p>
          <w:p w:rsidR="00DC09C0" w:rsidRPr="001748AA" w:rsidRDefault="00DC09C0" w:rsidP="000E2B6F">
            <w:pPr>
              <w:rPr>
                <w:sz w:val="22"/>
                <w:szCs w:val="22"/>
              </w:rPr>
            </w:pPr>
            <w:r w:rsidRPr="001748AA">
              <w:rPr>
                <w:sz w:val="22"/>
                <w:szCs w:val="22"/>
              </w:rPr>
              <w:t>PO Box 211</w:t>
            </w:r>
          </w:p>
          <w:p w:rsidR="00DC09C0" w:rsidRPr="001748AA" w:rsidRDefault="00DC09C0" w:rsidP="000E2B6F">
            <w:pPr>
              <w:rPr>
                <w:sz w:val="22"/>
                <w:szCs w:val="22"/>
              </w:rPr>
            </w:pPr>
            <w:r w:rsidRPr="001748AA">
              <w:rPr>
                <w:sz w:val="22"/>
                <w:szCs w:val="22"/>
              </w:rPr>
              <w:t>Petrolia, CA  95558-0211</w:t>
            </w:r>
          </w:p>
          <w:p w:rsidR="00DC09C0" w:rsidRPr="001E39C6" w:rsidRDefault="00DC09C0" w:rsidP="00890204">
            <w:pPr>
              <w:rPr>
                <w:sz w:val="12"/>
                <w:szCs w:val="12"/>
              </w:rPr>
            </w:pPr>
          </w:p>
        </w:tc>
        <w:tc>
          <w:tcPr>
            <w:tcW w:w="1350" w:type="dxa"/>
          </w:tcPr>
          <w:p w:rsidR="00DC09C0" w:rsidRDefault="00DC09C0">
            <w:pPr>
              <w:jc w:val="center"/>
              <w:outlineLvl w:val="0"/>
              <w:rPr>
                <w:sz w:val="22"/>
                <w:szCs w:val="22"/>
              </w:rPr>
            </w:pPr>
            <w:r>
              <w:rPr>
                <w:sz w:val="22"/>
                <w:szCs w:val="22"/>
              </w:rPr>
              <w:t>6</w:t>
            </w:r>
          </w:p>
        </w:tc>
        <w:tc>
          <w:tcPr>
            <w:tcW w:w="1080" w:type="dxa"/>
          </w:tcPr>
          <w:p w:rsidR="00DC09C0" w:rsidRDefault="00DC09C0">
            <w:pPr>
              <w:jc w:val="center"/>
              <w:outlineLvl w:val="0"/>
              <w:rPr>
                <w:sz w:val="22"/>
                <w:szCs w:val="22"/>
              </w:rPr>
            </w:pPr>
            <w:r>
              <w:rPr>
                <w:sz w:val="22"/>
                <w:szCs w:val="22"/>
              </w:rPr>
              <w:t>6</w:t>
            </w:r>
          </w:p>
        </w:tc>
        <w:tc>
          <w:tcPr>
            <w:tcW w:w="1080" w:type="dxa"/>
          </w:tcPr>
          <w:p w:rsidR="00DC09C0" w:rsidRDefault="00DC09C0">
            <w:pPr>
              <w:jc w:val="center"/>
              <w:outlineLvl w:val="0"/>
              <w:rPr>
                <w:sz w:val="22"/>
                <w:szCs w:val="22"/>
              </w:rPr>
            </w:pPr>
            <w:r>
              <w:rPr>
                <w:sz w:val="22"/>
                <w:szCs w:val="22"/>
              </w:rPr>
              <w:t>0</w:t>
            </w:r>
          </w:p>
        </w:tc>
        <w:tc>
          <w:tcPr>
            <w:tcW w:w="1260" w:type="dxa"/>
          </w:tcPr>
          <w:p w:rsidR="00DC09C0" w:rsidRDefault="00DC09C0">
            <w:pPr>
              <w:jc w:val="center"/>
              <w:outlineLvl w:val="0"/>
              <w:rPr>
                <w:sz w:val="22"/>
                <w:szCs w:val="22"/>
              </w:rPr>
            </w:pPr>
            <w:r>
              <w:rPr>
                <w:sz w:val="22"/>
                <w:szCs w:val="22"/>
              </w:rPr>
              <w:t>*</w:t>
            </w:r>
          </w:p>
        </w:tc>
        <w:tc>
          <w:tcPr>
            <w:tcW w:w="1800" w:type="dxa"/>
          </w:tcPr>
          <w:p w:rsidR="00DC09C0" w:rsidRDefault="00DC09C0">
            <w:pPr>
              <w:jc w:val="center"/>
              <w:outlineLvl w:val="0"/>
              <w:rPr>
                <w:sz w:val="22"/>
                <w:szCs w:val="22"/>
              </w:rPr>
            </w:pPr>
            <w:r>
              <w:rPr>
                <w:sz w:val="22"/>
                <w:szCs w:val="22"/>
              </w:rPr>
              <w:t>16.67%</w:t>
            </w:r>
          </w:p>
        </w:tc>
        <w:tc>
          <w:tcPr>
            <w:tcW w:w="1890" w:type="dxa"/>
          </w:tcPr>
          <w:p w:rsidR="00DC09C0" w:rsidRDefault="00DC09C0">
            <w:pPr>
              <w:jc w:val="center"/>
              <w:outlineLvl w:val="0"/>
              <w:rPr>
                <w:sz w:val="22"/>
                <w:szCs w:val="22"/>
              </w:rPr>
            </w:pPr>
            <w:r>
              <w:rPr>
                <w:sz w:val="22"/>
                <w:szCs w:val="22"/>
              </w:rPr>
              <w:t>100%</w:t>
            </w:r>
          </w:p>
        </w:tc>
        <w:tc>
          <w:tcPr>
            <w:tcW w:w="1800" w:type="dxa"/>
          </w:tcPr>
          <w:p w:rsidR="00DC09C0" w:rsidRDefault="00DC09C0">
            <w:pPr>
              <w:jc w:val="center"/>
              <w:outlineLvl w:val="0"/>
              <w:rPr>
                <w:sz w:val="22"/>
                <w:szCs w:val="22"/>
              </w:rPr>
            </w:pPr>
            <w:r>
              <w:rPr>
                <w:sz w:val="22"/>
                <w:szCs w:val="22"/>
              </w:rPr>
              <w:t>100%</w:t>
            </w:r>
          </w:p>
        </w:tc>
      </w:tr>
      <w:tr w:rsidR="00DC09C0" w:rsidRPr="007D5C3F" w:rsidTr="006F331F">
        <w:tc>
          <w:tcPr>
            <w:tcW w:w="2808" w:type="dxa"/>
            <w:shd w:val="clear" w:color="auto" w:fill="BFBFBF"/>
          </w:tcPr>
          <w:p w:rsidR="00DC09C0" w:rsidRPr="00435438" w:rsidRDefault="00DC09C0" w:rsidP="0099542E">
            <w:pPr>
              <w:pStyle w:val="Heading5"/>
              <w:spacing w:before="0" w:after="0"/>
              <w:rPr>
                <w:sz w:val="24"/>
                <w:szCs w:val="24"/>
              </w:rPr>
            </w:pPr>
            <w:proofErr w:type="spellStart"/>
            <w:r w:rsidRPr="0028087F">
              <w:rPr>
                <w:sz w:val="24"/>
                <w:szCs w:val="24"/>
              </w:rPr>
              <w:t>McKinleyville</w:t>
            </w:r>
            <w:proofErr w:type="spellEnd"/>
            <w:r w:rsidRPr="0028087F">
              <w:rPr>
                <w:sz w:val="24"/>
                <w:szCs w:val="24"/>
              </w:rPr>
              <w:t xml:space="preserve"> Union School District</w:t>
            </w:r>
          </w:p>
        </w:tc>
        <w:tc>
          <w:tcPr>
            <w:tcW w:w="1350" w:type="dxa"/>
            <w:shd w:val="clear" w:color="auto" w:fill="BFBFBF"/>
          </w:tcPr>
          <w:p w:rsidR="00DC09C0" w:rsidRPr="00DE02DF" w:rsidRDefault="00DC09C0" w:rsidP="0099542E">
            <w:pPr>
              <w:jc w:val="center"/>
              <w:outlineLvl w:val="0"/>
              <w:rPr>
                <w:sz w:val="22"/>
                <w:szCs w:val="22"/>
              </w:rPr>
            </w:pPr>
          </w:p>
        </w:tc>
        <w:tc>
          <w:tcPr>
            <w:tcW w:w="1080" w:type="dxa"/>
            <w:shd w:val="clear" w:color="auto" w:fill="BFBFBF"/>
          </w:tcPr>
          <w:p w:rsidR="00DC09C0" w:rsidRPr="00DE02DF" w:rsidRDefault="00DC09C0" w:rsidP="0099542E">
            <w:pPr>
              <w:jc w:val="center"/>
              <w:outlineLvl w:val="0"/>
              <w:rPr>
                <w:sz w:val="22"/>
                <w:szCs w:val="22"/>
              </w:rPr>
            </w:pPr>
          </w:p>
        </w:tc>
        <w:tc>
          <w:tcPr>
            <w:tcW w:w="1080" w:type="dxa"/>
            <w:shd w:val="clear" w:color="auto" w:fill="BFBFBF"/>
          </w:tcPr>
          <w:p w:rsidR="00DC09C0" w:rsidRPr="00DE02DF" w:rsidRDefault="00DC09C0" w:rsidP="0099542E">
            <w:pPr>
              <w:jc w:val="center"/>
              <w:outlineLvl w:val="0"/>
              <w:rPr>
                <w:sz w:val="22"/>
                <w:szCs w:val="22"/>
              </w:rPr>
            </w:pPr>
          </w:p>
        </w:tc>
        <w:tc>
          <w:tcPr>
            <w:tcW w:w="1260" w:type="dxa"/>
            <w:shd w:val="clear" w:color="auto" w:fill="BFBFBF"/>
          </w:tcPr>
          <w:p w:rsidR="00DC09C0" w:rsidRPr="00DE02DF" w:rsidRDefault="00DC09C0" w:rsidP="0099542E">
            <w:pPr>
              <w:jc w:val="center"/>
              <w:outlineLvl w:val="0"/>
              <w:rPr>
                <w:sz w:val="22"/>
                <w:szCs w:val="22"/>
              </w:rPr>
            </w:pPr>
          </w:p>
        </w:tc>
        <w:tc>
          <w:tcPr>
            <w:tcW w:w="1800" w:type="dxa"/>
            <w:shd w:val="clear" w:color="auto" w:fill="BFBFBF"/>
          </w:tcPr>
          <w:p w:rsidR="00DC09C0" w:rsidRPr="00DE02DF" w:rsidRDefault="00DC09C0" w:rsidP="0099542E">
            <w:pPr>
              <w:jc w:val="center"/>
              <w:outlineLvl w:val="0"/>
              <w:rPr>
                <w:sz w:val="22"/>
                <w:szCs w:val="22"/>
              </w:rPr>
            </w:pPr>
          </w:p>
        </w:tc>
        <w:tc>
          <w:tcPr>
            <w:tcW w:w="1890" w:type="dxa"/>
            <w:shd w:val="clear" w:color="auto" w:fill="BFBFBF"/>
          </w:tcPr>
          <w:p w:rsidR="00DC09C0" w:rsidRPr="00DE02DF" w:rsidRDefault="00DC09C0" w:rsidP="0099542E">
            <w:pPr>
              <w:jc w:val="center"/>
              <w:outlineLvl w:val="0"/>
              <w:rPr>
                <w:sz w:val="22"/>
                <w:szCs w:val="22"/>
              </w:rPr>
            </w:pPr>
          </w:p>
        </w:tc>
        <w:tc>
          <w:tcPr>
            <w:tcW w:w="1800" w:type="dxa"/>
            <w:shd w:val="clear" w:color="auto" w:fill="BFBFBF"/>
          </w:tcPr>
          <w:p w:rsidR="00DC09C0" w:rsidRPr="00DE02DF" w:rsidRDefault="00DC09C0" w:rsidP="0099542E">
            <w:pPr>
              <w:jc w:val="center"/>
              <w:outlineLvl w:val="0"/>
              <w:rPr>
                <w:sz w:val="22"/>
                <w:szCs w:val="22"/>
              </w:rPr>
            </w:pPr>
          </w:p>
        </w:tc>
      </w:tr>
      <w:tr w:rsidR="00DC09C0" w:rsidRPr="007D5C3F" w:rsidTr="006F331F">
        <w:tc>
          <w:tcPr>
            <w:tcW w:w="2808" w:type="dxa"/>
          </w:tcPr>
          <w:p w:rsidR="00DC09C0" w:rsidRPr="00B92240" w:rsidRDefault="00DC09C0" w:rsidP="0099542E">
            <w:pPr>
              <w:rPr>
                <w:b/>
                <w:sz w:val="22"/>
                <w:szCs w:val="22"/>
              </w:rPr>
            </w:pPr>
            <w:proofErr w:type="spellStart"/>
            <w:r w:rsidRPr="001C1355">
              <w:rPr>
                <w:b/>
                <w:sz w:val="22"/>
                <w:szCs w:val="22"/>
              </w:rPr>
              <w:t>McKinleyville</w:t>
            </w:r>
            <w:proofErr w:type="spellEnd"/>
            <w:r w:rsidRPr="001C1355">
              <w:rPr>
                <w:b/>
                <w:sz w:val="22"/>
                <w:szCs w:val="22"/>
              </w:rPr>
              <w:t xml:space="preserve"> Middle School</w:t>
            </w:r>
          </w:p>
          <w:p w:rsidR="00DC09C0" w:rsidRPr="00A55F9D" w:rsidRDefault="00DC09C0" w:rsidP="0099542E">
            <w:pPr>
              <w:rPr>
                <w:b/>
                <w:sz w:val="22"/>
                <w:szCs w:val="22"/>
              </w:rPr>
            </w:pPr>
            <w:r w:rsidRPr="0028087F">
              <w:rPr>
                <w:b/>
                <w:sz w:val="22"/>
                <w:szCs w:val="22"/>
              </w:rPr>
              <w:t xml:space="preserve">6-8  </w:t>
            </w:r>
            <w:proofErr w:type="spellStart"/>
            <w:r>
              <w:rPr>
                <w:b/>
                <w:sz w:val="22"/>
                <w:szCs w:val="22"/>
              </w:rPr>
              <w:t>CalSOAP</w:t>
            </w:r>
            <w:proofErr w:type="spellEnd"/>
            <w:r>
              <w:rPr>
                <w:b/>
                <w:sz w:val="22"/>
                <w:szCs w:val="22"/>
              </w:rPr>
              <w:t xml:space="preserve">  </w:t>
            </w:r>
            <w:r w:rsidRPr="0028087F">
              <w:rPr>
                <w:b/>
                <w:sz w:val="22"/>
                <w:szCs w:val="22"/>
              </w:rPr>
              <w:t>VCS</w:t>
            </w:r>
          </w:p>
          <w:p w:rsidR="00DC09C0" w:rsidRDefault="00DC09C0" w:rsidP="0099542E">
            <w:pPr>
              <w:rPr>
                <w:sz w:val="22"/>
                <w:szCs w:val="22"/>
              </w:rPr>
            </w:pPr>
            <w:r>
              <w:rPr>
                <w:sz w:val="22"/>
                <w:szCs w:val="22"/>
              </w:rPr>
              <w:t>2285 Central Avenue</w:t>
            </w:r>
          </w:p>
          <w:p w:rsidR="00DC09C0" w:rsidRDefault="00DC09C0" w:rsidP="0099542E">
            <w:pPr>
              <w:rPr>
                <w:sz w:val="22"/>
                <w:szCs w:val="22"/>
              </w:rPr>
            </w:pPr>
            <w:proofErr w:type="spellStart"/>
            <w:r>
              <w:rPr>
                <w:sz w:val="22"/>
                <w:szCs w:val="22"/>
              </w:rPr>
              <w:t>McKinleyville</w:t>
            </w:r>
            <w:proofErr w:type="spellEnd"/>
            <w:r>
              <w:rPr>
                <w:sz w:val="22"/>
                <w:szCs w:val="22"/>
              </w:rPr>
              <w:t>, CA  95519</w:t>
            </w:r>
          </w:p>
          <w:p w:rsidR="00DC09C0" w:rsidRDefault="00DC09C0" w:rsidP="0099542E">
            <w:pPr>
              <w:rPr>
                <w:sz w:val="12"/>
                <w:szCs w:val="12"/>
              </w:rPr>
            </w:pPr>
          </w:p>
        </w:tc>
        <w:tc>
          <w:tcPr>
            <w:tcW w:w="1350" w:type="dxa"/>
          </w:tcPr>
          <w:p w:rsidR="00DC09C0" w:rsidRPr="00DE02DF" w:rsidRDefault="00DC09C0" w:rsidP="0099542E">
            <w:pPr>
              <w:jc w:val="center"/>
              <w:outlineLvl w:val="0"/>
              <w:rPr>
                <w:sz w:val="22"/>
                <w:szCs w:val="22"/>
              </w:rPr>
            </w:pPr>
            <w:r>
              <w:rPr>
                <w:sz w:val="22"/>
                <w:szCs w:val="22"/>
              </w:rPr>
              <w:t>376</w:t>
            </w:r>
          </w:p>
        </w:tc>
        <w:tc>
          <w:tcPr>
            <w:tcW w:w="1080" w:type="dxa"/>
          </w:tcPr>
          <w:p w:rsidR="00DC09C0" w:rsidRPr="00DE02DF" w:rsidRDefault="00DC09C0" w:rsidP="0099542E">
            <w:pPr>
              <w:jc w:val="center"/>
              <w:outlineLvl w:val="0"/>
              <w:rPr>
                <w:sz w:val="22"/>
                <w:szCs w:val="22"/>
              </w:rPr>
            </w:pPr>
            <w:r>
              <w:rPr>
                <w:sz w:val="22"/>
                <w:szCs w:val="22"/>
              </w:rPr>
              <w:t>100</w:t>
            </w:r>
          </w:p>
        </w:tc>
        <w:tc>
          <w:tcPr>
            <w:tcW w:w="1080" w:type="dxa"/>
          </w:tcPr>
          <w:p w:rsidR="00DC09C0" w:rsidRPr="00DE02DF" w:rsidRDefault="00DC09C0" w:rsidP="0099542E">
            <w:pPr>
              <w:jc w:val="center"/>
              <w:outlineLvl w:val="0"/>
              <w:rPr>
                <w:sz w:val="22"/>
                <w:szCs w:val="22"/>
              </w:rPr>
            </w:pPr>
            <w:r>
              <w:rPr>
                <w:sz w:val="22"/>
                <w:szCs w:val="22"/>
              </w:rPr>
              <w:t>253</w:t>
            </w:r>
          </w:p>
        </w:tc>
        <w:tc>
          <w:tcPr>
            <w:tcW w:w="1260" w:type="dxa"/>
          </w:tcPr>
          <w:p w:rsidR="00DC09C0" w:rsidRPr="00DE02DF" w:rsidRDefault="00DC09C0" w:rsidP="0099542E">
            <w:pPr>
              <w:jc w:val="center"/>
              <w:outlineLvl w:val="0"/>
              <w:rPr>
                <w:sz w:val="22"/>
                <w:szCs w:val="22"/>
              </w:rPr>
            </w:pPr>
            <w:r>
              <w:rPr>
                <w:sz w:val="22"/>
                <w:szCs w:val="22"/>
              </w:rPr>
              <w:t>812</w:t>
            </w:r>
          </w:p>
        </w:tc>
        <w:tc>
          <w:tcPr>
            <w:tcW w:w="1800" w:type="dxa"/>
          </w:tcPr>
          <w:p w:rsidR="00DC09C0" w:rsidRPr="00DE02DF" w:rsidRDefault="00DC09C0" w:rsidP="0099542E">
            <w:pPr>
              <w:jc w:val="center"/>
              <w:outlineLvl w:val="0"/>
              <w:rPr>
                <w:sz w:val="22"/>
                <w:szCs w:val="22"/>
              </w:rPr>
            </w:pPr>
            <w:r>
              <w:rPr>
                <w:sz w:val="22"/>
                <w:szCs w:val="22"/>
              </w:rPr>
              <w:t>46.81%</w:t>
            </w:r>
          </w:p>
        </w:tc>
        <w:tc>
          <w:tcPr>
            <w:tcW w:w="1890" w:type="dxa"/>
          </w:tcPr>
          <w:p w:rsidR="00DC09C0" w:rsidRPr="00DE02DF" w:rsidRDefault="00DC09C0" w:rsidP="0099542E">
            <w:pPr>
              <w:jc w:val="center"/>
              <w:outlineLvl w:val="0"/>
              <w:rPr>
                <w:sz w:val="22"/>
                <w:szCs w:val="22"/>
              </w:rPr>
            </w:pPr>
            <w:r>
              <w:rPr>
                <w:sz w:val="22"/>
                <w:szCs w:val="22"/>
              </w:rPr>
              <w:t>NA</w:t>
            </w:r>
          </w:p>
        </w:tc>
        <w:tc>
          <w:tcPr>
            <w:tcW w:w="1800" w:type="dxa"/>
          </w:tcPr>
          <w:p w:rsidR="00DC09C0" w:rsidRPr="00DE02DF" w:rsidRDefault="00DC09C0" w:rsidP="0099542E">
            <w:pPr>
              <w:jc w:val="center"/>
              <w:outlineLvl w:val="0"/>
              <w:rPr>
                <w:sz w:val="22"/>
                <w:szCs w:val="22"/>
              </w:rPr>
            </w:pPr>
            <w:r>
              <w:rPr>
                <w:sz w:val="22"/>
                <w:szCs w:val="22"/>
              </w:rPr>
              <w:t>NA</w:t>
            </w:r>
          </w:p>
        </w:tc>
      </w:tr>
    </w:tbl>
    <w:p w:rsidR="00DC09C0" w:rsidRDefault="00DC09C0" w:rsidP="001D2403">
      <w:pPr>
        <w:rPr>
          <w:b/>
          <w:bCs/>
          <w:iCs/>
          <w:sz w:val="22"/>
          <w:szCs w:val="22"/>
        </w:rPr>
      </w:pPr>
      <w:r w:rsidRPr="0075337C">
        <w:rPr>
          <w:sz w:val="22"/>
          <w:szCs w:val="22"/>
        </w:rPr>
        <w:t>*</w:t>
      </w:r>
      <w:r>
        <w:rPr>
          <w:sz w:val="22"/>
          <w:szCs w:val="22"/>
        </w:rPr>
        <w:t>Not listed in APPRIS due to small number of students</w:t>
      </w:r>
      <w:r>
        <w:rPr>
          <w:b/>
          <w:bCs/>
          <w:iCs/>
          <w:sz w:val="22"/>
          <w:szCs w:val="22"/>
        </w:rPr>
        <w:t xml:space="preserve">  </w:t>
      </w:r>
    </w:p>
    <w:p w:rsidR="00DC09C0" w:rsidRDefault="00DC09C0" w:rsidP="001D2403">
      <w:pPr>
        <w:rPr>
          <w:b/>
          <w:bCs/>
          <w:iCs/>
          <w:sz w:val="22"/>
          <w:szCs w:val="22"/>
        </w:rPr>
      </w:pPr>
    </w:p>
    <w:p w:rsidR="00DC09C0" w:rsidRDefault="00DC09C0" w:rsidP="001D2403">
      <w:pPr>
        <w:rPr>
          <w:b/>
          <w:bCs/>
          <w:iCs/>
          <w:sz w:val="22"/>
          <w:szCs w:val="22"/>
        </w:rPr>
      </w:pP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Pr="006F331F" w:rsidRDefault="00DC09C0" w:rsidP="001D2403">
      <w:pPr>
        <w:rPr>
          <w:b/>
          <w:bCs/>
          <w:iCs/>
        </w:rPr>
      </w:pPr>
    </w:p>
    <w:p w:rsidR="00DC09C0" w:rsidRDefault="00DC09C0" w:rsidP="001D2403">
      <w:pPr>
        <w:rPr>
          <w:b/>
          <w:bCs/>
          <w:iCs/>
          <w:sz w:val="22"/>
          <w:szCs w:val="22"/>
        </w:rPr>
      </w:pPr>
      <w:r w:rsidRPr="00746E86">
        <w:rPr>
          <w:b/>
          <w:bCs/>
          <w:iCs/>
          <w:sz w:val="24"/>
          <w:szCs w:val="24"/>
        </w:rPr>
        <w:t>1.1. SCHOOL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7</w:t>
      </w:r>
      <w:r w:rsidRPr="007E44F9">
        <w:rPr>
          <w:b/>
          <w:sz w:val="22"/>
        </w:rPr>
        <w:t xml:space="preserve"> of</w:t>
      </w:r>
      <w:r>
        <w:rPr>
          <w:b/>
          <w:sz w:val="22"/>
        </w:rPr>
        <w:t xml:space="preserve"> 8</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0E2B6F">
        <w:trPr>
          <w:trHeight w:val="476"/>
        </w:trPr>
        <w:tc>
          <w:tcPr>
            <w:tcW w:w="2808" w:type="dxa"/>
          </w:tcPr>
          <w:p w:rsidR="00DC09C0" w:rsidRDefault="00DC09C0" w:rsidP="000E2B6F">
            <w:pPr>
              <w:pStyle w:val="Heading5"/>
              <w:rPr>
                <w:szCs w:val="22"/>
              </w:rPr>
            </w:pPr>
          </w:p>
        </w:tc>
        <w:tc>
          <w:tcPr>
            <w:tcW w:w="1350" w:type="dxa"/>
          </w:tcPr>
          <w:p w:rsidR="00DC09C0" w:rsidRPr="00EB27BD" w:rsidRDefault="00DC09C0" w:rsidP="000E2B6F">
            <w:pPr>
              <w:jc w:val="center"/>
              <w:outlineLvl w:val="0"/>
              <w:rPr>
                <w:b/>
                <w:sz w:val="22"/>
                <w:szCs w:val="22"/>
              </w:rPr>
            </w:pPr>
            <w:r>
              <w:rPr>
                <w:b/>
                <w:sz w:val="22"/>
                <w:szCs w:val="22"/>
              </w:rPr>
              <w:t>Total # of  students at the school</w:t>
            </w:r>
          </w:p>
        </w:tc>
        <w:tc>
          <w:tcPr>
            <w:tcW w:w="2160" w:type="dxa"/>
            <w:gridSpan w:val="2"/>
          </w:tcPr>
          <w:p w:rsidR="00DC09C0" w:rsidRPr="00EB27BD" w:rsidRDefault="00DC09C0" w:rsidP="000E2B6F">
            <w:pPr>
              <w:jc w:val="center"/>
              <w:outlineLvl w:val="0"/>
              <w:rPr>
                <w:b/>
                <w:bCs/>
                <w:sz w:val="22"/>
                <w:szCs w:val="22"/>
              </w:rPr>
            </w:pPr>
            <w:r w:rsidRPr="00EB27BD">
              <w:rPr>
                <w:b/>
                <w:bCs/>
                <w:sz w:val="22"/>
                <w:szCs w:val="22"/>
              </w:rPr>
              <w:t xml:space="preserve"># of Cal-SOAP </w:t>
            </w:r>
          </w:p>
          <w:p w:rsidR="00DC09C0" w:rsidRPr="00EB27BD" w:rsidRDefault="00DC09C0" w:rsidP="000E2B6F">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Pr>
          <w:p w:rsidR="00DC09C0" w:rsidRPr="00EB27BD" w:rsidRDefault="00DC09C0" w:rsidP="000E2B6F">
            <w:pPr>
              <w:jc w:val="center"/>
              <w:outlineLvl w:val="0"/>
              <w:rPr>
                <w:b/>
                <w:sz w:val="22"/>
                <w:szCs w:val="22"/>
              </w:rPr>
            </w:pPr>
            <w:r w:rsidRPr="00EB27BD">
              <w:rPr>
                <w:b/>
                <w:sz w:val="22"/>
                <w:szCs w:val="22"/>
              </w:rPr>
              <w:t>API</w:t>
            </w:r>
          </w:p>
          <w:p w:rsidR="00DC09C0" w:rsidRPr="00EB27BD" w:rsidRDefault="00DC09C0" w:rsidP="000E2B6F">
            <w:pPr>
              <w:jc w:val="center"/>
              <w:outlineLvl w:val="0"/>
              <w:rPr>
                <w:b/>
                <w:sz w:val="22"/>
                <w:szCs w:val="22"/>
              </w:rPr>
            </w:pPr>
            <w:r w:rsidRPr="00EB27BD">
              <w:rPr>
                <w:b/>
                <w:sz w:val="22"/>
                <w:szCs w:val="22"/>
              </w:rPr>
              <w:t>Base</w:t>
            </w:r>
          </w:p>
          <w:p w:rsidR="00DC09C0" w:rsidRPr="00EB27BD" w:rsidRDefault="00DC09C0" w:rsidP="000E2B6F">
            <w:pPr>
              <w:jc w:val="center"/>
              <w:outlineLvl w:val="0"/>
              <w:rPr>
                <w:b/>
                <w:sz w:val="22"/>
                <w:szCs w:val="22"/>
              </w:rPr>
            </w:pPr>
            <w:r w:rsidRPr="00EB27BD">
              <w:rPr>
                <w:b/>
                <w:sz w:val="22"/>
                <w:szCs w:val="22"/>
              </w:rPr>
              <w:t>Number</w:t>
            </w:r>
          </w:p>
        </w:tc>
        <w:tc>
          <w:tcPr>
            <w:tcW w:w="1800" w:type="dxa"/>
          </w:tcPr>
          <w:p w:rsidR="00DC09C0" w:rsidRPr="00EB27BD" w:rsidRDefault="00DC09C0" w:rsidP="000E2B6F">
            <w:pPr>
              <w:jc w:val="center"/>
              <w:outlineLvl w:val="0"/>
              <w:rPr>
                <w:b/>
                <w:sz w:val="22"/>
                <w:szCs w:val="22"/>
              </w:rPr>
            </w:pPr>
            <w:r w:rsidRPr="00EB27BD">
              <w:rPr>
                <w:b/>
                <w:sz w:val="22"/>
                <w:szCs w:val="22"/>
              </w:rPr>
              <w:t xml:space="preserve">% Free and </w:t>
            </w:r>
          </w:p>
          <w:p w:rsidR="00DC09C0" w:rsidRPr="00EB27BD" w:rsidRDefault="00DC09C0" w:rsidP="000E2B6F">
            <w:pPr>
              <w:jc w:val="center"/>
              <w:outlineLvl w:val="0"/>
              <w:rPr>
                <w:b/>
                <w:sz w:val="22"/>
                <w:szCs w:val="22"/>
              </w:rPr>
            </w:pPr>
            <w:r w:rsidRPr="00EB27BD">
              <w:rPr>
                <w:b/>
                <w:sz w:val="22"/>
                <w:szCs w:val="22"/>
              </w:rPr>
              <w:t>Reduced Lunch</w:t>
            </w:r>
          </w:p>
        </w:tc>
        <w:tc>
          <w:tcPr>
            <w:tcW w:w="1890" w:type="dxa"/>
          </w:tcPr>
          <w:p w:rsidR="00DC09C0" w:rsidRPr="00EB27BD" w:rsidRDefault="00DC09C0" w:rsidP="000E2B6F">
            <w:pPr>
              <w:jc w:val="center"/>
              <w:outlineLvl w:val="0"/>
              <w:rPr>
                <w:b/>
                <w:sz w:val="22"/>
                <w:szCs w:val="22"/>
              </w:rPr>
            </w:pPr>
            <w:r w:rsidRPr="00EB27BD">
              <w:rPr>
                <w:b/>
                <w:sz w:val="22"/>
                <w:szCs w:val="22"/>
              </w:rPr>
              <w:t>University Going</w:t>
            </w:r>
          </w:p>
          <w:p w:rsidR="00DC09C0" w:rsidRPr="00EB27BD" w:rsidRDefault="00DC09C0" w:rsidP="000E2B6F">
            <w:pPr>
              <w:jc w:val="center"/>
              <w:outlineLvl w:val="0"/>
              <w:rPr>
                <w:b/>
                <w:sz w:val="22"/>
                <w:szCs w:val="22"/>
              </w:rPr>
            </w:pPr>
            <w:r w:rsidRPr="00EB27BD">
              <w:rPr>
                <w:b/>
                <w:sz w:val="22"/>
                <w:szCs w:val="22"/>
              </w:rPr>
              <w:t>Rate (%)</w:t>
            </w:r>
          </w:p>
          <w:p w:rsidR="00DC09C0" w:rsidRPr="00EB27BD" w:rsidRDefault="00DC09C0" w:rsidP="000E2B6F">
            <w:pPr>
              <w:jc w:val="center"/>
              <w:outlineLvl w:val="0"/>
              <w:rPr>
                <w:b/>
                <w:sz w:val="22"/>
                <w:szCs w:val="22"/>
              </w:rPr>
            </w:pPr>
            <w:r w:rsidRPr="00EB27BD">
              <w:rPr>
                <w:b/>
                <w:sz w:val="22"/>
                <w:szCs w:val="22"/>
              </w:rPr>
              <w:t>(UC + CSU)</w:t>
            </w:r>
          </w:p>
        </w:tc>
        <w:tc>
          <w:tcPr>
            <w:tcW w:w="1800" w:type="dxa"/>
          </w:tcPr>
          <w:p w:rsidR="00DC09C0" w:rsidRPr="00EB27BD" w:rsidRDefault="00DC09C0" w:rsidP="000E2B6F">
            <w:pPr>
              <w:jc w:val="center"/>
              <w:outlineLvl w:val="0"/>
              <w:rPr>
                <w:b/>
                <w:sz w:val="22"/>
                <w:szCs w:val="22"/>
              </w:rPr>
            </w:pPr>
            <w:r w:rsidRPr="00EB27BD">
              <w:rPr>
                <w:b/>
                <w:sz w:val="22"/>
                <w:szCs w:val="22"/>
              </w:rPr>
              <w:t xml:space="preserve">Community </w:t>
            </w:r>
          </w:p>
          <w:p w:rsidR="00DC09C0" w:rsidRPr="00EB27BD" w:rsidRDefault="00DC09C0" w:rsidP="000E2B6F">
            <w:pPr>
              <w:jc w:val="center"/>
              <w:outlineLvl w:val="0"/>
              <w:rPr>
                <w:b/>
                <w:sz w:val="22"/>
                <w:szCs w:val="22"/>
              </w:rPr>
            </w:pPr>
            <w:r w:rsidRPr="00EB27BD">
              <w:rPr>
                <w:b/>
                <w:sz w:val="22"/>
                <w:szCs w:val="22"/>
              </w:rPr>
              <w:t>College Going</w:t>
            </w:r>
          </w:p>
          <w:p w:rsidR="00DC09C0" w:rsidRPr="00EB27BD" w:rsidRDefault="00DC09C0" w:rsidP="000E2B6F">
            <w:pPr>
              <w:jc w:val="center"/>
              <w:outlineLvl w:val="0"/>
              <w:rPr>
                <w:b/>
                <w:sz w:val="22"/>
                <w:szCs w:val="22"/>
              </w:rPr>
            </w:pPr>
            <w:r w:rsidRPr="00EB27BD">
              <w:rPr>
                <w:b/>
                <w:sz w:val="22"/>
                <w:szCs w:val="22"/>
              </w:rPr>
              <w:t>Rate (%)</w:t>
            </w:r>
            <w:r>
              <w:rPr>
                <w:b/>
                <w:sz w:val="22"/>
                <w:szCs w:val="22"/>
              </w:rPr>
              <w:t xml:space="preserve"> (CCC)</w:t>
            </w:r>
          </w:p>
        </w:tc>
      </w:tr>
      <w:tr w:rsidR="00DC09C0" w:rsidRPr="00B92196" w:rsidTr="007C6695">
        <w:trPr>
          <w:trHeight w:val="278"/>
        </w:trPr>
        <w:tc>
          <w:tcPr>
            <w:tcW w:w="2808" w:type="dxa"/>
          </w:tcPr>
          <w:p w:rsidR="00DC09C0" w:rsidRDefault="00DC09C0" w:rsidP="000E2B6F">
            <w:pPr>
              <w:pStyle w:val="Heading5"/>
              <w:spacing w:before="0" w:after="0"/>
              <w:rPr>
                <w:szCs w:val="22"/>
              </w:rPr>
            </w:pPr>
          </w:p>
        </w:tc>
        <w:tc>
          <w:tcPr>
            <w:tcW w:w="1350" w:type="dxa"/>
          </w:tcPr>
          <w:p w:rsidR="00DC09C0" w:rsidRPr="00B92196" w:rsidRDefault="00DC09C0" w:rsidP="000E2B6F">
            <w:pPr>
              <w:outlineLvl w:val="0"/>
              <w:rPr>
                <w:sz w:val="22"/>
                <w:szCs w:val="22"/>
              </w:rPr>
            </w:pPr>
          </w:p>
        </w:tc>
        <w:tc>
          <w:tcPr>
            <w:tcW w:w="1080" w:type="dxa"/>
          </w:tcPr>
          <w:p w:rsidR="00DC09C0" w:rsidRPr="00B92196" w:rsidRDefault="00DC09C0" w:rsidP="000E2B6F">
            <w:pPr>
              <w:outlineLvl w:val="0"/>
              <w:rPr>
                <w:sz w:val="22"/>
                <w:szCs w:val="22"/>
              </w:rPr>
            </w:pPr>
            <w:r w:rsidRPr="006D52F1">
              <w:rPr>
                <w:b/>
                <w:sz w:val="22"/>
                <w:szCs w:val="22"/>
              </w:rPr>
              <w:t>Intensive</w:t>
            </w:r>
          </w:p>
        </w:tc>
        <w:tc>
          <w:tcPr>
            <w:tcW w:w="1080" w:type="dxa"/>
          </w:tcPr>
          <w:p w:rsidR="00DC09C0" w:rsidRPr="00B92196" w:rsidRDefault="00DC09C0" w:rsidP="000E2B6F">
            <w:pPr>
              <w:jc w:val="center"/>
              <w:outlineLvl w:val="0"/>
              <w:rPr>
                <w:sz w:val="22"/>
                <w:szCs w:val="22"/>
              </w:rPr>
            </w:pPr>
            <w:r w:rsidRPr="006D52F1">
              <w:rPr>
                <w:b/>
                <w:sz w:val="22"/>
                <w:szCs w:val="22"/>
              </w:rPr>
              <w:t>General</w:t>
            </w:r>
          </w:p>
        </w:tc>
        <w:tc>
          <w:tcPr>
            <w:tcW w:w="1260" w:type="dxa"/>
          </w:tcPr>
          <w:p w:rsidR="00DC09C0" w:rsidRPr="00B92196" w:rsidRDefault="00DC09C0" w:rsidP="000E2B6F">
            <w:pPr>
              <w:outlineLvl w:val="0"/>
              <w:rPr>
                <w:sz w:val="22"/>
                <w:szCs w:val="22"/>
              </w:rPr>
            </w:pPr>
          </w:p>
        </w:tc>
        <w:tc>
          <w:tcPr>
            <w:tcW w:w="1800" w:type="dxa"/>
          </w:tcPr>
          <w:p w:rsidR="00DC09C0" w:rsidRPr="00B92196" w:rsidRDefault="00DC09C0" w:rsidP="000E2B6F">
            <w:pPr>
              <w:outlineLvl w:val="0"/>
              <w:rPr>
                <w:sz w:val="22"/>
                <w:szCs w:val="22"/>
              </w:rPr>
            </w:pPr>
          </w:p>
        </w:tc>
        <w:tc>
          <w:tcPr>
            <w:tcW w:w="1890" w:type="dxa"/>
          </w:tcPr>
          <w:p w:rsidR="00DC09C0" w:rsidRPr="00B92196" w:rsidRDefault="00DC09C0" w:rsidP="000E2B6F">
            <w:pPr>
              <w:outlineLvl w:val="0"/>
              <w:rPr>
                <w:sz w:val="22"/>
                <w:szCs w:val="22"/>
              </w:rPr>
            </w:pPr>
          </w:p>
        </w:tc>
        <w:tc>
          <w:tcPr>
            <w:tcW w:w="1800" w:type="dxa"/>
          </w:tcPr>
          <w:p w:rsidR="00DC09C0" w:rsidRPr="00B92196" w:rsidRDefault="00DC09C0" w:rsidP="000E2B6F">
            <w:pPr>
              <w:outlineLvl w:val="0"/>
              <w:rPr>
                <w:sz w:val="22"/>
                <w:szCs w:val="22"/>
              </w:rPr>
            </w:pPr>
          </w:p>
        </w:tc>
      </w:tr>
      <w:tr w:rsidR="00DC09C0" w:rsidRPr="007D5C3F" w:rsidTr="007C6695">
        <w:tc>
          <w:tcPr>
            <w:tcW w:w="2808" w:type="dxa"/>
            <w:shd w:val="clear" w:color="auto" w:fill="C0C0C0"/>
          </w:tcPr>
          <w:p w:rsidR="00DC09C0" w:rsidRPr="001E39C6" w:rsidRDefault="00DC09C0" w:rsidP="000E2B6F">
            <w:pPr>
              <w:pStyle w:val="Heading5"/>
              <w:spacing w:before="0" w:after="0"/>
              <w:rPr>
                <w:sz w:val="24"/>
                <w:szCs w:val="24"/>
              </w:rPr>
            </w:pPr>
            <w:proofErr w:type="spellStart"/>
            <w:r w:rsidRPr="001E39C6">
              <w:rPr>
                <w:sz w:val="24"/>
                <w:szCs w:val="24"/>
              </w:rPr>
              <w:t>Orick</w:t>
            </w:r>
            <w:proofErr w:type="spellEnd"/>
            <w:r w:rsidRPr="001E39C6">
              <w:rPr>
                <w:sz w:val="24"/>
                <w:szCs w:val="24"/>
              </w:rPr>
              <w:t xml:space="preserve"> School District</w:t>
            </w:r>
          </w:p>
        </w:tc>
        <w:tc>
          <w:tcPr>
            <w:tcW w:w="1350" w:type="dxa"/>
            <w:shd w:val="clear" w:color="auto" w:fill="C0C0C0"/>
          </w:tcPr>
          <w:p w:rsidR="00DC09C0" w:rsidRPr="00DE02DF" w:rsidRDefault="00DC09C0" w:rsidP="000E2B6F">
            <w:pPr>
              <w:jc w:val="center"/>
              <w:outlineLvl w:val="0"/>
              <w:rPr>
                <w:sz w:val="22"/>
                <w:szCs w:val="22"/>
              </w:rPr>
            </w:pPr>
          </w:p>
        </w:tc>
        <w:tc>
          <w:tcPr>
            <w:tcW w:w="1080" w:type="dxa"/>
            <w:shd w:val="clear" w:color="auto" w:fill="C0C0C0"/>
          </w:tcPr>
          <w:p w:rsidR="00DC09C0" w:rsidRPr="00DE02DF" w:rsidRDefault="00DC09C0" w:rsidP="000E2B6F">
            <w:pPr>
              <w:jc w:val="center"/>
              <w:outlineLvl w:val="0"/>
              <w:rPr>
                <w:sz w:val="22"/>
                <w:szCs w:val="22"/>
              </w:rPr>
            </w:pPr>
          </w:p>
        </w:tc>
        <w:tc>
          <w:tcPr>
            <w:tcW w:w="1080" w:type="dxa"/>
            <w:shd w:val="clear" w:color="auto" w:fill="C0C0C0"/>
          </w:tcPr>
          <w:p w:rsidR="00DC09C0" w:rsidRPr="00DE02DF" w:rsidRDefault="00DC09C0" w:rsidP="000E2B6F">
            <w:pPr>
              <w:jc w:val="center"/>
              <w:outlineLvl w:val="0"/>
              <w:rPr>
                <w:sz w:val="22"/>
                <w:szCs w:val="22"/>
              </w:rPr>
            </w:pPr>
          </w:p>
        </w:tc>
        <w:tc>
          <w:tcPr>
            <w:tcW w:w="1260" w:type="dxa"/>
            <w:shd w:val="clear" w:color="auto" w:fill="C0C0C0"/>
          </w:tcPr>
          <w:p w:rsidR="00DC09C0" w:rsidRPr="00DE02DF" w:rsidRDefault="00DC09C0" w:rsidP="000E2B6F">
            <w:pPr>
              <w:jc w:val="center"/>
              <w:outlineLvl w:val="0"/>
              <w:rPr>
                <w:sz w:val="22"/>
                <w:szCs w:val="22"/>
              </w:rPr>
            </w:pPr>
          </w:p>
        </w:tc>
        <w:tc>
          <w:tcPr>
            <w:tcW w:w="1800" w:type="dxa"/>
            <w:shd w:val="clear" w:color="auto" w:fill="C0C0C0"/>
          </w:tcPr>
          <w:p w:rsidR="00DC09C0" w:rsidRPr="00DE02DF" w:rsidRDefault="00DC09C0" w:rsidP="000E2B6F">
            <w:pPr>
              <w:jc w:val="center"/>
              <w:outlineLvl w:val="0"/>
              <w:rPr>
                <w:sz w:val="22"/>
                <w:szCs w:val="22"/>
              </w:rPr>
            </w:pPr>
          </w:p>
        </w:tc>
        <w:tc>
          <w:tcPr>
            <w:tcW w:w="1890" w:type="dxa"/>
            <w:shd w:val="clear" w:color="auto" w:fill="C0C0C0"/>
          </w:tcPr>
          <w:p w:rsidR="00DC09C0" w:rsidRPr="00DE02DF" w:rsidRDefault="00DC09C0" w:rsidP="000E2B6F">
            <w:pPr>
              <w:jc w:val="center"/>
              <w:outlineLvl w:val="0"/>
              <w:rPr>
                <w:sz w:val="22"/>
                <w:szCs w:val="22"/>
              </w:rPr>
            </w:pPr>
          </w:p>
        </w:tc>
        <w:tc>
          <w:tcPr>
            <w:tcW w:w="1800" w:type="dxa"/>
            <w:shd w:val="clear" w:color="auto" w:fill="C0C0C0"/>
          </w:tcPr>
          <w:p w:rsidR="00DC09C0" w:rsidRPr="00DE02DF" w:rsidRDefault="00DC09C0" w:rsidP="000E2B6F">
            <w:pPr>
              <w:jc w:val="center"/>
              <w:outlineLvl w:val="0"/>
              <w:rPr>
                <w:sz w:val="22"/>
                <w:szCs w:val="22"/>
              </w:rPr>
            </w:pPr>
          </w:p>
        </w:tc>
      </w:tr>
      <w:tr w:rsidR="00DC09C0" w:rsidRPr="007D5C3F" w:rsidTr="007C6695">
        <w:tc>
          <w:tcPr>
            <w:tcW w:w="2808" w:type="dxa"/>
          </w:tcPr>
          <w:p w:rsidR="00DC09C0" w:rsidRPr="00435438" w:rsidRDefault="00DC09C0" w:rsidP="00CD0D70">
            <w:pPr>
              <w:pStyle w:val="Heading5"/>
              <w:spacing w:before="0" w:after="0"/>
              <w:rPr>
                <w:i w:val="0"/>
                <w:sz w:val="22"/>
                <w:szCs w:val="22"/>
              </w:rPr>
            </w:pPr>
            <w:proofErr w:type="spellStart"/>
            <w:r>
              <w:rPr>
                <w:i w:val="0"/>
                <w:sz w:val="22"/>
                <w:szCs w:val="22"/>
              </w:rPr>
              <w:t>Orick</w:t>
            </w:r>
            <w:proofErr w:type="spellEnd"/>
            <w:r>
              <w:rPr>
                <w:i w:val="0"/>
                <w:sz w:val="22"/>
                <w:szCs w:val="22"/>
              </w:rPr>
              <w:t xml:space="preserve"> School</w:t>
            </w:r>
          </w:p>
          <w:p w:rsidR="00DC09C0" w:rsidRPr="001E39C6" w:rsidRDefault="00DC09C0" w:rsidP="00CD0D70">
            <w:pPr>
              <w:rPr>
                <w:b/>
                <w:sz w:val="22"/>
                <w:szCs w:val="22"/>
              </w:rPr>
            </w:pPr>
            <w:r w:rsidRPr="001E39C6">
              <w:rPr>
                <w:b/>
                <w:sz w:val="22"/>
                <w:szCs w:val="22"/>
              </w:rPr>
              <w:t>1-8  VCS</w:t>
            </w:r>
          </w:p>
          <w:p w:rsidR="00DC09C0" w:rsidRPr="001E39C6" w:rsidRDefault="00DC09C0" w:rsidP="00CD0D70">
            <w:pPr>
              <w:rPr>
                <w:sz w:val="22"/>
                <w:szCs w:val="22"/>
              </w:rPr>
            </w:pPr>
            <w:r w:rsidRPr="001E39C6">
              <w:rPr>
                <w:sz w:val="22"/>
                <w:szCs w:val="22"/>
              </w:rPr>
              <w:t>PO Box 128</w:t>
            </w:r>
          </w:p>
          <w:p w:rsidR="00DC09C0" w:rsidRPr="001E39C6" w:rsidRDefault="00DC09C0" w:rsidP="00CD0D70">
            <w:pPr>
              <w:rPr>
                <w:sz w:val="22"/>
                <w:szCs w:val="22"/>
              </w:rPr>
            </w:pPr>
            <w:proofErr w:type="spellStart"/>
            <w:r w:rsidRPr="001E39C6">
              <w:rPr>
                <w:sz w:val="22"/>
                <w:szCs w:val="22"/>
              </w:rPr>
              <w:t>Orick</w:t>
            </w:r>
            <w:proofErr w:type="spellEnd"/>
            <w:r w:rsidRPr="001E39C6">
              <w:rPr>
                <w:sz w:val="22"/>
                <w:szCs w:val="22"/>
              </w:rPr>
              <w:t>, CA  95555-0128</w:t>
            </w:r>
          </w:p>
          <w:p w:rsidR="00DC09C0" w:rsidRPr="001E39C6" w:rsidRDefault="00DC09C0" w:rsidP="000E2B6F">
            <w:pPr>
              <w:pStyle w:val="Heading5"/>
              <w:spacing w:before="0" w:after="0"/>
              <w:rPr>
                <w:sz w:val="12"/>
                <w:szCs w:val="12"/>
              </w:rPr>
            </w:pPr>
          </w:p>
        </w:tc>
        <w:tc>
          <w:tcPr>
            <w:tcW w:w="1350" w:type="dxa"/>
          </w:tcPr>
          <w:p w:rsidR="00DC09C0" w:rsidRPr="00DE02DF" w:rsidRDefault="00DC09C0" w:rsidP="000E2B6F">
            <w:pPr>
              <w:jc w:val="center"/>
              <w:outlineLvl w:val="0"/>
              <w:rPr>
                <w:sz w:val="22"/>
                <w:szCs w:val="22"/>
              </w:rPr>
            </w:pPr>
            <w:r>
              <w:rPr>
                <w:sz w:val="22"/>
                <w:szCs w:val="22"/>
              </w:rPr>
              <w:t>17</w:t>
            </w:r>
          </w:p>
        </w:tc>
        <w:tc>
          <w:tcPr>
            <w:tcW w:w="1080" w:type="dxa"/>
          </w:tcPr>
          <w:p w:rsidR="00DC09C0" w:rsidRPr="00DE02DF" w:rsidRDefault="00DC09C0" w:rsidP="000E2B6F">
            <w:pPr>
              <w:jc w:val="center"/>
              <w:outlineLvl w:val="0"/>
              <w:rPr>
                <w:sz w:val="22"/>
                <w:szCs w:val="22"/>
              </w:rPr>
            </w:pPr>
            <w:r>
              <w:rPr>
                <w:sz w:val="22"/>
                <w:szCs w:val="22"/>
              </w:rPr>
              <w:t>NA</w:t>
            </w:r>
          </w:p>
        </w:tc>
        <w:tc>
          <w:tcPr>
            <w:tcW w:w="1080" w:type="dxa"/>
          </w:tcPr>
          <w:p w:rsidR="00DC09C0" w:rsidRPr="00DE02DF" w:rsidRDefault="00DC09C0" w:rsidP="000E2B6F">
            <w:pPr>
              <w:jc w:val="center"/>
              <w:outlineLvl w:val="0"/>
              <w:rPr>
                <w:sz w:val="22"/>
                <w:szCs w:val="22"/>
              </w:rPr>
            </w:pPr>
            <w:r>
              <w:rPr>
                <w:sz w:val="22"/>
                <w:szCs w:val="22"/>
              </w:rPr>
              <w:t>10</w:t>
            </w:r>
          </w:p>
        </w:tc>
        <w:tc>
          <w:tcPr>
            <w:tcW w:w="1260" w:type="dxa"/>
          </w:tcPr>
          <w:p w:rsidR="00DC09C0" w:rsidRPr="00DE02DF" w:rsidRDefault="00DC09C0" w:rsidP="000E2B6F">
            <w:pPr>
              <w:jc w:val="center"/>
              <w:outlineLvl w:val="0"/>
              <w:rPr>
                <w:sz w:val="22"/>
                <w:szCs w:val="22"/>
              </w:rPr>
            </w:pPr>
            <w:r>
              <w:rPr>
                <w:sz w:val="22"/>
                <w:szCs w:val="22"/>
              </w:rPr>
              <w:t>691</w:t>
            </w:r>
          </w:p>
        </w:tc>
        <w:tc>
          <w:tcPr>
            <w:tcW w:w="1800" w:type="dxa"/>
          </w:tcPr>
          <w:p w:rsidR="00DC09C0" w:rsidRPr="00DE02DF" w:rsidRDefault="00DC09C0" w:rsidP="000E2B6F">
            <w:pPr>
              <w:jc w:val="center"/>
              <w:outlineLvl w:val="0"/>
              <w:rPr>
                <w:sz w:val="22"/>
                <w:szCs w:val="22"/>
              </w:rPr>
            </w:pPr>
            <w:r>
              <w:rPr>
                <w:sz w:val="22"/>
                <w:szCs w:val="22"/>
              </w:rPr>
              <w:t>82.35%</w:t>
            </w:r>
          </w:p>
        </w:tc>
        <w:tc>
          <w:tcPr>
            <w:tcW w:w="1890" w:type="dxa"/>
          </w:tcPr>
          <w:p w:rsidR="00DC09C0" w:rsidRPr="00DE02DF" w:rsidRDefault="00DC09C0" w:rsidP="000E2B6F">
            <w:pPr>
              <w:jc w:val="center"/>
              <w:outlineLvl w:val="0"/>
              <w:rPr>
                <w:sz w:val="22"/>
                <w:szCs w:val="22"/>
              </w:rPr>
            </w:pPr>
            <w:r>
              <w:rPr>
                <w:sz w:val="22"/>
                <w:szCs w:val="22"/>
              </w:rPr>
              <w:t>NA</w:t>
            </w:r>
          </w:p>
        </w:tc>
        <w:tc>
          <w:tcPr>
            <w:tcW w:w="1800" w:type="dxa"/>
          </w:tcPr>
          <w:p w:rsidR="00DC09C0" w:rsidRPr="00DE02DF" w:rsidRDefault="00DC09C0" w:rsidP="000E2B6F">
            <w:pPr>
              <w:jc w:val="center"/>
              <w:outlineLvl w:val="0"/>
              <w:rPr>
                <w:sz w:val="22"/>
                <w:szCs w:val="22"/>
              </w:rPr>
            </w:pPr>
            <w:r>
              <w:rPr>
                <w:sz w:val="22"/>
                <w:szCs w:val="22"/>
              </w:rPr>
              <w:t>NA</w:t>
            </w:r>
          </w:p>
        </w:tc>
      </w:tr>
      <w:tr w:rsidR="00DC09C0" w:rsidRPr="007D5C3F" w:rsidTr="007C6695">
        <w:tc>
          <w:tcPr>
            <w:tcW w:w="2808" w:type="dxa"/>
            <w:shd w:val="clear" w:color="auto" w:fill="C0C0C0"/>
          </w:tcPr>
          <w:p w:rsidR="00DC09C0" w:rsidRPr="001E39C6" w:rsidRDefault="00DC09C0" w:rsidP="000E2B6F">
            <w:pPr>
              <w:pStyle w:val="Heading5"/>
              <w:spacing w:before="0" w:after="0"/>
              <w:rPr>
                <w:sz w:val="24"/>
                <w:szCs w:val="24"/>
              </w:rPr>
            </w:pPr>
            <w:r w:rsidRPr="001E39C6">
              <w:rPr>
                <w:sz w:val="24"/>
                <w:szCs w:val="24"/>
              </w:rPr>
              <w:t>Pacific Union School District</w:t>
            </w:r>
          </w:p>
        </w:tc>
        <w:tc>
          <w:tcPr>
            <w:tcW w:w="1350" w:type="dxa"/>
            <w:shd w:val="clear" w:color="auto" w:fill="C0C0C0"/>
          </w:tcPr>
          <w:p w:rsidR="00DC09C0" w:rsidRPr="00DE02DF" w:rsidRDefault="00DC09C0" w:rsidP="000E2B6F">
            <w:pPr>
              <w:jc w:val="center"/>
              <w:outlineLvl w:val="0"/>
              <w:rPr>
                <w:sz w:val="22"/>
                <w:szCs w:val="22"/>
              </w:rPr>
            </w:pPr>
          </w:p>
        </w:tc>
        <w:tc>
          <w:tcPr>
            <w:tcW w:w="1080" w:type="dxa"/>
            <w:shd w:val="clear" w:color="auto" w:fill="C0C0C0"/>
          </w:tcPr>
          <w:p w:rsidR="00DC09C0" w:rsidRPr="00DE02DF" w:rsidRDefault="00DC09C0" w:rsidP="000E2B6F">
            <w:pPr>
              <w:jc w:val="center"/>
              <w:outlineLvl w:val="0"/>
              <w:rPr>
                <w:sz w:val="22"/>
                <w:szCs w:val="22"/>
              </w:rPr>
            </w:pPr>
          </w:p>
        </w:tc>
        <w:tc>
          <w:tcPr>
            <w:tcW w:w="1080" w:type="dxa"/>
            <w:shd w:val="clear" w:color="auto" w:fill="C0C0C0"/>
          </w:tcPr>
          <w:p w:rsidR="00DC09C0" w:rsidRPr="00DE02DF" w:rsidRDefault="00DC09C0" w:rsidP="000E2B6F">
            <w:pPr>
              <w:jc w:val="center"/>
              <w:outlineLvl w:val="0"/>
              <w:rPr>
                <w:sz w:val="22"/>
                <w:szCs w:val="22"/>
              </w:rPr>
            </w:pPr>
          </w:p>
        </w:tc>
        <w:tc>
          <w:tcPr>
            <w:tcW w:w="1260" w:type="dxa"/>
            <w:shd w:val="clear" w:color="auto" w:fill="C0C0C0"/>
          </w:tcPr>
          <w:p w:rsidR="00DC09C0" w:rsidRPr="00DE02DF" w:rsidRDefault="00DC09C0" w:rsidP="000E2B6F">
            <w:pPr>
              <w:jc w:val="center"/>
              <w:outlineLvl w:val="0"/>
              <w:rPr>
                <w:sz w:val="22"/>
                <w:szCs w:val="22"/>
              </w:rPr>
            </w:pPr>
          </w:p>
        </w:tc>
        <w:tc>
          <w:tcPr>
            <w:tcW w:w="1800" w:type="dxa"/>
            <w:shd w:val="clear" w:color="auto" w:fill="C0C0C0"/>
          </w:tcPr>
          <w:p w:rsidR="00DC09C0" w:rsidRPr="00DE02DF" w:rsidRDefault="00DC09C0" w:rsidP="000E2B6F">
            <w:pPr>
              <w:jc w:val="center"/>
              <w:outlineLvl w:val="0"/>
              <w:rPr>
                <w:sz w:val="22"/>
                <w:szCs w:val="22"/>
              </w:rPr>
            </w:pPr>
          </w:p>
        </w:tc>
        <w:tc>
          <w:tcPr>
            <w:tcW w:w="1890" w:type="dxa"/>
            <w:shd w:val="clear" w:color="auto" w:fill="C0C0C0"/>
          </w:tcPr>
          <w:p w:rsidR="00DC09C0" w:rsidRPr="00DE02DF" w:rsidRDefault="00DC09C0" w:rsidP="000E2B6F">
            <w:pPr>
              <w:jc w:val="center"/>
              <w:outlineLvl w:val="0"/>
              <w:rPr>
                <w:sz w:val="22"/>
                <w:szCs w:val="22"/>
              </w:rPr>
            </w:pPr>
          </w:p>
        </w:tc>
        <w:tc>
          <w:tcPr>
            <w:tcW w:w="1800" w:type="dxa"/>
            <w:shd w:val="clear" w:color="auto" w:fill="C0C0C0"/>
          </w:tcPr>
          <w:p w:rsidR="00DC09C0" w:rsidRPr="00DE02DF" w:rsidRDefault="00DC09C0" w:rsidP="000E2B6F">
            <w:pPr>
              <w:jc w:val="center"/>
              <w:outlineLvl w:val="0"/>
              <w:rPr>
                <w:sz w:val="22"/>
                <w:szCs w:val="22"/>
              </w:rPr>
            </w:pPr>
          </w:p>
        </w:tc>
      </w:tr>
      <w:tr w:rsidR="00DC09C0" w:rsidRPr="007D5C3F" w:rsidTr="007C6695">
        <w:tc>
          <w:tcPr>
            <w:tcW w:w="2808" w:type="dxa"/>
          </w:tcPr>
          <w:p w:rsidR="00DC09C0" w:rsidRPr="00A55F9D" w:rsidRDefault="00DC09C0" w:rsidP="008230EF">
            <w:pPr>
              <w:pStyle w:val="Heading5"/>
              <w:spacing w:before="0" w:after="0"/>
              <w:rPr>
                <w:i w:val="0"/>
                <w:sz w:val="22"/>
                <w:szCs w:val="22"/>
              </w:rPr>
            </w:pPr>
            <w:r>
              <w:rPr>
                <w:i w:val="0"/>
                <w:sz w:val="22"/>
                <w:szCs w:val="22"/>
              </w:rPr>
              <w:t>Pacific Union School</w:t>
            </w:r>
          </w:p>
          <w:p w:rsidR="00DC09C0" w:rsidRPr="001E39C6" w:rsidRDefault="00DC09C0" w:rsidP="008230EF">
            <w:pPr>
              <w:pStyle w:val="Heading5"/>
              <w:spacing w:before="0" w:after="0"/>
              <w:rPr>
                <w:i w:val="0"/>
                <w:sz w:val="22"/>
                <w:szCs w:val="22"/>
              </w:rPr>
            </w:pPr>
            <w:r w:rsidRPr="001E39C6">
              <w:rPr>
                <w:i w:val="0"/>
                <w:sz w:val="22"/>
                <w:szCs w:val="22"/>
              </w:rPr>
              <w:t>K-</w:t>
            </w:r>
            <w:proofErr w:type="gramStart"/>
            <w:r w:rsidRPr="001E39C6">
              <w:rPr>
                <w:i w:val="0"/>
                <w:sz w:val="22"/>
                <w:szCs w:val="22"/>
              </w:rPr>
              <w:t>8  VCS</w:t>
            </w:r>
            <w:proofErr w:type="gramEnd"/>
          </w:p>
          <w:p w:rsidR="00DC09C0" w:rsidRPr="003443F0" w:rsidRDefault="00DC09C0" w:rsidP="008230EF">
            <w:pPr>
              <w:pStyle w:val="Heading5"/>
              <w:spacing w:before="0" w:after="0"/>
              <w:rPr>
                <w:b w:val="0"/>
                <w:i w:val="0"/>
                <w:sz w:val="22"/>
                <w:szCs w:val="22"/>
              </w:rPr>
            </w:pPr>
            <w:r w:rsidRPr="003443F0">
              <w:rPr>
                <w:b w:val="0"/>
                <w:i w:val="0"/>
                <w:sz w:val="22"/>
                <w:szCs w:val="22"/>
              </w:rPr>
              <w:t xml:space="preserve">3001 </w:t>
            </w:r>
            <w:proofErr w:type="spellStart"/>
            <w:r w:rsidRPr="003443F0">
              <w:rPr>
                <w:b w:val="0"/>
                <w:i w:val="0"/>
                <w:sz w:val="22"/>
                <w:szCs w:val="22"/>
              </w:rPr>
              <w:t>Janes</w:t>
            </w:r>
            <w:proofErr w:type="spellEnd"/>
            <w:r w:rsidRPr="003443F0">
              <w:rPr>
                <w:b w:val="0"/>
                <w:i w:val="0"/>
                <w:sz w:val="22"/>
                <w:szCs w:val="22"/>
              </w:rPr>
              <w:t xml:space="preserve"> Road</w:t>
            </w:r>
          </w:p>
          <w:p w:rsidR="00DC09C0" w:rsidRDefault="00DC09C0" w:rsidP="008230EF">
            <w:pPr>
              <w:pStyle w:val="Heading5"/>
              <w:spacing w:before="0" w:after="0"/>
              <w:rPr>
                <w:b w:val="0"/>
                <w:i w:val="0"/>
                <w:sz w:val="22"/>
                <w:szCs w:val="22"/>
              </w:rPr>
            </w:pPr>
            <w:r w:rsidRPr="003443F0">
              <w:rPr>
                <w:b w:val="0"/>
                <w:i w:val="0"/>
                <w:sz w:val="22"/>
                <w:szCs w:val="22"/>
              </w:rPr>
              <w:t>Arcata, CA  95521-4701</w:t>
            </w:r>
          </w:p>
          <w:p w:rsidR="00DC09C0" w:rsidRPr="001E39C6" w:rsidRDefault="00DC09C0" w:rsidP="001E39C6">
            <w:pPr>
              <w:rPr>
                <w:sz w:val="12"/>
                <w:szCs w:val="12"/>
              </w:rPr>
            </w:pPr>
          </w:p>
        </w:tc>
        <w:tc>
          <w:tcPr>
            <w:tcW w:w="1350" w:type="dxa"/>
          </w:tcPr>
          <w:p w:rsidR="00DC09C0" w:rsidRPr="00DE02DF" w:rsidRDefault="00DC09C0" w:rsidP="000E2B6F">
            <w:pPr>
              <w:jc w:val="center"/>
              <w:outlineLvl w:val="0"/>
              <w:rPr>
                <w:sz w:val="22"/>
                <w:szCs w:val="22"/>
              </w:rPr>
            </w:pPr>
            <w:r>
              <w:rPr>
                <w:sz w:val="22"/>
                <w:szCs w:val="22"/>
              </w:rPr>
              <w:t>475</w:t>
            </w:r>
          </w:p>
        </w:tc>
        <w:tc>
          <w:tcPr>
            <w:tcW w:w="1080" w:type="dxa"/>
          </w:tcPr>
          <w:p w:rsidR="00DC09C0" w:rsidRPr="00DE02DF" w:rsidRDefault="00DC09C0" w:rsidP="000E2B6F">
            <w:pPr>
              <w:jc w:val="center"/>
              <w:outlineLvl w:val="0"/>
              <w:rPr>
                <w:sz w:val="22"/>
                <w:szCs w:val="22"/>
              </w:rPr>
            </w:pPr>
            <w:r>
              <w:rPr>
                <w:sz w:val="22"/>
                <w:szCs w:val="22"/>
              </w:rPr>
              <w:t>NA</w:t>
            </w:r>
          </w:p>
        </w:tc>
        <w:tc>
          <w:tcPr>
            <w:tcW w:w="1080" w:type="dxa"/>
          </w:tcPr>
          <w:p w:rsidR="00DC09C0" w:rsidRPr="00DE02DF" w:rsidRDefault="00DC09C0" w:rsidP="000E2B6F">
            <w:pPr>
              <w:jc w:val="center"/>
              <w:outlineLvl w:val="0"/>
              <w:rPr>
                <w:sz w:val="22"/>
                <w:szCs w:val="22"/>
              </w:rPr>
            </w:pPr>
            <w:r>
              <w:rPr>
                <w:sz w:val="22"/>
                <w:szCs w:val="22"/>
              </w:rPr>
              <w:t>133</w:t>
            </w:r>
          </w:p>
        </w:tc>
        <w:tc>
          <w:tcPr>
            <w:tcW w:w="1260" w:type="dxa"/>
          </w:tcPr>
          <w:p w:rsidR="00DC09C0" w:rsidRPr="00DE02DF" w:rsidRDefault="00DC09C0" w:rsidP="000E2B6F">
            <w:pPr>
              <w:jc w:val="center"/>
              <w:outlineLvl w:val="0"/>
              <w:rPr>
                <w:sz w:val="22"/>
                <w:szCs w:val="22"/>
              </w:rPr>
            </w:pPr>
            <w:r>
              <w:rPr>
                <w:sz w:val="22"/>
                <w:szCs w:val="22"/>
              </w:rPr>
              <w:t>801</w:t>
            </w:r>
          </w:p>
        </w:tc>
        <w:tc>
          <w:tcPr>
            <w:tcW w:w="1800" w:type="dxa"/>
          </w:tcPr>
          <w:p w:rsidR="00DC09C0" w:rsidRPr="00DE02DF" w:rsidRDefault="00DC09C0" w:rsidP="000E2B6F">
            <w:pPr>
              <w:jc w:val="center"/>
              <w:outlineLvl w:val="0"/>
              <w:rPr>
                <w:sz w:val="22"/>
                <w:szCs w:val="22"/>
              </w:rPr>
            </w:pPr>
            <w:r>
              <w:rPr>
                <w:sz w:val="22"/>
                <w:szCs w:val="22"/>
              </w:rPr>
              <w:t>49.68%</w:t>
            </w:r>
          </w:p>
        </w:tc>
        <w:tc>
          <w:tcPr>
            <w:tcW w:w="1890" w:type="dxa"/>
          </w:tcPr>
          <w:p w:rsidR="00DC09C0" w:rsidRPr="00DE02DF" w:rsidRDefault="00DC09C0" w:rsidP="000E2B6F">
            <w:pPr>
              <w:jc w:val="center"/>
              <w:outlineLvl w:val="0"/>
              <w:rPr>
                <w:sz w:val="22"/>
                <w:szCs w:val="22"/>
              </w:rPr>
            </w:pPr>
            <w:r>
              <w:rPr>
                <w:sz w:val="22"/>
                <w:szCs w:val="22"/>
              </w:rPr>
              <w:t>NA</w:t>
            </w:r>
          </w:p>
        </w:tc>
        <w:tc>
          <w:tcPr>
            <w:tcW w:w="1800" w:type="dxa"/>
          </w:tcPr>
          <w:p w:rsidR="00DC09C0" w:rsidRPr="00DE02DF" w:rsidRDefault="00DC09C0" w:rsidP="000E2B6F">
            <w:pPr>
              <w:jc w:val="center"/>
              <w:outlineLvl w:val="0"/>
              <w:rPr>
                <w:sz w:val="22"/>
                <w:szCs w:val="22"/>
              </w:rPr>
            </w:pPr>
            <w:r>
              <w:rPr>
                <w:sz w:val="22"/>
                <w:szCs w:val="22"/>
              </w:rPr>
              <w:t>NA</w:t>
            </w:r>
          </w:p>
        </w:tc>
      </w:tr>
      <w:tr w:rsidR="00DC09C0" w:rsidRPr="007D5C3F" w:rsidTr="00073689">
        <w:tc>
          <w:tcPr>
            <w:tcW w:w="2808" w:type="dxa"/>
            <w:shd w:val="clear" w:color="auto" w:fill="BFBFBF"/>
          </w:tcPr>
          <w:p w:rsidR="00DC09C0" w:rsidRPr="00435438" w:rsidRDefault="00DC09C0" w:rsidP="00CA7E82">
            <w:pPr>
              <w:rPr>
                <w:b/>
                <w:i/>
                <w:sz w:val="24"/>
                <w:szCs w:val="24"/>
              </w:rPr>
            </w:pPr>
            <w:r w:rsidRPr="00CD410C">
              <w:rPr>
                <w:b/>
                <w:i/>
                <w:sz w:val="24"/>
                <w:szCs w:val="24"/>
              </w:rPr>
              <w:t>Peninsula Union School District</w:t>
            </w:r>
          </w:p>
        </w:tc>
        <w:tc>
          <w:tcPr>
            <w:tcW w:w="1350" w:type="dxa"/>
            <w:shd w:val="clear" w:color="auto" w:fill="BFBFBF"/>
          </w:tcPr>
          <w:p w:rsidR="00DC09C0" w:rsidRPr="00AC7E6F" w:rsidRDefault="00DC09C0" w:rsidP="00CA7E82">
            <w:pPr>
              <w:outlineLvl w:val="0"/>
              <w:rPr>
                <w:sz w:val="22"/>
                <w:szCs w:val="22"/>
                <w:highlight w:val="lightGray"/>
              </w:rPr>
            </w:pPr>
          </w:p>
        </w:tc>
        <w:tc>
          <w:tcPr>
            <w:tcW w:w="1080" w:type="dxa"/>
            <w:shd w:val="clear" w:color="auto" w:fill="BFBFBF"/>
          </w:tcPr>
          <w:p w:rsidR="00DC09C0" w:rsidRPr="00AC7E6F" w:rsidRDefault="00DC09C0" w:rsidP="00CA7E82">
            <w:pPr>
              <w:outlineLvl w:val="0"/>
              <w:rPr>
                <w:sz w:val="22"/>
                <w:szCs w:val="22"/>
                <w:highlight w:val="lightGray"/>
              </w:rPr>
            </w:pPr>
          </w:p>
        </w:tc>
        <w:tc>
          <w:tcPr>
            <w:tcW w:w="1080" w:type="dxa"/>
            <w:shd w:val="clear" w:color="auto" w:fill="BFBFBF"/>
          </w:tcPr>
          <w:p w:rsidR="00DC09C0" w:rsidRPr="00AC7E6F" w:rsidRDefault="00DC09C0" w:rsidP="00CA7E82">
            <w:pPr>
              <w:outlineLvl w:val="0"/>
              <w:rPr>
                <w:sz w:val="22"/>
                <w:szCs w:val="22"/>
                <w:highlight w:val="lightGray"/>
              </w:rPr>
            </w:pPr>
          </w:p>
        </w:tc>
        <w:tc>
          <w:tcPr>
            <w:tcW w:w="1260" w:type="dxa"/>
            <w:shd w:val="clear" w:color="auto" w:fill="BFBFBF"/>
          </w:tcPr>
          <w:p w:rsidR="00DC09C0" w:rsidRPr="00AC7E6F" w:rsidRDefault="00DC09C0" w:rsidP="00CA7E82">
            <w:pPr>
              <w:outlineLvl w:val="0"/>
              <w:rPr>
                <w:sz w:val="22"/>
                <w:szCs w:val="22"/>
                <w:highlight w:val="lightGray"/>
              </w:rPr>
            </w:pPr>
          </w:p>
        </w:tc>
        <w:tc>
          <w:tcPr>
            <w:tcW w:w="1800" w:type="dxa"/>
            <w:shd w:val="clear" w:color="auto" w:fill="BFBFBF"/>
          </w:tcPr>
          <w:p w:rsidR="00DC09C0" w:rsidRPr="00AC7E6F" w:rsidRDefault="00DC09C0" w:rsidP="00CA7E82">
            <w:pPr>
              <w:outlineLvl w:val="0"/>
              <w:rPr>
                <w:sz w:val="22"/>
                <w:szCs w:val="22"/>
                <w:highlight w:val="lightGray"/>
              </w:rPr>
            </w:pPr>
          </w:p>
        </w:tc>
        <w:tc>
          <w:tcPr>
            <w:tcW w:w="1890" w:type="dxa"/>
            <w:shd w:val="clear" w:color="auto" w:fill="BFBFBF"/>
          </w:tcPr>
          <w:p w:rsidR="00DC09C0" w:rsidRPr="00AC7E6F" w:rsidRDefault="00DC09C0" w:rsidP="00CA7E82">
            <w:pPr>
              <w:outlineLvl w:val="0"/>
              <w:rPr>
                <w:sz w:val="22"/>
                <w:szCs w:val="22"/>
                <w:highlight w:val="lightGray"/>
              </w:rPr>
            </w:pPr>
          </w:p>
        </w:tc>
        <w:tc>
          <w:tcPr>
            <w:tcW w:w="1800" w:type="dxa"/>
            <w:shd w:val="clear" w:color="auto" w:fill="BFBFBF"/>
          </w:tcPr>
          <w:p w:rsidR="00DC09C0" w:rsidRPr="00AC7E6F" w:rsidRDefault="00DC09C0" w:rsidP="00CA7E82">
            <w:pPr>
              <w:outlineLvl w:val="0"/>
              <w:rPr>
                <w:sz w:val="22"/>
                <w:szCs w:val="22"/>
                <w:highlight w:val="lightGray"/>
              </w:rPr>
            </w:pPr>
          </w:p>
        </w:tc>
      </w:tr>
      <w:tr w:rsidR="00DC09C0" w:rsidRPr="007D5C3F" w:rsidTr="006F331F">
        <w:tc>
          <w:tcPr>
            <w:tcW w:w="2808" w:type="dxa"/>
          </w:tcPr>
          <w:p w:rsidR="00DC09C0" w:rsidRPr="00435438" w:rsidRDefault="00DC09C0" w:rsidP="00CA7E82">
            <w:pPr>
              <w:pStyle w:val="Heading5"/>
              <w:spacing w:before="0" w:after="0"/>
              <w:rPr>
                <w:i w:val="0"/>
                <w:sz w:val="22"/>
                <w:szCs w:val="22"/>
              </w:rPr>
            </w:pPr>
            <w:r>
              <w:rPr>
                <w:i w:val="0"/>
                <w:sz w:val="22"/>
                <w:szCs w:val="22"/>
              </w:rPr>
              <w:t>Peninsula School</w:t>
            </w:r>
          </w:p>
          <w:p w:rsidR="00DC09C0" w:rsidRPr="00435438" w:rsidRDefault="00DC09C0" w:rsidP="00CA7E82">
            <w:pPr>
              <w:rPr>
                <w:b/>
                <w:sz w:val="22"/>
                <w:szCs w:val="22"/>
              </w:rPr>
            </w:pPr>
            <w:r w:rsidRPr="00CD410C">
              <w:rPr>
                <w:b/>
                <w:sz w:val="22"/>
                <w:szCs w:val="22"/>
              </w:rPr>
              <w:t>K-8  VCS</w:t>
            </w:r>
          </w:p>
          <w:p w:rsidR="00DC09C0" w:rsidRPr="00435438" w:rsidRDefault="00DC09C0" w:rsidP="00CA7E82">
            <w:pPr>
              <w:rPr>
                <w:sz w:val="22"/>
                <w:szCs w:val="22"/>
              </w:rPr>
            </w:pPr>
            <w:r w:rsidRPr="00CD410C">
              <w:rPr>
                <w:sz w:val="22"/>
                <w:szCs w:val="22"/>
              </w:rPr>
              <w:t>909 Vance Avenue</w:t>
            </w:r>
          </w:p>
          <w:p w:rsidR="00DC09C0" w:rsidRDefault="00DC09C0" w:rsidP="00CA7E82">
            <w:pPr>
              <w:rPr>
                <w:sz w:val="22"/>
                <w:szCs w:val="22"/>
              </w:rPr>
            </w:pPr>
            <w:r w:rsidRPr="00CD410C">
              <w:rPr>
                <w:sz w:val="22"/>
                <w:szCs w:val="22"/>
              </w:rPr>
              <w:t>Samoa, CA  95564-0175</w:t>
            </w:r>
          </w:p>
          <w:p w:rsidR="00DC09C0" w:rsidRDefault="00DC09C0" w:rsidP="00CA7E82">
            <w:pPr>
              <w:rPr>
                <w:b/>
                <w:i/>
                <w:sz w:val="12"/>
                <w:szCs w:val="12"/>
              </w:rPr>
            </w:pPr>
          </w:p>
        </w:tc>
        <w:tc>
          <w:tcPr>
            <w:tcW w:w="1350" w:type="dxa"/>
          </w:tcPr>
          <w:p w:rsidR="00DC09C0" w:rsidRDefault="00DC09C0" w:rsidP="00CA7E82">
            <w:pPr>
              <w:jc w:val="center"/>
              <w:outlineLvl w:val="0"/>
              <w:rPr>
                <w:sz w:val="22"/>
                <w:szCs w:val="22"/>
                <w:highlight w:val="lightGray"/>
              </w:rPr>
            </w:pPr>
            <w:r>
              <w:rPr>
                <w:sz w:val="22"/>
                <w:szCs w:val="22"/>
              </w:rPr>
              <w:t>39</w:t>
            </w:r>
          </w:p>
        </w:tc>
        <w:tc>
          <w:tcPr>
            <w:tcW w:w="1080" w:type="dxa"/>
          </w:tcPr>
          <w:p w:rsidR="00DC09C0" w:rsidRDefault="00DC09C0" w:rsidP="00CA7E82">
            <w:pPr>
              <w:jc w:val="center"/>
              <w:outlineLvl w:val="0"/>
              <w:rPr>
                <w:sz w:val="22"/>
                <w:szCs w:val="22"/>
                <w:highlight w:val="lightGray"/>
              </w:rPr>
            </w:pPr>
            <w:r>
              <w:rPr>
                <w:sz w:val="22"/>
                <w:szCs w:val="22"/>
              </w:rPr>
              <w:t>NA</w:t>
            </w:r>
          </w:p>
        </w:tc>
        <w:tc>
          <w:tcPr>
            <w:tcW w:w="1080" w:type="dxa"/>
          </w:tcPr>
          <w:p w:rsidR="00DC09C0" w:rsidRDefault="00DC09C0" w:rsidP="00CA7E82">
            <w:pPr>
              <w:jc w:val="center"/>
              <w:outlineLvl w:val="0"/>
              <w:rPr>
                <w:sz w:val="22"/>
                <w:szCs w:val="22"/>
                <w:highlight w:val="lightGray"/>
              </w:rPr>
            </w:pPr>
            <w:r w:rsidRPr="00CD410C">
              <w:rPr>
                <w:sz w:val="22"/>
                <w:szCs w:val="22"/>
              </w:rPr>
              <w:t>5</w:t>
            </w:r>
          </w:p>
        </w:tc>
        <w:tc>
          <w:tcPr>
            <w:tcW w:w="1260" w:type="dxa"/>
          </w:tcPr>
          <w:p w:rsidR="00DC09C0" w:rsidRDefault="00DC09C0" w:rsidP="00CA7E82">
            <w:pPr>
              <w:jc w:val="center"/>
              <w:outlineLvl w:val="0"/>
              <w:rPr>
                <w:sz w:val="22"/>
                <w:szCs w:val="22"/>
                <w:highlight w:val="lightGray"/>
              </w:rPr>
            </w:pPr>
            <w:r>
              <w:rPr>
                <w:sz w:val="22"/>
                <w:szCs w:val="22"/>
              </w:rPr>
              <w:t>752</w:t>
            </w:r>
          </w:p>
        </w:tc>
        <w:tc>
          <w:tcPr>
            <w:tcW w:w="1800" w:type="dxa"/>
          </w:tcPr>
          <w:p w:rsidR="00DC09C0" w:rsidRDefault="00DC09C0" w:rsidP="00CA7E82">
            <w:pPr>
              <w:jc w:val="center"/>
              <w:outlineLvl w:val="0"/>
              <w:rPr>
                <w:sz w:val="22"/>
                <w:szCs w:val="22"/>
                <w:highlight w:val="lightGray"/>
              </w:rPr>
            </w:pPr>
            <w:r>
              <w:rPr>
                <w:sz w:val="22"/>
                <w:szCs w:val="22"/>
              </w:rPr>
              <w:t>94.87%</w:t>
            </w:r>
          </w:p>
        </w:tc>
        <w:tc>
          <w:tcPr>
            <w:tcW w:w="1890" w:type="dxa"/>
          </w:tcPr>
          <w:p w:rsidR="00DC09C0" w:rsidRDefault="00DC09C0" w:rsidP="00CA7E82">
            <w:pPr>
              <w:jc w:val="center"/>
              <w:outlineLvl w:val="0"/>
              <w:rPr>
                <w:sz w:val="22"/>
                <w:szCs w:val="22"/>
                <w:highlight w:val="lightGray"/>
              </w:rPr>
            </w:pPr>
            <w:r>
              <w:rPr>
                <w:sz w:val="22"/>
                <w:szCs w:val="22"/>
              </w:rPr>
              <w:t>NA</w:t>
            </w:r>
          </w:p>
        </w:tc>
        <w:tc>
          <w:tcPr>
            <w:tcW w:w="1800" w:type="dxa"/>
          </w:tcPr>
          <w:p w:rsidR="00DC09C0" w:rsidRDefault="00DC09C0" w:rsidP="00CA7E82">
            <w:pPr>
              <w:jc w:val="center"/>
              <w:outlineLvl w:val="0"/>
              <w:rPr>
                <w:sz w:val="22"/>
                <w:szCs w:val="22"/>
                <w:highlight w:val="lightGray"/>
              </w:rPr>
            </w:pPr>
            <w:r>
              <w:rPr>
                <w:sz w:val="22"/>
                <w:szCs w:val="22"/>
              </w:rPr>
              <w:t>NA</w:t>
            </w:r>
          </w:p>
        </w:tc>
      </w:tr>
      <w:tr w:rsidR="00DC09C0" w:rsidRPr="007D5C3F" w:rsidTr="006F331F">
        <w:tc>
          <w:tcPr>
            <w:tcW w:w="2808" w:type="dxa"/>
            <w:shd w:val="clear" w:color="auto" w:fill="BFBFBF"/>
          </w:tcPr>
          <w:p w:rsidR="00DC09C0" w:rsidRPr="00435438" w:rsidRDefault="00DC09C0" w:rsidP="0099542E">
            <w:pPr>
              <w:rPr>
                <w:b/>
                <w:i/>
                <w:sz w:val="24"/>
                <w:szCs w:val="24"/>
              </w:rPr>
            </w:pPr>
            <w:r w:rsidRPr="0028087F">
              <w:rPr>
                <w:b/>
                <w:i/>
                <w:sz w:val="24"/>
                <w:szCs w:val="24"/>
              </w:rPr>
              <w:t>Rio Dell School District</w:t>
            </w:r>
          </w:p>
        </w:tc>
        <w:tc>
          <w:tcPr>
            <w:tcW w:w="1350" w:type="dxa"/>
            <w:shd w:val="clear" w:color="auto" w:fill="BFBFBF"/>
          </w:tcPr>
          <w:p w:rsidR="00DC09C0" w:rsidRDefault="00DC09C0" w:rsidP="0099542E">
            <w:pPr>
              <w:jc w:val="center"/>
              <w:outlineLvl w:val="0"/>
              <w:rPr>
                <w:sz w:val="22"/>
                <w:szCs w:val="22"/>
                <w:highlight w:val="lightGray"/>
              </w:rPr>
            </w:pPr>
          </w:p>
        </w:tc>
        <w:tc>
          <w:tcPr>
            <w:tcW w:w="1080" w:type="dxa"/>
            <w:shd w:val="clear" w:color="auto" w:fill="BFBFBF"/>
          </w:tcPr>
          <w:p w:rsidR="00DC09C0" w:rsidRDefault="00DC09C0" w:rsidP="0099542E">
            <w:pPr>
              <w:jc w:val="center"/>
              <w:outlineLvl w:val="0"/>
              <w:rPr>
                <w:sz w:val="22"/>
                <w:szCs w:val="22"/>
                <w:highlight w:val="lightGray"/>
              </w:rPr>
            </w:pPr>
          </w:p>
        </w:tc>
        <w:tc>
          <w:tcPr>
            <w:tcW w:w="1080" w:type="dxa"/>
            <w:shd w:val="clear" w:color="auto" w:fill="BFBFBF"/>
          </w:tcPr>
          <w:p w:rsidR="00DC09C0" w:rsidRDefault="00DC09C0" w:rsidP="0099542E">
            <w:pPr>
              <w:jc w:val="center"/>
              <w:outlineLvl w:val="0"/>
              <w:rPr>
                <w:sz w:val="22"/>
                <w:szCs w:val="22"/>
                <w:highlight w:val="lightGray"/>
              </w:rPr>
            </w:pPr>
          </w:p>
        </w:tc>
        <w:tc>
          <w:tcPr>
            <w:tcW w:w="1260" w:type="dxa"/>
            <w:shd w:val="clear" w:color="auto" w:fill="BFBFBF"/>
          </w:tcPr>
          <w:p w:rsidR="00DC09C0" w:rsidRDefault="00DC09C0" w:rsidP="0099542E">
            <w:pPr>
              <w:jc w:val="center"/>
              <w:outlineLvl w:val="0"/>
              <w:rPr>
                <w:sz w:val="22"/>
                <w:szCs w:val="22"/>
                <w:highlight w:val="lightGray"/>
              </w:rPr>
            </w:pPr>
          </w:p>
        </w:tc>
        <w:tc>
          <w:tcPr>
            <w:tcW w:w="1800" w:type="dxa"/>
            <w:shd w:val="clear" w:color="auto" w:fill="BFBFBF"/>
          </w:tcPr>
          <w:p w:rsidR="00DC09C0" w:rsidRDefault="00DC09C0" w:rsidP="0099542E">
            <w:pPr>
              <w:jc w:val="center"/>
              <w:outlineLvl w:val="0"/>
              <w:rPr>
                <w:sz w:val="22"/>
                <w:szCs w:val="22"/>
                <w:highlight w:val="lightGray"/>
              </w:rPr>
            </w:pPr>
          </w:p>
        </w:tc>
        <w:tc>
          <w:tcPr>
            <w:tcW w:w="1890" w:type="dxa"/>
            <w:shd w:val="clear" w:color="auto" w:fill="BFBFBF"/>
          </w:tcPr>
          <w:p w:rsidR="00DC09C0" w:rsidRDefault="00DC09C0" w:rsidP="0099542E">
            <w:pPr>
              <w:jc w:val="center"/>
              <w:outlineLvl w:val="0"/>
              <w:rPr>
                <w:sz w:val="22"/>
                <w:szCs w:val="22"/>
                <w:highlight w:val="lightGray"/>
              </w:rPr>
            </w:pPr>
          </w:p>
        </w:tc>
        <w:tc>
          <w:tcPr>
            <w:tcW w:w="1800" w:type="dxa"/>
            <w:shd w:val="clear" w:color="auto" w:fill="BFBFBF"/>
          </w:tcPr>
          <w:p w:rsidR="00DC09C0" w:rsidRDefault="00DC09C0" w:rsidP="0099542E">
            <w:pPr>
              <w:jc w:val="center"/>
              <w:outlineLvl w:val="0"/>
              <w:rPr>
                <w:sz w:val="22"/>
                <w:szCs w:val="22"/>
                <w:highlight w:val="lightGray"/>
              </w:rPr>
            </w:pPr>
          </w:p>
        </w:tc>
      </w:tr>
      <w:tr w:rsidR="00DC09C0" w:rsidRPr="007D5C3F" w:rsidTr="008230EF">
        <w:tc>
          <w:tcPr>
            <w:tcW w:w="2808" w:type="dxa"/>
          </w:tcPr>
          <w:p w:rsidR="00DC09C0" w:rsidRPr="003A41CB" w:rsidRDefault="00DC09C0" w:rsidP="0099542E">
            <w:pPr>
              <w:pStyle w:val="Heading5"/>
              <w:spacing w:before="0" w:after="0"/>
              <w:rPr>
                <w:i w:val="0"/>
                <w:sz w:val="22"/>
                <w:szCs w:val="22"/>
              </w:rPr>
            </w:pPr>
            <w:r w:rsidRPr="003A41CB">
              <w:rPr>
                <w:i w:val="0"/>
                <w:sz w:val="22"/>
                <w:szCs w:val="22"/>
              </w:rPr>
              <w:t>Eagle Prairie Elementary</w:t>
            </w:r>
          </w:p>
          <w:p w:rsidR="00DC09C0" w:rsidRPr="003A41CB" w:rsidRDefault="00DC09C0" w:rsidP="0099542E">
            <w:pPr>
              <w:rPr>
                <w:b/>
                <w:sz w:val="22"/>
                <w:szCs w:val="22"/>
              </w:rPr>
            </w:pPr>
            <w:r w:rsidRPr="003A41CB">
              <w:rPr>
                <w:b/>
                <w:sz w:val="22"/>
                <w:szCs w:val="22"/>
              </w:rPr>
              <w:t>K-5  IGTC</w:t>
            </w:r>
          </w:p>
          <w:p w:rsidR="00DC09C0" w:rsidRPr="003A41CB" w:rsidRDefault="00DC09C0" w:rsidP="0099542E">
            <w:pPr>
              <w:rPr>
                <w:sz w:val="22"/>
                <w:szCs w:val="22"/>
              </w:rPr>
            </w:pPr>
            <w:r w:rsidRPr="003A41CB">
              <w:rPr>
                <w:sz w:val="22"/>
                <w:szCs w:val="22"/>
              </w:rPr>
              <w:t>95 Center Street</w:t>
            </w:r>
          </w:p>
          <w:p w:rsidR="00DC09C0" w:rsidRPr="003A41CB" w:rsidRDefault="00DC09C0" w:rsidP="0099542E">
            <w:pPr>
              <w:rPr>
                <w:sz w:val="22"/>
                <w:szCs w:val="22"/>
              </w:rPr>
            </w:pPr>
            <w:r w:rsidRPr="003A41CB">
              <w:rPr>
                <w:sz w:val="22"/>
                <w:szCs w:val="22"/>
              </w:rPr>
              <w:t>Rio Dell, CA  95562-1399</w:t>
            </w:r>
          </w:p>
          <w:p w:rsidR="00DC09C0" w:rsidRPr="003A41CB" w:rsidRDefault="00DC09C0" w:rsidP="0099542E">
            <w:pPr>
              <w:rPr>
                <w:sz w:val="12"/>
                <w:szCs w:val="12"/>
              </w:rPr>
            </w:pPr>
          </w:p>
        </w:tc>
        <w:tc>
          <w:tcPr>
            <w:tcW w:w="1350" w:type="dxa"/>
          </w:tcPr>
          <w:p w:rsidR="00DC09C0" w:rsidRDefault="00DC09C0" w:rsidP="0099542E">
            <w:pPr>
              <w:jc w:val="center"/>
              <w:outlineLvl w:val="0"/>
              <w:rPr>
                <w:sz w:val="22"/>
                <w:szCs w:val="22"/>
              </w:rPr>
            </w:pPr>
            <w:r>
              <w:rPr>
                <w:sz w:val="22"/>
                <w:szCs w:val="22"/>
              </w:rPr>
              <w:t>136</w:t>
            </w:r>
          </w:p>
        </w:tc>
        <w:tc>
          <w:tcPr>
            <w:tcW w:w="1080" w:type="dxa"/>
          </w:tcPr>
          <w:p w:rsidR="00DC09C0" w:rsidRDefault="00DC09C0" w:rsidP="0099542E">
            <w:pPr>
              <w:jc w:val="center"/>
              <w:outlineLvl w:val="0"/>
              <w:rPr>
                <w:sz w:val="22"/>
                <w:szCs w:val="22"/>
              </w:rPr>
            </w:pPr>
            <w:r>
              <w:rPr>
                <w:sz w:val="22"/>
                <w:szCs w:val="22"/>
              </w:rPr>
              <w:t>NA</w:t>
            </w:r>
          </w:p>
        </w:tc>
        <w:tc>
          <w:tcPr>
            <w:tcW w:w="1080" w:type="dxa"/>
          </w:tcPr>
          <w:p w:rsidR="00DC09C0" w:rsidRPr="0028087F" w:rsidRDefault="00DC09C0" w:rsidP="0099542E">
            <w:pPr>
              <w:jc w:val="center"/>
              <w:outlineLvl w:val="0"/>
              <w:rPr>
                <w:sz w:val="22"/>
                <w:szCs w:val="22"/>
              </w:rPr>
            </w:pPr>
            <w:r>
              <w:rPr>
                <w:sz w:val="22"/>
                <w:szCs w:val="22"/>
              </w:rPr>
              <w:t>35</w:t>
            </w:r>
          </w:p>
        </w:tc>
        <w:tc>
          <w:tcPr>
            <w:tcW w:w="1260" w:type="dxa"/>
          </w:tcPr>
          <w:p w:rsidR="00DC09C0" w:rsidRDefault="00DC09C0" w:rsidP="0099542E">
            <w:pPr>
              <w:jc w:val="center"/>
              <w:outlineLvl w:val="0"/>
              <w:rPr>
                <w:sz w:val="22"/>
                <w:szCs w:val="22"/>
              </w:rPr>
            </w:pPr>
            <w:r>
              <w:rPr>
                <w:sz w:val="22"/>
                <w:szCs w:val="22"/>
              </w:rPr>
              <w:t>834</w:t>
            </w:r>
          </w:p>
        </w:tc>
        <w:tc>
          <w:tcPr>
            <w:tcW w:w="1800" w:type="dxa"/>
          </w:tcPr>
          <w:p w:rsidR="00DC09C0" w:rsidRDefault="00DC09C0" w:rsidP="0099542E">
            <w:pPr>
              <w:jc w:val="center"/>
              <w:outlineLvl w:val="0"/>
              <w:rPr>
                <w:sz w:val="22"/>
                <w:szCs w:val="22"/>
              </w:rPr>
            </w:pPr>
            <w:r>
              <w:rPr>
                <w:sz w:val="22"/>
                <w:szCs w:val="22"/>
              </w:rPr>
              <w:t>.85%</w:t>
            </w:r>
          </w:p>
        </w:tc>
        <w:tc>
          <w:tcPr>
            <w:tcW w:w="1890" w:type="dxa"/>
          </w:tcPr>
          <w:p w:rsidR="00DC09C0" w:rsidRDefault="00DC09C0" w:rsidP="0099542E">
            <w:pPr>
              <w:jc w:val="center"/>
              <w:outlineLvl w:val="0"/>
              <w:rPr>
                <w:sz w:val="22"/>
                <w:szCs w:val="22"/>
                <w:highlight w:val="lightGray"/>
              </w:rPr>
            </w:pPr>
            <w:r>
              <w:rPr>
                <w:sz w:val="22"/>
                <w:szCs w:val="22"/>
              </w:rPr>
              <w:t>NA</w:t>
            </w:r>
          </w:p>
        </w:tc>
        <w:tc>
          <w:tcPr>
            <w:tcW w:w="1800" w:type="dxa"/>
          </w:tcPr>
          <w:p w:rsidR="00DC09C0" w:rsidRDefault="00DC09C0" w:rsidP="0099542E">
            <w:pPr>
              <w:jc w:val="center"/>
              <w:outlineLvl w:val="0"/>
              <w:rPr>
                <w:sz w:val="22"/>
                <w:szCs w:val="22"/>
                <w:highlight w:val="lightGray"/>
              </w:rPr>
            </w:pPr>
            <w:r>
              <w:rPr>
                <w:sz w:val="22"/>
                <w:szCs w:val="22"/>
              </w:rPr>
              <w:t>NA</w:t>
            </w:r>
          </w:p>
        </w:tc>
      </w:tr>
      <w:tr w:rsidR="00DC09C0" w:rsidRPr="007D5C3F" w:rsidTr="008230EF">
        <w:tc>
          <w:tcPr>
            <w:tcW w:w="2808" w:type="dxa"/>
          </w:tcPr>
          <w:p w:rsidR="00DC09C0" w:rsidRPr="00435438" w:rsidRDefault="00DC09C0" w:rsidP="0099542E">
            <w:pPr>
              <w:pStyle w:val="Heading5"/>
              <w:spacing w:before="0" w:after="0"/>
              <w:rPr>
                <w:i w:val="0"/>
                <w:sz w:val="22"/>
                <w:szCs w:val="22"/>
              </w:rPr>
            </w:pPr>
            <w:r>
              <w:rPr>
                <w:i w:val="0"/>
                <w:sz w:val="22"/>
                <w:szCs w:val="22"/>
              </w:rPr>
              <w:t>Monument Middle School</w:t>
            </w:r>
          </w:p>
          <w:p w:rsidR="00DC09C0" w:rsidRPr="00435438" w:rsidRDefault="00DC09C0" w:rsidP="0099542E">
            <w:pPr>
              <w:rPr>
                <w:b/>
                <w:sz w:val="22"/>
                <w:szCs w:val="22"/>
              </w:rPr>
            </w:pPr>
            <w:r w:rsidRPr="0028087F">
              <w:rPr>
                <w:b/>
                <w:sz w:val="22"/>
                <w:szCs w:val="22"/>
              </w:rPr>
              <w:t xml:space="preserve">6-8  </w:t>
            </w:r>
            <w:proofErr w:type="spellStart"/>
            <w:r>
              <w:rPr>
                <w:b/>
                <w:sz w:val="22"/>
                <w:szCs w:val="22"/>
              </w:rPr>
              <w:t>CalSOAP</w:t>
            </w:r>
            <w:proofErr w:type="spellEnd"/>
            <w:r>
              <w:rPr>
                <w:b/>
                <w:sz w:val="22"/>
                <w:szCs w:val="22"/>
              </w:rPr>
              <w:t xml:space="preserve"> </w:t>
            </w:r>
            <w:r w:rsidRPr="0028087F">
              <w:rPr>
                <w:b/>
                <w:sz w:val="22"/>
                <w:szCs w:val="22"/>
              </w:rPr>
              <w:t>VCS</w:t>
            </w:r>
          </w:p>
          <w:p w:rsidR="00DC09C0" w:rsidRPr="00435438" w:rsidRDefault="00DC09C0" w:rsidP="0099542E">
            <w:pPr>
              <w:rPr>
                <w:sz w:val="22"/>
                <w:szCs w:val="22"/>
              </w:rPr>
            </w:pPr>
            <w:r w:rsidRPr="0028087F">
              <w:rPr>
                <w:sz w:val="22"/>
                <w:szCs w:val="22"/>
              </w:rPr>
              <w:t>95 Center Street</w:t>
            </w:r>
          </w:p>
          <w:p w:rsidR="00DC09C0" w:rsidRDefault="00DC09C0" w:rsidP="0099542E">
            <w:pPr>
              <w:rPr>
                <w:sz w:val="22"/>
                <w:szCs w:val="22"/>
              </w:rPr>
            </w:pPr>
            <w:r w:rsidRPr="0028087F">
              <w:rPr>
                <w:sz w:val="22"/>
                <w:szCs w:val="22"/>
              </w:rPr>
              <w:t>Rio Dell, CA  95562-1399</w:t>
            </w:r>
          </w:p>
          <w:p w:rsidR="00DC09C0" w:rsidRDefault="00DC09C0" w:rsidP="0099542E">
            <w:pPr>
              <w:rPr>
                <w:b/>
                <w:i/>
                <w:sz w:val="12"/>
                <w:szCs w:val="12"/>
              </w:rPr>
            </w:pPr>
            <w:r>
              <w:rPr>
                <w:b/>
                <w:i/>
                <w:sz w:val="12"/>
                <w:szCs w:val="12"/>
              </w:rPr>
              <w:t xml:space="preserve"> </w:t>
            </w:r>
          </w:p>
        </w:tc>
        <w:tc>
          <w:tcPr>
            <w:tcW w:w="1350" w:type="dxa"/>
          </w:tcPr>
          <w:p w:rsidR="00DC09C0" w:rsidRDefault="00DC09C0" w:rsidP="0099542E">
            <w:pPr>
              <w:jc w:val="center"/>
              <w:outlineLvl w:val="0"/>
              <w:rPr>
                <w:sz w:val="22"/>
                <w:szCs w:val="22"/>
                <w:highlight w:val="lightGray"/>
              </w:rPr>
            </w:pPr>
            <w:r>
              <w:rPr>
                <w:sz w:val="22"/>
                <w:szCs w:val="22"/>
              </w:rPr>
              <w:t>98</w:t>
            </w:r>
          </w:p>
        </w:tc>
        <w:tc>
          <w:tcPr>
            <w:tcW w:w="1080" w:type="dxa"/>
          </w:tcPr>
          <w:p w:rsidR="00DC09C0" w:rsidRDefault="00DC09C0" w:rsidP="0099542E">
            <w:pPr>
              <w:jc w:val="center"/>
              <w:outlineLvl w:val="0"/>
              <w:rPr>
                <w:sz w:val="22"/>
                <w:szCs w:val="22"/>
                <w:highlight w:val="lightGray"/>
              </w:rPr>
            </w:pPr>
            <w:r>
              <w:rPr>
                <w:sz w:val="22"/>
                <w:szCs w:val="22"/>
              </w:rPr>
              <w:t>75</w:t>
            </w:r>
          </w:p>
        </w:tc>
        <w:tc>
          <w:tcPr>
            <w:tcW w:w="1080" w:type="dxa"/>
          </w:tcPr>
          <w:p w:rsidR="00DC09C0" w:rsidRDefault="00DC09C0" w:rsidP="0099542E">
            <w:pPr>
              <w:jc w:val="center"/>
              <w:outlineLvl w:val="0"/>
              <w:rPr>
                <w:sz w:val="22"/>
                <w:szCs w:val="22"/>
                <w:highlight w:val="lightGray"/>
              </w:rPr>
            </w:pPr>
            <w:r w:rsidRPr="0028087F">
              <w:rPr>
                <w:sz w:val="22"/>
                <w:szCs w:val="22"/>
              </w:rPr>
              <w:t>55</w:t>
            </w:r>
          </w:p>
        </w:tc>
        <w:tc>
          <w:tcPr>
            <w:tcW w:w="1260" w:type="dxa"/>
          </w:tcPr>
          <w:p w:rsidR="00DC09C0" w:rsidRDefault="00DC09C0" w:rsidP="0099542E">
            <w:pPr>
              <w:jc w:val="center"/>
              <w:outlineLvl w:val="0"/>
              <w:rPr>
                <w:sz w:val="22"/>
                <w:szCs w:val="22"/>
                <w:highlight w:val="lightGray"/>
              </w:rPr>
            </w:pPr>
            <w:r>
              <w:rPr>
                <w:sz w:val="22"/>
                <w:szCs w:val="22"/>
              </w:rPr>
              <w:t>827</w:t>
            </w:r>
          </w:p>
        </w:tc>
        <w:tc>
          <w:tcPr>
            <w:tcW w:w="1800" w:type="dxa"/>
          </w:tcPr>
          <w:p w:rsidR="00DC09C0" w:rsidRDefault="00DC09C0" w:rsidP="0099542E">
            <w:pPr>
              <w:jc w:val="center"/>
              <w:outlineLvl w:val="0"/>
              <w:rPr>
                <w:sz w:val="22"/>
                <w:szCs w:val="22"/>
                <w:highlight w:val="lightGray"/>
              </w:rPr>
            </w:pPr>
            <w:r>
              <w:rPr>
                <w:sz w:val="22"/>
                <w:szCs w:val="22"/>
              </w:rPr>
              <w:t>1.02%</w:t>
            </w:r>
          </w:p>
        </w:tc>
        <w:tc>
          <w:tcPr>
            <w:tcW w:w="1890" w:type="dxa"/>
          </w:tcPr>
          <w:p w:rsidR="00DC09C0" w:rsidRDefault="00DC09C0" w:rsidP="0099542E">
            <w:pPr>
              <w:jc w:val="center"/>
              <w:outlineLvl w:val="0"/>
              <w:rPr>
                <w:sz w:val="22"/>
                <w:szCs w:val="22"/>
                <w:highlight w:val="lightGray"/>
              </w:rPr>
            </w:pPr>
            <w:r>
              <w:rPr>
                <w:sz w:val="22"/>
                <w:szCs w:val="22"/>
              </w:rPr>
              <w:t>NA</w:t>
            </w:r>
          </w:p>
        </w:tc>
        <w:tc>
          <w:tcPr>
            <w:tcW w:w="1800" w:type="dxa"/>
          </w:tcPr>
          <w:p w:rsidR="00DC09C0" w:rsidRDefault="00DC09C0" w:rsidP="0099542E">
            <w:pPr>
              <w:jc w:val="center"/>
              <w:outlineLvl w:val="0"/>
              <w:rPr>
                <w:sz w:val="22"/>
                <w:szCs w:val="22"/>
                <w:highlight w:val="lightGray"/>
              </w:rPr>
            </w:pPr>
            <w:r>
              <w:rPr>
                <w:sz w:val="22"/>
                <w:szCs w:val="22"/>
              </w:rPr>
              <w:t>NA</w:t>
            </w:r>
          </w:p>
        </w:tc>
      </w:tr>
    </w:tbl>
    <w:p w:rsidR="00DC09C0" w:rsidRDefault="00DC09C0" w:rsidP="000E2B6F">
      <w:pPr>
        <w:rPr>
          <w:b/>
          <w:bCs/>
          <w:iCs/>
          <w:sz w:val="22"/>
          <w:szCs w:val="22"/>
        </w:rPr>
      </w:pPr>
      <w:r>
        <w:rPr>
          <w:b/>
          <w:bCs/>
          <w:iCs/>
          <w:sz w:val="22"/>
          <w:szCs w:val="22"/>
        </w:rPr>
        <w:br w:type="page"/>
      </w:r>
      <w:proofErr w:type="gramStart"/>
      <w:r w:rsidRPr="00B84747">
        <w:rPr>
          <w:b/>
          <w:bCs/>
          <w:iCs/>
          <w:sz w:val="22"/>
          <w:szCs w:val="22"/>
        </w:rPr>
        <w:lastRenderedPageBreak/>
        <w:t>Section 1.</w:t>
      </w:r>
      <w:proofErr w:type="gramEnd"/>
      <w:r w:rsidRPr="00B84747">
        <w:rPr>
          <w:b/>
          <w:bCs/>
          <w:iCs/>
          <w:sz w:val="22"/>
          <w:szCs w:val="22"/>
        </w:rPr>
        <w:t xml:space="preserve">  Demographics of Consortium Service Area</w:t>
      </w:r>
    </w:p>
    <w:p w:rsidR="00DC09C0" w:rsidRDefault="00DC09C0" w:rsidP="000E2B6F">
      <w:pPr>
        <w:rPr>
          <w:b/>
          <w:bCs/>
          <w:i/>
          <w:iCs/>
        </w:rPr>
      </w:pPr>
    </w:p>
    <w:p w:rsidR="00DC09C0" w:rsidRDefault="00DC09C0" w:rsidP="000E2B6F">
      <w:pPr>
        <w:rPr>
          <w:sz w:val="22"/>
          <w:szCs w:val="22"/>
        </w:rPr>
      </w:pPr>
      <w:r w:rsidRPr="00C12F79">
        <w:rPr>
          <w:b/>
          <w:bCs/>
          <w:iCs/>
          <w:sz w:val="24"/>
          <w:szCs w:val="24"/>
        </w:rPr>
        <w:t>1.1. SCHOOL INFORMATION</w:t>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7E44F9">
        <w:rPr>
          <w:b/>
          <w:sz w:val="22"/>
        </w:rPr>
        <w:t xml:space="preserve">Page </w:t>
      </w:r>
      <w:r>
        <w:rPr>
          <w:b/>
          <w:sz w:val="22"/>
        </w:rPr>
        <w:t>8</w:t>
      </w:r>
      <w:r w:rsidRPr="007E44F9">
        <w:rPr>
          <w:b/>
          <w:sz w:val="22"/>
        </w:rPr>
        <w:t xml:space="preserve"> of</w:t>
      </w:r>
      <w:r>
        <w:rPr>
          <w:b/>
          <w:sz w:val="22"/>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080"/>
        <w:gridCol w:w="1080"/>
        <w:gridCol w:w="1260"/>
        <w:gridCol w:w="1800"/>
        <w:gridCol w:w="1890"/>
        <w:gridCol w:w="1800"/>
      </w:tblGrid>
      <w:tr w:rsidR="00DC09C0" w:rsidRPr="00EB27BD" w:rsidTr="000E2B6F">
        <w:trPr>
          <w:trHeight w:val="476"/>
        </w:trPr>
        <w:tc>
          <w:tcPr>
            <w:tcW w:w="2808" w:type="dxa"/>
          </w:tcPr>
          <w:p w:rsidR="00DC09C0" w:rsidRDefault="00DC09C0" w:rsidP="000E2B6F">
            <w:pPr>
              <w:pStyle w:val="Heading5"/>
              <w:rPr>
                <w:szCs w:val="22"/>
              </w:rPr>
            </w:pPr>
          </w:p>
        </w:tc>
        <w:tc>
          <w:tcPr>
            <w:tcW w:w="1350" w:type="dxa"/>
          </w:tcPr>
          <w:p w:rsidR="00DC09C0" w:rsidRPr="00EB27BD" w:rsidRDefault="00DC09C0" w:rsidP="000E2B6F">
            <w:pPr>
              <w:jc w:val="center"/>
              <w:outlineLvl w:val="0"/>
              <w:rPr>
                <w:b/>
                <w:sz w:val="22"/>
                <w:szCs w:val="22"/>
              </w:rPr>
            </w:pPr>
            <w:r>
              <w:rPr>
                <w:b/>
                <w:sz w:val="22"/>
                <w:szCs w:val="22"/>
              </w:rPr>
              <w:t>Total # of  students at the school</w:t>
            </w:r>
          </w:p>
        </w:tc>
        <w:tc>
          <w:tcPr>
            <w:tcW w:w="2160" w:type="dxa"/>
            <w:gridSpan w:val="2"/>
          </w:tcPr>
          <w:p w:rsidR="00DC09C0" w:rsidRPr="00EB27BD" w:rsidRDefault="00DC09C0" w:rsidP="000E2B6F">
            <w:pPr>
              <w:jc w:val="center"/>
              <w:outlineLvl w:val="0"/>
              <w:rPr>
                <w:b/>
                <w:bCs/>
                <w:sz w:val="22"/>
                <w:szCs w:val="22"/>
              </w:rPr>
            </w:pPr>
            <w:r w:rsidRPr="00EB27BD">
              <w:rPr>
                <w:b/>
                <w:bCs/>
                <w:sz w:val="22"/>
                <w:szCs w:val="22"/>
              </w:rPr>
              <w:t xml:space="preserve"># of Cal-SOAP </w:t>
            </w:r>
          </w:p>
          <w:p w:rsidR="00DC09C0" w:rsidRPr="00EB27BD" w:rsidRDefault="00DC09C0" w:rsidP="000E2B6F">
            <w:pPr>
              <w:jc w:val="center"/>
              <w:outlineLvl w:val="0"/>
              <w:rPr>
                <w:b/>
                <w:sz w:val="22"/>
                <w:szCs w:val="22"/>
              </w:rPr>
            </w:pPr>
            <w:r w:rsidRPr="00EB27BD">
              <w:rPr>
                <w:b/>
                <w:bCs/>
                <w:sz w:val="22"/>
                <w:szCs w:val="22"/>
              </w:rPr>
              <w:t>students</w:t>
            </w:r>
            <w:r>
              <w:rPr>
                <w:b/>
                <w:bCs/>
                <w:sz w:val="22"/>
                <w:szCs w:val="22"/>
              </w:rPr>
              <w:t xml:space="preserve"> served at the school</w:t>
            </w:r>
          </w:p>
        </w:tc>
        <w:tc>
          <w:tcPr>
            <w:tcW w:w="1260" w:type="dxa"/>
          </w:tcPr>
          <w:p w:rsidR="00DC09C0" w:rsidRPr="00EB27BD" w:rsidRDefault="00DC09C0" w:rsidP="000E2B6F">
            <w:pPr>
              <w:jc w:val="center"/>
              <w:outlineLvl w:val="0"/>
              <w:rPr>
                <w:b/>
                <w:sz w:val="22"/>
                <w:szCs w:val="22"/>
              </w:rPr>
            </w:pPr>
            <w:r w:rsidRPr="00EB27BD">
              <w:rPr>
                <w:b/>
                <w:sz w:val="22"/>
                <w:szCs w:val="22"/>
              </w:rPr>
              <w:t>API</w:t>
            </w:r>
          </w:p>
          <w:p w:rsidR="00DC09C0" w:rsidRPr="00EB27BD" w:rsidRDefault="00DC09C0" w:rsidP="000E2B6F">
            <w:pPr>
              <w:jc w:val="center"/>
              <w:outlineLvl w:val="0"/>
              <w:rPr>
                <w:b/>
                <w:sz w:val="22"/>
                <w:szCs w:val="22"/>
              </w:rPr>
            </w:pPr>
            <w:r w:rsidRPr="00EB27BD">
              <w:rPr>
                <w:b/>
                <w:sz w:val="22"/>
                <w:szCs w:val="22"/>
              </w:rPr>
              <w:t>Base</w:t>
            </w:r>
          </w:p>
          <w:p w:rsidR="00DC09C0" w:rsidRPr="00EB27BD" w:rsidRDefault="00DC09C0" w:rsidP="000E2B6F">
            <w:pPr>
              <w:jc w:val="center"/>
              <w:outlineLvl w:val="0"/>
              <w:rPr>
                <w:b/>
                <w:sz w:val="22"/>
                <w:szCs w:val="22"/>
              </w:rPr>
            </w:pPr>
            <w:r w:rsidRPr="00EB27BD">
              <w:rPr>
                <w:b/>
                <w:sz w:val="22"/>
                <w:szCs w:val="22"/>
              </w:rPr>
              <w:t>Number</w:t>
            </w:r>
          </w:p>
        </w:tc>
        <w:tc>
          <w:tcPr>
            <w:tcW w:w="1800" w:type="dxa"/>
          </w:tcPr>
          <w:p w:rsidR="00DC09C0" w:rsidRPr="00EB27BD" w:rsidRDefault="00DC09C0" w:rsidP="000E2B6F">
            <w:pPr>
              <w:jc w:val="center"/>
              <w:outlineLvl w:val="0"/>
              <w:rPr>
                <w:b/>
                <w:sz w:val="22"/>
                <w:szCs w:val="22"/>
              </w:rPr>
            </w:pPr>
            <w:r w:rsidRPr="00EB27BD">
              <w:rPr>
                <w:b/>
                <w:sz w:val="22"/>
                <w:szCs w:val="22"/>
              </w:rPr>
              <w:t xml:space="preserve">% Free and </w:t>
            </w:r>
          </w:p>
          <w:p w:rsidR="00DC09C0" w:rsidRPr="00EB27BD" w:rsidRDefault="00DC09C0" w:rsidP="000E2B6F">
            <w:pPr>
              <w:jc w:val="center"/>
              <w:outlineLvl w:val="0"/>
              <w:rPr>
                <w:b/>
                <w:sz w:val="22"/>
                <w:szCs w:val="22"/>
              </w:rPr>
            </w:pPr>
            <w:r w:rsidRPr="00EB27BD">
              <w:rPr>
                <w:b/>
                <w:sz w:val="22"/>
                <w:szCs w:val="22"/>
              </w:rPr>
              <w:t>Reduced Lunch</w:t>
            </w:r>
          </w:p>
        </w:tc>
        <w:tc>
          <w:tcPr>
            <w:tcW w:w="1890" w:type="dxa"/>
          </w:tcPr>
          <w:p w:rsidR="00DC09C0" w:rsidRPr="00EB27BD" w:rsidRDefault="00DC09C0" w:rsidP="000E2B6F">
            <w:pPr>
              <w:jc w:val="center"/>
              <w:outlineLvl w:val="0"/>
              <w:rPr>
                <w:b/>
                <w:sz w:val="22"/>
                <w:szCs w:val="22"/>
              </w:rPr>
            </w:pPr>
            <w:r w:rsidRPr="00EB27BD">
              <w:rPr>
                <w:b/>
                <w:sz w:val="22"/>
                <w:szCs w:val="22"/>
              </w:rPr>
              <w:t>University Going</w:t>
            </w:r>
          </w:p>
          <w:p w:rsidR="00DC09C0" w:rsidRPr="00EB27BD" w:rsidRDefault="00DC09C0" w:rsidP="000E2B6F">
            <w:pPr>
              <w:jc w:val="center"/>
              <w:outlineLvl w:val="0"/>
              <w:rPr>
                <w:b/>
                <w:sz w:val="22"/>
                <w:szCs w:val="22"/>
              </w:rPr>
            </w:pPr>
            <w:r w:rsidRPr="00EB27BD">
              <w:rPr>
                <w:b/>
                <w:sz w:val="22"/>
                <w:szCs w:val="22"/>
              </w:rPr>
              <w:t>Rate (%)</w:t>
            </w:r>
          </w:p>
          <w:p w:rsidR="00DC09C0" w:rsidRPr="00EB27BD" w:rsidRDefault="00DC09C0" w:rsidP="000E2B6F">
            <w:pPr>
              <w:jc w:val="center"/>
              <w:outlineLvl w:val="0"/>
              <w:rPr>
                <w:b/>
                <w:sz w:val="22"/>
                <w:szCs w:val="22"/>
              </w:rPr>
            </w:pPr>
            <w:r w:rsidRPr="00EB27BD">
              <w:rPr>
                <w:b/>
                <w:sz w:val="22"/>
                <w:szCs w:val="22"/>
              </w:rPr>
              <w:t>(UC + CSU)</w:t>
            </w:r>
          </w:p>
        </w:tc>
        <w:tc>
          <w:tcPr>
            <w:tcW w:w="1800" w:type="dxa"/>
          </w:tcPr>
          <w:p w:rsidR="00DC09C0" w:rsidRPr="00EB27BD" w:rsidRDefault="00DC09C0" w:rsidP="000E2B6F">
            <w:pPr>
              <w:jc w:val="center"/>
              <w:outlineLvl w:val="0"/>
              <w:rPr>
                <w:b/>
                <w:sz w:val="22"/>
                <w:szCs w:val="22"/>
              </w:rPr>
            </w:pPr>
            <w:r w:rsidRPr="00EB27BD">
              <w:rPr>
                <w:b/>
                <w:sz w:val="22"/>
                <w:szCs w:val="22"/>
              </w:rPr>
              <w:t xml:space="preserve">Community </w:t>
            </w:r>
          </w:p>
          <w:p w:rsidR="00DC09C0" w:rsidRPr="00EB27BD" w:rsidRDefault="00DC09C0" w:rsidP="000E2B6F">
            <w:pPr>
              <w:jc w:val="center"/>
              <w:outlineLvl w:val="0"/>
              <w:rPr>
                <w:b/>
                <w:sz w:val="22"/>
                <w:szCs w:val="22"/>
              </w:rPr>
            </w:pPr>
            <w:r w:rsidRPr="00EB27BD">
              <w:rPr>
                <w:b/>
                <w:sz w:val="22"/>
                <w:szCs w:val="22"/>
              </w:rPr>
              <w:t>College Going</w:t>
            </w:r>
          </w:p>
          <w:p w:rsidR="00DC09C0" w:rsidRPr="00EB27BD" w:rsidRDefault="00DC09C0" w:rsidP="000E2B6F">
            <w:pPr>
              <w:jc w:val="center"/>
              <w:outlineLvl w:val="0"/>
              <w:rPr>
                <w:b/>
                <w:sz w:val="22"/>
                <w:szCs w:val="22"/>
              </w:rPr>
            </w:pPr>
            <w:r w:rsidRPr="00EB27BD">
              <w:rPr>
                <w:b/>
                <w:sz w:val="22"/>
                <w:szCs w:val="22"/>
              </w:rPr>
              <w:t>Rate (%)</w:t>
            </w:r>
            <w:r>
              <w:rPr>
                <w:b/>
                <w:sz w:val="22"/>
                <w:szCs w:val="22"/>
              </w:rPr>
              <w:t xml:space="preserve"> (CCC)</w:t>
            </w:r>
          </w:p>
        </w:tc>
      </w:tr>
      <w:tr w:rsidR="00DC09C0" w:rsidRPr="00B92196" w:rsidTr="007C6695">
        <w:trPr>
          <w:trHeight w:val="278"/>
        </w:trPr>
        <w:tc>
          <w:tcPr>
            <w:tcW w:w="2808" w:type="dxa"/>
          </w:tcPr>
          <w:p w:rsidR="00DC09C0" w:rsidRDefault="00DC09C0" w:rsidP="000E2B6F">
            <w:pPr>
              <w:pStyle w:val="Heading5"/>
              <w:spacing w:before="0" w:after="0"/>
              <w:rPr>
                <w:szCs w:val="22"/>
              </w:rPr>
            </w:pPr>
          </w:p>
        </w:tc>
        <w:tc>
          <w:tcPr>
            <w:tcW w:w="1350" w:type="dxa"/>
          </w:tcPr>
          <w:p w:rsidR="00DC09C0" w:rsidRPr="00B92196" w:rsidRDefault="00DC09C0" w:rsidP="000E2B6F">
            <w:pPr>
              <w:outlineLvl w:val="0"/>
              <w:rPr>
                <w:sz w:val="22"/>
                <w:szCs w:val="22"/>
              </w:rPr>
            </w:pPr>
          </w:p>
        </w:tc>
        <w:tc>
          <w:tcPr>
            <w:tcW w:w="1080" w:type="dxa"/>
          </w:tcPr>
          <w:p w:rsidR="00DC09C0" w:rsidRPr="00B92196" w:rsidRDefault="00DC09C0" w:rsidP="000E2B6F">
            <w:pPr>
              <w:outlineLvl w:val="0"/>
              <w:rPr>
                <w:sz w:val="22"/>
                <w:szCs w:val="22"/>
              </w:rPr>
            </w:pPr>
            <w:r w:rsidRPr="006D52F1">
              <w:rPr>
                <w:b/>
                <w:sz w:val="22"/>
                <w:szCs w:val="22"/>
              </w:rPr>
              <w:t>Intensive</w:t>
            </w:r>
          </w:p>
        </w:tc>
        <w:tc>
          <w:tcPr>
            <w:tcW w:w="1080" w:type="dxa"/>
          </w:tcPr>
          <w:p w:rsidR="00DC09C0" w:rsidRPr="00B92196" w:rsidRDefault="00DC09C0" w:rsidP="000E2B6F">
            <w:pPr>
              <w:jc w:val="center"/>
              <w:outlineLvl w:val="0"/>
              <w:rPr>
                <w:sz w:val="22"/>
                <w:szCs w:val="22"/>
              </w:rPr>
            </w:pPr>
            <w:r w:rsidRPr="006D52F1">
              <w:rPr>
                <w:b/>
                <w:sz w:val="22"/>
                <w:szCs w:val="22"/>
              </w:rPr>
              <w:t>General</w:t>
            </w:r>
          </w:p>
        </w:tc>
        <w:tc>
          <w:tcPr>
            <w:tcW w:w="1260" w:type="dxa"/>
          </w:tcPr>
          <w:p w:rsidR="00DC09C0" w:rsidRPr="00B92196" w:rsidRDefault="00DC09C0" w:rsidP="000E2B6F">
            <w:pPr>
              <w:outlineLvl w:val="0"/>
              <w:rPr>
                <w:sz w:val="22"/>
                <w:szCs w:val="22"/>
              </w:rPr>
            </w:pPr>
          </w:p>
        </w:tc>
        <w:tc>
          <w:tcPr>
            <w:tcW w:w="1800" w:type="dxa"/>
          </w:tcPr>
          <w:p w:rsidR="00DC09C0" w:rsidRPr="00B92196" w:rsidRDefault="00DC09C0" w:rsidP="000E2B6F">
            <w:pPr>
              <w:outlineLvl w:val="0"/>
              <w:rPr>
                <w:sz w:val="22"/>
                <w:szCs w:val="22"/>
              </w:rPr>
            </w:pPr>
          </w:p>
        </w:tc>
        <w:tc>
          <w:tcPr>
            <w:tcW w:w="1890" w:type="dxa"/>
          </w:tcPr>
          <w:p w:rsidR="00DC09C0" w:rsidRPr="00B92196" w:rsidRDefault="00DC09C0" w:rsidP="000E2B6F">
            <w:pPr>
              <w:outlineLvl w:val="0"/>
              <w:rPr>
                <w:sz w:val="22"/>
                <w:szCs w:val="22"/>
              </w:rPr>
            </w:pPr>
          </w:p>
        </w:tc>
        <w:tc>
          <w:tcPr>
            <w:tcW w:w="1800" w:type="dxa"/>
          </w:tcPr>
          <w:p w:rsidR="00DC09C0" w:rsidRPr="00B92196" w:rsidRDefault="00DC09C0" w:rsidP="000E2B6F">
            <w:pPr>
              <w:outlineLvl w:val="0"/>
              <w:rPr>
                <w:sz w:val="22"/>
                <w:szCs w:val="22"/>
              </w:rPr>
            </w:pPr>
          </w:p>
        </w:tc>
      </w:tr>
      <w:tr w:rsidR="00DC09C0" w:rsidRPr="007D5C3F" w:rsidTr="007C6695">
        <w:tc>
          <w:tcPr>
            <w:tcW w:w="2808" w:type="dxa"/>
            <w:shd w:val="clear" w:color="auto" w:fill="C0C0C0"/>
          </w:tcPr>
          <w:p w:rsidR="00DC09C0" w:rsidRPr="00CD0D70" w:rsidRDefault="00DC09C0" w:rsidP="000E2B6F">
            <w:pPr>
              <w:rPr>
                <w:b/>
                <w:i/>
                <w:sz w:val="24"/>
                <w:szCs w:val="24"/>
              </w:rPr>
            </w:pPr>
            <w:r w:rsidRPr="001E39C6">
              <w:rPr>
                <w:b/>
                <w:i/>
                <w:sz w:val="24"/>
                <w:szCs w:val="24"/>
              </w:rPr>
              <w:t>Scotia Union School District</w:t>
            </w:r>
          </w:p>
        </w:tc>
        <w:tc>
          <w:tcPr>
            <w:tcW w:w="1350" w:type="dxa"/>
            <w:shd w:val="clear" w:color="auto" w:fill="C0C0C0"/>
          </w:tcPr>
          <w:p w:rsidR="00DC09C0" w:rsidRDefault="00DC09C0" w:rsidP="001E39C6">
            <w:pPr>
              <w:jc w:val="center"/>
              <w:outlineLvl w:val="0"/>
              <w:rPr>
                <w:sz w:val="22"/>
                <w:szCs w:val="22"/>
                <w:highlight w:val="lightGray"/>
              </w:rPr>
            </w:pPr>
          </w:p>
        </w:tc>
        <w:tc>
          <w:tcPr>
            <w:tcW w:w="1080" w:type="dxa"/>
            <w:shd w:val="clear" w:color="auto" w:fill="C0C0C0"/>
          </w:tcPr>
          <w:p w:rsidR="00DC09C0" w:rsidRDefault="00DC09C0" w:rsidP="001E39C6">
            <w:pPr>
              <w:jc w:val="center"/>
              <w:outlineLvl w:val="0"/>
              <w:rPr>
                <w:sz w:val="22"/>
                <w:szCs w:val="22"/>
                <w:highlight w:val="lightGray"/>
              </w:rPr>
            </w:pPr>
          </w:p>
        </w:tc>
        <w:tc>
          <w:tcPr>
            <w:tcW w:w="1080" w:type="dxa"/>
            <w:shd w:val="clear" w:color="auto" w:fill="C0C0C0"/>
          </w:tcPr>
          <w:p w:rsidR="00DC09C0" w:rsidRDefault="00DC09C0" w:rsidP="001E39C6">
            <w:pPr>
              <w:jc w:val="center"/>
              <w:outlineLvl w:val="0"/>
              <w:rPr>
                <w:sz w:val="22"/>
                <w:szCs w:val="22"/>
                <w:highlight w:val="lightGray"/>
              </w:rPr>
            </w:pPr>
          </w:p>
        </w:tc>
        <w:tc>
          <w:tcPr>
            <w:tcW w:w="1260" w:type="dxa"/>
            <w:shd w:val="clear" w:color="auto" w:fill="C0C0C0"/>
          </w:tcPr>
          <w:p w:rsidR="00DC09C0" w:rsidRDefault="00DC09C0" w:rsidP="001E39C6">
            <w:pPr>
              <w:jc w:val="center"/>
              <w:outlineLvl w:val="0"/>
              <w:rPr>
                <w:sz w:val="22"/>
                <w:szCs w:val="22"/>
                <w:highlight w:val="lightGray"/>
              </w:rPr>
            </w:pPr>
          </w:p>
        </w:tc>
        <w:tc>
          <w:tcPr>
            <w:tcW w:w="1800" w:type="dxa"/>
            <w:shd w:val="clear" w:color="auto" w:fill="C0C0C0"/>
          </w:tcPr>
          <w:p w:rsidR="00DC09C0" w:rsidRDefault="00DC09C0" w:rsidP="001E39C6">
            <w:pPr>
              <w:jc w:val="center"/>
              <w:outlineLvl w:val="0"/>
              <w:rPr>
                <w:sz w:val="22"/>
                <w:szCs w:val="22"/>
                <w:highlight w:val="lightGray"/>
              </w:rPr>
            </w:pPr>
          </w:p>
        </w:tc>
        <w:tc>
          <w:tcPr>
            <w:tcW w:w="1890" w:type="dxa"/>
            <w:shd w:val="clear" w:color="auto" w:fill="C0C0C0"/>
          </w:tcPr>
          <w:p w:rsidR="00DC09C0" w:rsidRDefault="00DC09C0" w:rsidP="001E39C6">
            <w:pPr>
              <w:jc w:val="center"/>
              <w:outlineLvl w:val="0"/>
              <w:rPr>
                <w:sz w:val="22"/>
                <w:szCs w:val="22"/>
                <w:highlight w:val="lightGray"/>
              </w:rPr>
            </w:pPr>
          </w:p>
        </w:tc>
        <w:tc>
          <w:tcPr>
            <w:tcW w:w="1800" w:type="dxa"/>
            <w:shd w:val="clear" w:color="auto" w:fill="C0C0C0"/>
          </w:tcPr>
          <w:p w:rsidR="00DC09C0" w:rsidRDefault="00DC09C0" w:rsidP="001E39C6">
            <w:pPr>
              <w:jc w:val="center"/>
              <w:outlineLvl w:val="0"/>
              <w:rPr>
                <w:sz w:val="22"/>
                <w:szCs w:val="22"/>
                <w:highlight w:val="lightGray"/>
              </w:rPr>
            </w:pPr>
          </w:p>
        </w:tc>
      </w:tr>
      <w:tr w:rsidR="00DC09C0" w:rsidRPr="007D5C3F" w:rsidTr="007C6695">
        <w:tc>
          <w:tcPr>
            <w:tcW w:w="2808" w:type="dxa"/>
          </w:tcPr>
          <w:p w:rsidR="00DC09C0" w:rsidRPr="00435438" w:rsidRDefault="00DC09C0" w:rsidP="00CD0D70">
            <w:pPr>
              <w:pStyle w:val="Heading5"/>
              <w:spacing w:before="0" w:after="0"/>
              <w:rPr>
                <w:i w:val="0"/>
                <w:sz w:val="22"/>
                <w:szCs w:val="22"/>
              </w:rPr>
            </w:pPr>
            <w:r>
              <w:rPr>
                <w:i w:val="0"/>
                <w:sz w:val="22"/>
                <w:szCs w:val="22"/>
              </w:rPr>
              <w:t>Scotia School</w:t>
            </w:r>
          </w:p>
          <w:p w:rsidR="00DC09C0" w:rsidRPr="001E39C6" w:rsidRDefault="00DC09C0" w:rsidP="00CD0D70">
            <w:pPr>
              <w:rPr>
                <w:b/>
                <w:sz w:val="22"/>
                <w:szCs w:val="22"/>
              </w:rPr>
            </w:pPr>
            <w:r w:rsidRPr="001E39C6">
              <w:rPr>
                <w:b/>
                <w:sz w:val="22"/>
                <w:szCs w:val="22"/>
              </w:rPr>
              <w:t>K-8  VCS</w:t>
            </w:r>
          </w:p>
          <w:p w:rsidR="00DC09C0" w:rsidRPr="001E39C6" w:rsidRDefault="00DC09C0" w:rsidP="00CD0D70">
            <w:pPr>
              <w:rPr>
                <w:sz w:val="22"/>
                <w:szCs w:val="22"/>
              </w:rPr>
            </w:pPr>
            <w:r w:rsidRPr="001E39C6">
              <w:rPr>
                <w:sz w:val="22"/>
                <w:szCs w:val="22"/>
              </w:rPr>
              <w:t>417 Church Street</w:t>
            </w:r>
          </w:p>
          <w:p w:rsidR="00DC09C0" w:rsidRPr="001E39C6" w:rsidRDefault="00DC09C0" w:rsidP="00CD0D70">
            <w:pPr>
              <w:rPr>
                <w:sz w:val="22"/>
                <w:szCs w:val="22"/>
              </w:rPr>
            </w:pPr>
            <w:r w:rsidRPr="001E39C6">
              <w:rPr>
                <w:sz w:val="22"/>
                <w:szCs w:val="22"/>
              </w:rPr>
              <w:t>Scotia, CA  95565-0217</w:t>
            </w:r>
          </w:p>
          <w:p w:rsidR="00DC09C0" w:rsidRPr="001E39C6" w:rsidRDefault="00DC09C0" w:rsidP="000E2B6F">
            <w:pPr>
              <w:rPr>
                <w:b/>
                <w:i/>
                <w:sz w:val="12"/>
                <w:szCs w:val="12"/>
              </w:rPr>
            </w:pPr>
          </w:p>
        </w:tc>
        <w:tc>
          <w:tcPr>
            <w:tcW w:w="1350" w:type="dxa"/>
          </w:tcPr>
          <w:p w:rsidR="00DC09C0" w:rsidRPr="001E39C6" w:rsidRDefault="00DC09C0" w:rsidP="001E39C6">
            <w:pPr>
              <w:jc w:val="center"/>
              <w:outlineLvl w:val="0"/>
              <w:rPr>
                <w:sz w:val="22"/>
                <w:szCs w:val="22"/>
              </w:rPr>
            </w:pPr>
            <w:r w:rsidRPr="001E39C6">
              <w:rPr>
                <w:sz w:val="22"/>
                <w:szCs w:val="22"/>
              </w:rPr>
              <w:t>234</w:t>
            </w:r>
          </w:p>
        </w:tc>
        <w:tc>
          <w:tcPr>
            <w:tcW w:w="1080" w:type="dxa"/>
          </w:tcPr>
          <w:p w:rsidR="00DC09C0" w:rsidRPr="001E39C6" w:rsidRDefault="00DC09C0" w:rsidP="001E39C6">
            <w:pPr>
              <w:jc w:val="center"/>
              <w:outlineLvl w:val="0"/>
              <w:rPr>
                <w:sz w:val="22"/>
                <w:szCs w:val="22"/>
              </w:rPr>
            </w:pPr>
            <w:r>
              <w:rPr>
                <w:sz w:val="22"/>
                <w:szCs w:val="22"/>
              </w:rPr>
              <w:t>NA</w:t>
            </w:r>
          </w:p>
        </w:tc>
        <w:tc>
          <w:tcPr>
            <w:tcW w:w="1080" w:type="dxa"/>
          </w:tcPr>
          <w:p w:rsidR="00DC09C0" w:rsidRPr="001E39C6" w:rsidRDefault="00DC09C0" w:rsidP="001E39C6">
            <w:pPr>
              <w:jc w:val="center"/>
              <w:outlineLvl w:val="0"/>
              <w:rPr>
                <w:sz w:val="22"/>
                <w:szCs w:val="22"/>
              </w:rPr>
            </w:pPr>
            <w:r>
              <w:rPr>
                <w:sz w:val="22"/>
                <w:szCs w:val="22"/>
              </w:rPr>
              <w:t>39</w:t>
            </w:r>
          </w:p>
        </w:tc>
        <w:tc>
          <w:tcPr>
            <w:tcW w:w="1260" w:type="dxa"/>
          </w:tcPr>
          <w:p w:rsidR="00DC09C0" w:rsidRPr="001E39C6" w:rsidRDefault="00DC09C0" w:rsidP="001E39C6">
            <w:pPr>
              <w:jc w:val="center"/>
              <w:outlineLvl w:val="0"/>
              <w:rPr>
                <w:sz w:val="22"/>
                <w:szCs w:val="22"/>
              </w:rPr>
            </w:pPr>
            <w:r w:rsidRPr="001E39C6">
              <w:rPr>
                <w:sz w:val="22"/>
                <w:szCs w:val="22"/>
              </w:rPr>
              <w:t>808</w:t>
            </w:r>
          </w:p>
        </w:tc>
        <w:tc>
          <w:tcPr>
            <w:tcW w:w="1800" w:type="dxa"/>
          </w:tcPr>
          <w:p w:rsidR="00DC09C0" w:rsidRPr="001E39C6" w:rsidRDefault="00DC09C0" w:rsidP="001E39C6">
            <w:pPr>
              <w:jc w:val="center"/>
              <w:outlineLvl w:val="0"/>
              <w:rPr>
                <w:sz w:val="22"/>
                <w:szCs w:val="22"/>
              </w:rPr>
            </w:pPr>
            <w:r w:rsidRPr="001E39C6">
              <w:rPr>
                <w:sz w:val="22"/>
                <w:szCs w:val="22"/>
              </w:rPr>
              <w:t>3.42%</w:t>
            </w:r>
          </w:p>
        </w:tc>
        <w:tc>
          <w:tcPr>
            <w:tcW w:w="1890" w:type="dxa"/>
          </w:tcPr>
          <w:p w:rsidR="00DC09C0" w:rsidRDefault="00DC09C0" w:rsidP="001E39C6">
            <w:pPr>
              <w:jc w:val="center"/>
              <w:outlineLvl w:val="0"/>
              <w:rPr>
                <w:sz w:val="22"/>
                <w:szCs w:val="22"/>
                <w:highlight w:val="lightGray"/>
              </w:rPr>
            </w:pPr>
            <w:r>
              <w:rPr>
                <w:sz w:val="22"/>
                <w:szCs w:val="22"/>
              </w:rPr>
              <w:t>NA</w:t>
            </w:r>
          </w:p>
        </w:tc>
        <w:tc>
          <w:tcPr>
            <w:tcW w:w="1800" w:type="dxa"/>
          </w:tcPr>
          <w:p w:rsidR="00DC09C0" w:rsidRDefault="00DC09C0" w:rsidP="001E39C6">
            <w:pPr>
              <w:jc w:val="center"/>
              <w:outlineLvl w:val="0"/>
              <w:rPr>
                <w:sz w:val="22"/>
                <w:szCs w:val="22"/>
                <w:highlight w:val="lightGray"/>
              </w:rPr>
            </w:pPr>
            <w:r>
              <w:rPr>
                <w:sz w:val="22"/>
                <w:szCs w:val="22"/>
              </w:rPr>
              <w:t>NA</w:t>
            </w:r>
          </w:p>
        </w:tc>
      </w:tr>
      <w:tr w:rsidR="00DC09C0" w:rsidRPr="007D5C3F" w:rsidTr="00073689">
        <w:tc>
          <w:tcPr>
            <w:tcW w:w="2808" w:type="dxa"/>
            <w:shd w:val="clear" w:color="auto" w:fill="BFBFBF"/>
          </w:tcPr>
          <w:p w:rsidR="00DC09C0" w:rsidRPr="00CD410C" w:rsidRDefault="00DC09C0" w:rsidP="000E2B6F">
            <w:pPr>
              <w:rPr>
                <w:b/>
                <w:i/>
                <w:sz w:val="24"/>
                <w:szCs w:val="24"/>
              </w:rPr>
            </w:pPr>
            <w:r>
              <w:rPr>
                <w:b/>
                <w:i/>
                <w:sz w:val="24"/>
                <w:szCs w:val="24"/>
              </w:rPr>
              <w:t>Southern Humboldt Unified School District</w:t>
            </w:r>
          </w:p>
        </w:tc>
        <w:tc>
          <w:tcPr>
            <w:tcW w:w="1350" w:type="dxa"/>
            <w:shd w:val="clear" w:color="auto" w:fill="BFBFBF"/>
          </w:tcPr>
          <w:p w:rsidR="00DC09C0" w:rsidRDefault="00DC09C0">
            <w:pPr>
              <w:jc w:val="center"/>
              <w:outlineLvl w:val="0"/>
              <w:rPr>
                <w:sz w:val="22"/>
                <w:szCs w:val="22"/>
                <w:highlight w:val="lightGray"/>
              </w:rPr>
            </w:pPr>
          </w:p>
        </w:tc>
        <w:tc>
          <w:tcPr>
            <w:tcW w:w="1080" w:type="dxa"/>
            <w:shd w:val="clear" w:color="auto" w:fill="BFBFBF"/>
          </w:tcPr>
          <w:p w:rsidR="00DC09C0" w:rsidRDefault="00DC09C0">
            <w:pPr>
              <w:jc w:val="center"/>
              <w:outlineLvl w:val="0"/>
              <w:rPr>
                <w:sz w:val="22"/>
                <w:szCs w:val="22"/>
                <w:highlight w:val="lightGray"/>
              </w:rPr>
            </w:pPr>
          </w:p>
        </w:tc>
        <w:tc>
          <w:tcPr>
            <w:tcW w:w="1080" w:type="dxa"/>
            <w:shd w:val="clear" w:color="auto" w:fill="BFBFBF"/>
          </w:tcPr>
          <w:p w:rsidR="00DC09C0" w:rsidRDefault="00DC09C0">
            <w:pPr>
              <w:jc w:val="center"/>
              <w:outlineLvl w:val="0"/>
              <w:rPr>
                <w:sz w:val="22"/>
                <w:szCs w:val="22"/>
                <w:highlight w:val="lightGray"/>
              </w:rPr>
            </w:pPr>
          </w:p>
        </w:tc>
        <w:tc>
          <w:tcPr>
            <w:tcW w:w="1260" w:type="dxa"/>
            <w:shd w:val="clear" w:color="auto" w:fill="BFBFBF"/>
          </w:tcPr>
          <w:p w:rsidR="00DC09C0" w:rsidRDefault="00DC09C0">
            <w:pPr>
              <w:jc w:val="center"/>
              <w:outlineLvl w:val="0"/>
              <w:rPr>
                <w:sz w:val="22"/>
                <w:szCs w:val="22"/>
                <w:highlight w:val="lightGray"/>
              </w:rPr>
            </w:pPr>
          </w:p>
        </w:tc>
        <w:tc>
          <w:tcPr>
            <w:tcW w:w="1800" w:type="dxa"/>
            <w:shd w:val="clear" w:color="auto" w:fill="BFBFBF"/>
          </w:tcPr>
          <w:p w:rsidR="00DC09C0" w:rsidRDefault="00DC09C0">
            <w:pPr>
              <w:jc w:val="center"/>
              <w:outlineLvl w:val="0"/>
              <w:rPr>
                <w:sz w:val="22"/>
                <w:szCs w:val="22"/>
                <w:highlight w:val="lightGray"/>
              </w:rPr>
            </w:pPr>
          </w:p>
        </w:tc>
        <w:tc>
          <w:tcPr>
            <w:tcW w:w="1890" w:type="dxa"/>
            <w:shd w:val="clear" w:color="auto" w:fill="BFBFBF"/>
          </w:tcPr>
          <w:p w:rsidR="00DC09C0" w:rsidRDefault="00DC09C0">
            <w:pPr>
              <w:jc w:val="center"/>
              <w:outlineLvl w:val="0"/>
              <w:rPr>
                <w:sz w:val="22"/>
                <w:szCs w:val="22"/>
                <w:highlight w:val="lightGray"/>
              </w:rPr>
            </w:pPr>
          </w:p>
        </w:tc>
        <w:tc>
          <w:tcPr>
            <w:tcW w:w="1800" w:type="dxa"/>
            <w:shd w:val="clear" w:color="auto" w:fill="BFBFBF"/>
          </w:tcPr>
          <w:p w:rsidR="00DC09C0" w:rsidRDefault="00DC09C0">
            <w:pPr>
              <w:jc w:val="center"/>
              <w:outlineLvl w:val="0"/>
              <w:rPr>
                <w:sz w:val="22"/>
                <w:szCs w:val="22"/>
                <w:highlight w:val="lightGray"/>
              </w:rPr>
            </w:pPr>
          </w:p>
        </w:tc>
      </w:tr>
      <w:tr w:rsidR="00DC09C0" w:rsidRPr="007D5C3F" w:rsidTr="00073689">
        <w:tc>
          <w:tcPr>
            <w:tcW w:w="2808" w:type="dxa"/>
          </w:tcPr>
          <w:p w:rsidR="00DC09C0" w:rsidRPr="00A55F9D" w:rsidRDefault="00DC09C0" w:rsidP="00073689">
            <w:pPr>
              <w:rPr>
                <w:b/>
                <w:sz w:val="22"/>
                <w:szCs w:val="22"/>
              </w:rPr>
            </w:pPr>
            <w:proofErr w:type="spellStart"/>
            <w:r>
              <w:rPr>
                <w:b/>
                <w:sz w:val="22"/>
                <w:szCs w:val="22"/>
              </w:rPr>
              <w:t>Redway</w:t>
            </w:r>
            <w:proofErr w:type="spellEnd"/>
            <w:r>
              <w:rPr>
                <w:b/>
                <w:sz w:val="22"/>
                <w:szCs w:val="22"/>
              </w:rPr>
              <w:t xml:space="preserve"> School</w:t>
            </w:r>
          </w:p>
          <w:p w:rsidR="00DC09C0" w:rsidRPr="00A55F9D" w:rsidRDefault="00DC09C0" w:rsidP="00073689">
            <w:pPr>
              <w:rPr>
                <w:b/>
                <w:sz w:val="22"/>
                <w:szCs w:val="22"/>
              </w:rPr>
            </w:pPr>
            <w:r>
              <w:rPr>
                <w:b/>
                <w:sz w:val="22"/>
                <w:szCs w:val="22"/>
              </w:rPr>
              <w:t xml:space="preserve">K-7  </w:t>
            </w:r>
          </w:p>
          <w:p w:rsidR="00DC09C0" w:rsidRDefault="00DC09C0" w:rsidP="00073689">
            <w:pPr>
              <w:rPr>
                <w:sz w:val="22"/>
                <w:szCs w:val="22"/>
              </w:rPr>
            </w:pPr>
            <w:r>
              <w:rPr>
                <w:sz w:val="22"/>
                <w:szCs w:val="22"/>
              </w:rPr>
              <w:t>344 Humboldt Ave. Box 369</w:t>
            </w:r>
          </w:p>
          <w:p w:rsidR="00DC09C0" w:rsidRPr="001E39C6" w:rsidRDefault="00DC09C0" w:rsidP="00073689">
            <w:pPr>
              <w:rPr>
                <w:sz w:val="22"/>
                <w:szCs w:val="22"/>
              </w:rPr>
            </w:pPr>
            <w:proofErr w:type="spellStart"/>
            <w:r>
              <w:rPr>
                <w:sz w:val="22"/>
                <w:szCs w:val="22"/>
              </w:rPr>
              <w:t>Redway</w:t>
            </w:r>
            <w:proofErr w:type="spellEnd"/>
            <w:r>
              <w:rPr>
                <w:sz w:val="22"/>
                <w:szCs w:val="22"/>
              </w:rPr>
              <w:t>, CA  95560-0369</w:t>
            </w:r>
          </w:p>
          <w:p w:rsidR="00DC09C0" w:rsidRPr="00073689" w:rsidRDefault="00DC09C0" w:rsidP="000E2B6F">
            <w:pPr>
              <w:rPr>
                <w:b/>
                <w:i/>
                <w:sz w:val="12"/>
                <w:szCs w:val="12"/>
              </w:rPr>
            </w:pPr>
          </w:p>
        </w:tc>
        <w:tc>
          <w:tcPr>
            <w:tcW w:w="1350" w:type="dxa"/>
          </w:tcPr>
          <w:p w:rsidR="00DC09C0" w:rsidRPr="00CA7E82" w:rsidRDefault="00DC09C0">
            <w:pPr>
              <w:jc w:val="center"/>
              <w:outlineLvl w:val="0"/>
              <w:rPr>
                <w:sz w:val="22"/>
                <w:szCs w:val="22"/>
              </w:rPr>
            </w:pPr>
            <w:r w:rsidRPr="00CA7E82">
              <w:rPr>
                <w:sz w:val="22"/>
                <w:szCs w:val="22"/>
              </w:rPr>
              <w:t>301</w:t>
            </w:r>
          </w:p>
        </w:tc>
        <w:tc>
          <w:tcPr>
            <w:tcW w:w="1080" w:type="dxa"/>
          </w:tcPr>
          <w:p w:rsidR="00DC09C0" w:rsidRPr="00CA7E82" w:rsidRDefault="00DC09C0">
            <w:pPr>
              <w:jc w:val="center"/>
              <w:outlineLvl w:val="0"/>
              <w:rPr>
                <w:sz w:val="22"/>
                <w:szCs w:val="22"/>
              </w:rPr>
            </w:pPr>
            <w:r>
              <w:rPr>
                <w:sz w:val="22"/>
                <w:szCs w:val="22"/>
              </w:rPr>
              <w:t>30</w:t>
            </w:r>
          </w:p>
        </w:tc>
        <w:tc>
          <w:tcPr>
            <w:tcW w:w="1080" w:type="dxa"/>
          </w:tcPr>
          <w:p w:rsidR="00DC09C0" w:rsidRPr="00CA7E82" w:rsidRDefault="00DC09C0">
            <w:pPr>
              <w:jc w:val="center"/>
              <w:outlineLvl w:val="0"/>
              <w:rPr>
                <w:sz w:val="22"/>
                <w:szCs w:val="22"/>
              </w:rPr>
            </w:pPr>
            <w:r>
              <w:rPr>
                <w:sz w:val="22"/>
                <w:szCs w:val="22"/>
              </w:rPr>
              <w:t>17</w:t>
            </w:r>
          </w:p>
        </w:tc>
        <w:tc>
          <w:tcPr>
            <w:tcW w:w="1260" w:type="dxa"/>
          </w:tcPr>
          <w:p w:rsidR="00DC09C0" w:rsidRPr="00CA7E82" w:rsidRDefault="00DC09C0">
            <w:pPr>
              <w:jc w:val="center"/>
              <w:outlineLvl w:val="0"/>
              <w:rPr>
                <w:sz w:val="22"/>
                <w:szCs w:val="22"/>
              </w:rPr>
            </w:pPr>
            <w:r w:rsidRPr="00CA7E82">
              <w:rPr>
                <w:sz w:val="22"/>
                <w:szCs w:val="22"/>
              </w:rPr>
              <w:t>789</w:t>
            </w:r>
          </w:p>
        </w:tc>
        <w:tc>
          <w:tcPr>
            <w:tcW w:w="1800" w:type="dxa"/>
          </w:tcPr>
          <w:p w:rsidR="00DC09C0" w:rsidRPr="00CA7E82" w:rsidRDefault="00DC09C0">
            <w:pPr>
              <w:jc w:val="center"/>
              <w:outlineLvl w:val="0"/>
              <w:rPr>
                <w:sz w:val="22"/>
                <w:szCs w:val="22"/>
              </w:rPr>
            </w:pPr>
            <w:r w:rsidRPr="00CA7E82">
              <w:rPr>
                <w:sz w:val="22"/>
                <w:szCs w:val="22"/>
              </w:rPr>
              <w:t>52.82%</w:t>
            </w:r>
          </w:p>
        </w:tc>
        <w:tc>
          <w:tcPr>
            <w:tcW w:w="1890" w:type="dxa"/>
          </w:tcPr>
          <w:p w:rsidR="00DC09C0" w:rsidRDefault="00DC09C0" w:rsidP="00CA7E82">
            <w:pPr>
              <w:jc w:val="center"/>
              <w:outlineLvl w:val="0"/>
              <w:rPr>
                <w:sz w:val="22"/>
                <w:szCs w:val="22"/>
                <w:highlight w:val="lightGray"/>
              </w:rPr>
            </w:pPr>
            <w:r>
              <w:rPr>
                <w:sz w:val="22"/>
                <w:szCs w:val="22"/>
              </w:rPr>
              <w:t>NA</w:t>
            </w:r>
          </w:p>
        </w:tc>
        <w:tc>
          <w:tcPr>
            <w:tcW w:w="1800" w:type="dxa"/>
          </w:tcPr>
          <w:p w:rsidR="00DC09C0" w:rsidRDefault="00DC09C0" w:rsidP="00CA7E82">
            <w:pPr>
              <w:jc w:val="center"/>
              <w:outlineLvl w:val="0"/>
              <w:rPr>
                <w:sz w:val="22"/>
                <w:szCs w:val="22"/>
                <w:highlight w:val="lightGray"/>
              </w:rPr>
            </w:pPr>
            <w:r>
              <w:rPr>
                <w:sz w:val="22"/>
                <w:szCs w:val="22"/>
              </w:rPr>
              <w:t>NA</w:t>
            </w:r>
          </w:p>
        </w:tc>
      </w:tr>
      <w:tr w:rsidR="00DC09C0" w:rsidRPr="007D5C3F" w:rsidTr="000E2B6F">
        <w:tc>
          <w:tcPr>
            <w:tcW w:w="2808" w:type="dxa"/>
            <w:shd w:val="clear" w:color="auto" w:fill="BFBFBF"/>
          </w:tcPr>
          <w:p w:rsidR="00DC09C0" w:rsidRPr="001E39C6" w:rsidRDefault="00DC09C0" w:rsidP="000E2B6F">
            <w:pPr>
              <w:rPr>
                <w:b/>
                <w:i/>
                <w:sz w:val="24"/>
                <w:szCs w:val="24"/>
              </w:rPr>
            </w:pPr>
            <w:r w:rsidRPr="001E39C6">
              <w:rPr>
                <w:b/>
                <w:i/>
                <w:sz w:val="24"/>
                <w:szCs w:val="24"/>
              </w:rPr>
              <w:t>Trinidad Union School District</w:t>
            </w:r>
          </w:p>
        </w:tc>
        <w:tc>
          <w:tcPr>
            <w:tcW w:w="1350" w:type="dxa"/>
            <w:shd w:val="clear" w:color="auto" w:fill="BFBFBF"/>
          </w:tcPr>
          <w:p w:rsidR="00DC09C0" w:rsidRDefault="00DC09C0" w:rsidP="001E39C6">
            <w:pPr>
              <w:jc w:val="center"/>
              <w:outlineLvl w:val="0"/>
              <w:rPr>
                <w:sz w:val="22"/>
                <w:szCs w:val="22"/>
                <w:highlight w:val="lightGray"/>
              </w:rPr>
            </w:pPr>
          </w:p>
        </w:tc>
        <w:tc>
          <w:tcPr>
            <w:tcW w:w="1080" w:type="dxa"/>
            <w:shd w:val="clear" w:color="auto" w:fill="BFBFBF"/>
          </w:tcPr>
          <w:p w:rsidR="00DC09C0" w:rsidRDefault="00DC09C0" w:rsidP="001E39C6">
            <w:pPr>
              <w:jc w:val="center"/>
              <w:outlineLvl w:val="0"/>
              <w:rPr>
                <w:sz w:val="22"/>
                <w:szCs w:val="22"/>
                <w:highlight w:val="lightGray"/>
              </w:rPr>
            </w:pPr>
          </w:p>
        </w:tc>
        <w:tc>
          <w:tcPr>
            <w:tcW w:w="1080" w:type="dxa"/>
            <w:shd w:val="clear" w:color="auto" w:fill="BFBFBF"/>
          </w:tcPr>
          <w:p w:rsidR="00DC09C0" w:rsidRDefault="00DC09C0" w:rsidP="001E39C6">
            <w:pPr>
              <w:jc w:val="center"/>
              <w:outlineLvl w:val="0"/>
              <w:rPr>
                <w:sz w:val="22"/>
                <w:szCs w:val="22"/>
                <w:highlight w:val="lightGray"/>
              </w:rPr>
            </w:pPr>
          </w:p>
        </w:tc>
        <w:tc>
          <w:tcPr>
            <w:tcW w:w="1260" w:type="dxa"/>
            <w:shd w:val="clear" w:color="auto" w:fill="BFBFBF"/>
          </w:tcPr>
          <w:p w:rsidR="00DC09C0" w:rsidRDefault="00DC09C0" w:rsidP="001E39C6">
            <w:pPr>
              <w:jc w:val="center"/>
              <w:outlineLvl w:val="0"/>
              <w:rPr>
                <w:sz w:val="22"/>
                <w:szCs w:val="22"/>
                <w:highlight w:val="lightGray"/>
              </w:rPr>
            </w:pPr>
          </w:p>
        </w:tc>
        <w:tc>
          <w:tcPr>
            <w:tcW w:w="1800" w:type="dxa"/>
            <w:shd w:val="clear" w:color="auto" w:fill="BFBFBF"/>
          </w:tcPr>
          <w:p w:rsidR="00DC09C0" w:rsidRDefault="00DC09C0" w:rsidP="001E39C6">
            <w:pPr>
              <w:jc w:val="center"/>
              <w:outlineLvl w:val="0"/>
              <w:rPr>
                <w:sz w:val="22"/>
                <w:szCs w:val="22"/>
                <w:highlight w:val="lightGray"/>
              </w:rPr>
            </w:pPr>
          </w:p>
        </w:tc>
        <w:tc>
          <w:tcPr>
            <w:tcW w:w="1890" w:type="dxa"/>
            <w:shd w:val="clear" w:color="auto" w:fill="BFBFBF"/>
          </w:tcPr>
          <w:p w:rsidR="00DC09C0" w:rsidRDefault="00DC09C0" w:rsidP="001E39C6">
            <w:pPr>
              <w:jc w:val="center"/>
              <w:outlineLvl w:val="0"/>
              <w:rPr>
                <w:sz w:val="22"/>
                <w:szCs w:val="22"/>
                <w:highlight w:val="lightGray"/>
              </w:rPr>
            </w:pPr>
          </w:p>
        </w:tc>
        <w:tc>
          <w:tcPr>
            <w:tcW w:w="1800" w:type="dxa"/>
            <w:shd w:val="clear" w:color="auto" w:fill="BFBFBF"/>
          </w:tcPr>
          <w:p w:rsidR="00DC09C0" w:rsidRDefault="00DC09C0" w:rsidP="001E39C6">
            <w:pPr>
              <w:jc w:val="center"/>
              <w:outlineLvl w:val="0"/>
              <w:rPr>
                <w:sz w:val="22"/>
                <w:szCs w:val="22"/>
                <w:highlight w:val="lightGray"/>
              </w:rPr>
            </w:pPr>
          </w:p>
        </w:tc>
      </w:tr>
      <w:tr w:rsidR="00DC09C0" w:rsidRPr="007D5C3F" w:rsidTr="000E2B6F">
        <w:tc>
          <w:tcPr>
            <w:tcW w:w="2808" w:type="dxa"/>
          </w:tcPr>
          <w:p w:rsidR="00DC09C0" w:rsidRPr="00A55F9D" w:rsidRDefault="00DC09C0" w:rsidP="000E2B6F">
            <w:pPr>
              <w:rPr>
                <w:b/>
                <w:sz w:val="22"/>
                <w:szCs w:val="22"/>
              </w:rPr>
            </w:pPr>
            <w:r w:rsidRPr="001E39C6">
              <w:rPr>
                <w:b/>
                <w:sz w:val="22"/>
                <w:szCs w:val="22"/>
              </w:rPr>
              <w:t>Trinidad School</w:t>
            </w:r>
          </w:p>
          <w:p w:rsidR="00DC09C0" w:rsidRPr="00A55F9D" w:rsidRDefault="00DC09C0" w:rsidP="000E2B6F">
            <w:pPr>
              <w:rPr>
                <w:b/>
                <w:sz w:val="22"/>
                <w:szCs w:val="22"/>
              </w:rPr>
            </w:pPr>
            <w:r>
              <w:rPr>
                <w:b/>
                <w:sz w:val="22"/>
                <w:szCs w:val="22"/>
              </w:rPr>
              <w:t>K-8  VCS</w:t>
            </w:r>
          </w:p>
          <w:p w:rsidR="00DC09C0" w:rsidRPr="001E39C6" w:rsidRDefault="00DC09C0" w:rsidP="000E2B6F">
            <w:pPr>
              <w:rPr>
                <w:sz w:val="22"/>
                <w:szCs w:val="22"/>
              </w:rPr>
            </w:pPr>
            <w:r w:rsidRPr="001E39C6">
              <w:rPr>
                <w:sz w:val="22"/>
                <w:szCs w:val="22"/>
              </w:rPr>
              <w:t>300 Trinity Street</w:t>
            </w:r>
          </w:p>
          <w:p w:rsidR="00DC09C0" w:rsidRPr="001E39C6" w:rsidRDefault="00DC09C0" w:rsidP="000E2B6F">
            <w:pPr>
              <w:rPr>
                <w:sz w:val="22"/>
                <w:szCs w:val="22"/>
              </w:rPr>
            </w:pPr>
            <w:r w:rsidRPr="001E39C6">
              <w:rPr>
                <w:sz w:val="22"/>
                <w:szCs w:val="22"/>
              </w:rPr>
              <w:t>Trinidad, CA  95570-3030</w:t>
            </w:r>
          </w:p>
          <w:p w:rsidR="00DC09C0" w:rsidRPr="001E39C6" w:rsidRDefault="00DC09C0" w:rsidP="000E2B6F">
            <w:pPr>
              <w:rPr>
                <w:b/>
                <w:sz w:val="12"/>
                <w:szCs w:val="12"/>
              </w:rPr>
            </w:pPr>
          </w:p>
        </w:tc>
        <w:tc>
          <w:tcPr>
            <w:tcW w:w="1350" w:type="dxa"/>
          </w:tcPr>
          <w:p w:rsidR="00DC09C0" w:rsidRDefault="00DC09C0" w:rsidP="001E39C6">
            <w:pPr>
              <w:jc w:val="center"/>
              <w:outlineLvl w:val="0"/>
              <w:rPr>
                <w:sz w:val="22"/>
                <w:szCs w:val="22"/>
              </w:rPr>
            </w:pPr>
            <w:r>
              <w:rPr>
                <w:sz w:val="22"/>
                <w:szCs w:val="22"/>
              </w:rPr>
              <w:t>177</w:t>
            </w:r>
          </w:p>
        </w:tc>
        <w:tc>
          <w:tcPr>
            <w:tcW w:w="1080" w:type="dxa"/>
          </w:tcPr>
          <w:p w:rsidR="00DC09C0" w:rsidRDefault="00DC09C0" w:rsidP="001E39C6">
            <w:pPr>
              <w:jc w:val="center"/>
              <w:outlineLvl w:val="0"/>
              <w:rPr>
                <w:sz w:val="22"/>
                <w:szCs w:val="22"/>
              </w:rPr>
            </w:pPr>
            <w:r>
              <w:rPr>
                <w:sz w:val="22"/>
                <w:szCs w:val="22"/>
              </w:rPr>
              <w:t>NA</w:t>
            </w:r>
          </w:p>
        </w:tc>
        <w:tc>
          <w:tcPr>
            <w:tcW w:w="1080" w:type="dxa"/>
          </w:tcPr>
          <w:p w:rsidR="00DC09C0" w:rsidRDefault="00DC09C0" w:rsidP="001E39C6">
            <w:pPr>
              <w:jc w:val="center"/>
              <w:outlineLvl w:val="0"/>
              <w:rPr>
                <w:sz w:val="22"/>
                <w:szCs w:val="22"/>
              </w:rPr>
            </w:pPr>
            <w:r>
              <w:rPr>
                <w:sz w:val="22"/>
                <w:szCs w:val="22"/>
              </w:rPr>
              <w:t>27</w:t>
            </w:r>
          </w:p>
        </w:tc>
        <w:tc>
          <w:tcPr>
            <w:tcW w:w="1260" w:type="dxa"/>
          </w:tcPr>
          <w:p w:rsidR="00DC09C0" w:rsidRDefault="00DC09C0" w:rsidP="001E39C6">
            <w:pPr>
              <w:jc w:val="center"/>
              <w:outlineLvl w:val="0"/>
              <w:rPr>
                <w:sz w:val="22"/>
                <w:szCs w:val="22"/>
              </w:rPr>
            </w:pPr>
            <w:r>
              <w:rPr>
                <w:sz w:val="22"/>
                <w:szCs w:val="22"/>
              </w:rPr>
              <w:t>825</w:t>
            </w:r>
          </w:p>
        </w:tc>
        <w:tc>
          <w:tcPr>
            <w:tcW w:w="1800" w:type="dxa"/>
          </w:tcPr>
          <w:p w:rsidR="00DC09C0" w:rsidRDefault="00DC09C0" w:rsidP="001E39C6">
            <w:pPr>
              <w:jc w:val="center"/>
              <w:outlineLvl w:val="0"/>
              <w:rPr>
                <w:sz w:val="22"/>
                <w:szCs w:val="22"/>
              </w:rPr>
            </w:pPr>
            <w:r>
              <w:rPr>
                <w:sz w:val="22"/>
                <w:szCs w:val="22"/>
              </w:rPr>
              <w:t>45.2%</w:t>
            </w:r>
          </w:p>
        </w:tc>
        <w:tc>
          <w:tcPr>
            <w:tcW w:w="1890" w:type="dxa"/>
          </w:tcPr>
          <w:p w:rsidR="00DC09C0" w:rsidRDefault="00DC09C0" w:rsidP="001E39C6">
            <w:pPr>
              <w:jc w:val="center"/>
              <w:outlineLvl w:val="0"/>
              <w:rPr>
                <w:sz w:val="22"/>
                <w:szCs w:val="22"/>
              </w:rPr>
            </w:pPr>
            <w:r>
              <w:rPr>
                <w:sz w:val="22"/>
                <w:szCs w:val="22"/>
              </w:rPr>
              <w:t>NA</w:t>
            </w:r>
          </w:p>
        </w:tc>
        <w:tc>
          <w:tcPr>
            <w:tcW w:w="1800" w:type="dxa"/>
          </w:tcPr>
          <w:p w:rsidR="00DC09C0" w:rsidRDefault="00DC09C0" w:rsidP="001E39C6">
            <w:pPr>
              <w:jc w:val="center"/>
              <w:outlineLvl w:val="0"/>
              <w:rPr>
                <w:sz w:val="22"/>
                <w:szCs w:val="22"/>
              </w:rPr>
            </w:pPr>
            <w:r>
              <w:rPr>
                <w:sz w:val="22"/>
                <w:szCs w:val="22"/>
              </w:rPr>
              <w:t>NA</w:t>
            </w:r>
          </w:p>
        </w:tc>
      </w:tr>
      <w:tr w:rsidR="00DC09C0" w:rsidRPr="007D5C3F" w:rsidTr="007C6695">
        <w:trPr>
          <w:trHeight w:val="77"/>
        </w:trPr>
        <w:tc>
          <w:tcPr>
            <w:tcW w:w="2808" w:type="dxa"/>
          </w:tcPr>
          <w:p w:rsidR="00DC09C0" w:rsidRPr="001E39C6" w:rsidRDefault="00DC09C0" w:rsidP="000E2B6F">
            <w:pPr>
              <w:rPr>
                <w:b/>
                <w:sz w:val="22"/>
                <w:szCs w:val="22"/>
              </w:rPr>
            </w:pPr>
            <w:r w:rsidRPr="001E39C6">
              <w:rPr>
                <w:b/>
                <w:sz w:val="22"/>
                <w:szCs w:val="22"/>
              </w:rPr>
              <w:t>TOTALS</w:t>
            </w:r>
          </w:p>
        </w:tc>
        <w:tc>
          <w:tcPr>
            <w:tcW w:w="1350" w:type="dxa"/>
          </w:tcPr>
          <w:p w:rsidR="00DC09C0" w:rsidRPr="00AC7E6F" w:rsidRDefault="00DC09C0" w:rsidP="000E2B6F">
            <w:pPr>
              <w:jc w:val="center"/>
              <w:outlineLvl w:val="0"/>
              <w:rPr>
                <w:sz w:val="22"/>
                <w:szCs w:val="22"/>
              </w:rPr>
            </w:pPr>
            <w:r>
              <w:rPr>
                <w:sz w:val="22"/>
                <w:szCs w:val="22"/>
              </w:rPr>
              <w:t>9,933</w:t>
            </w:r>
          </w:p>
        </w:tc>
        <w:tc>
          <w:tcPr>
            <w:tcW w:w="1080" w:type="dxa"/>
          </w:tcPr>
          <w:p w:rsidR="00DC09C0" w:rsidRPr="00AC7E6F" w:rsidRDefault="00DC09C0" w:rsidP="004226D0">
            <w:pPr>
              <w:jc w:val="center"/>
              <w:outlineLvl w:val="0"/>
              <w:rPr>
                <w:sz w:val="22"/>
                <w:szCs w:val="22"/>
              </w:rPr>
            </w:pPr>
            <w:r>
              <w:rPr>
                <w:sz w:val="22"/>
                <w:szCs w:val="22"/>
              </w:rPr>
              <w:t>1,468</w:t>
            </w:r>
          </w:p>
        </w:tc>
        <w:tc>
          <w:tcPr>
            <w:tcW w:w="1080" w:type="dxa"/>
          </w:tcPr>
          <w:p w:rsidR="00DC09C0" w:rsidRPr="00AC7E6F" w:rsidRDefault="00DC09C0" w:rsidP="004226D0">
            <w:pPr>
              <w:jc w:val="center"/>
              <w:outlineLvl w:val="0"/>
              <w:rPr>
                <w:sz w:val="22"/>
                <w:szCs w:val="22"/>
              </w:rPr>
            </w:pPr>
            <w:r>
              <w:rPr>
                <w:sz w:val="22"/>
                <w:szCs w:val="22"/>
              </w:rPr>
              <w:t>2,328</w:t>
            </w:r>
          </w:p>
        </w:tc>
        <w:tc>
          <w:tcPr>
            <w:tcW w:w="1260" w:type="dxa"/>
          </w:tcPr>
          <w:p w:rsidR="00DC09C0" w:rsidRPr="00AC7E6F" w:rsidRDefault="00DC09C0" w:rsidP="000E2B6F">
            <w:pPr>
              <w:jc w:val="center"/>
              <w:outlineLvl w:val="0"/>
              <w:rPr>
                <w:sz w:val="22"/>
                <w:szCs w:val="22"/>
              </w:rPr>
            </w:pPr>
          </w:p>
        </w:tc>
        <w:tc>
          <w:tcPr>
            <w:tcW w:w="1800" w:type="dxa"/>
          </w:tcPr>
          <w:p w:rsidR="00DC09C0" w:rsidRPr="00AC7E6F" w:rsidRDefault="00DC09C0" w:rsidP="000E2B6F">
            <w:pPr>
              <w:jc w:val="center"/>
              <w:outlineLvl w:val="0"/>
              <w:rPr>
                <w:sz w:val="22"/>
                <w:szCs w:val="22"/>
              </w:rPr>
            </w:pPr>
          </w:p>
        </w:tc>
        <w:tc>
          <w:tcPr>
            <w:tcW w:w="1890" w:type="dxa"/>
          </w:tcPr>
          <w:p w:rsidR="00DC09C0" w:rsidRPr="00AC7E6F" w:rsidRDefault="00DC09C0" w:rsidP="000E2B6F">
            <w:pPr>
              <w:jc w:val="center"/>
              <w:outlineLvl w:val="0"/>
              <w:rPr>
                <w:sz w:val="22"/>
                <w:szCs w:val="22"/>
              </w:rPr>
            </w:pPr>
          </w:p>
        </w:tc>
        <w:tc>
          <w:tcPr>
            <w:tcW w:w="1800" w:type="dxa"/>
          </w:tcPr>
          <w:p w:rsidR="00DC09C0" w:rsidRPr="00AC7E6F" w:rsidRDefault="00DC09C0" w:rsidP="000E2B6F">
            <w:pPr>
              <w:jc w:val="center"/>
              <w:outlineLvl w:val="0"/>
              <w:rPr>
                <w:sz w:val="22"/>
                <w:szCs w:val="22"/>
              </w:rPr>
            </w:pPr>
          </w:p>
        </w:tc>
      </w:tr>
    </w:tbl>
    <w:p w:rsidR="00DC09C0" w:rsidRDefault="00DC09C0">
      <w:pPr>
        <w:rPr>
          <w:b/>
          <w:bCs/>
          <w:iCs/>
        </w:rPr>
      </w:pPr>
    </w:p>
    <w:p w:rsidR="00DC09C0" w:rsidRDefault="00DC09C0">
      <w:pPr>
        <w:rPr>
          <w:bCs/>
          <w:iCs/>
        </w:rPr>
        <w:sectPr w:rsidR="00DC09C0" w:rsidSect="0081109A">
          <w:pgSz w:w="15840" w:h="12240" w:orient="landscape" w:code="1"/>
          <w:pgMar w:top="1440" w:right="1440" w:bottom="1440" w:left="1440" w:header="720" w:footer="720" w:gutter="0"/>
          <w:pgNumType w:start="8"/>
          <w:cols w:space="720"/>
          <w:docGrid w:linePitch="360"/>
        </w:sectPr>
      </w:pPr>
      <w:r>
        <w:rPr>
          <w:b/>
          <w:bCs/>
          <w:iCs/>
        </w:rPr>
        <w:t xml:space="preserve">Notes:  All Data from Appris.org:  </w:t>
      </w:r>
      <w:r>
        <w:rPr>
          <w:bCs/>
          <w:iCs/>
        </w:rPr>
        <w:t>Enrollment data 2008; API Base Numbers 2009-10; Free and Reduced Lunch 2011; College Going Rate 2008</w:t>
      </w:r>
    </w:p>
    <w:bookmarkEnd w:id="0"/>
    <w:p w:rsidR="00DC09C0" w:rsidRDefault="00DC09C0"/>
    <w:p w:rsidR="00DC09C0" w:rsidRDefault="00DC09C0" w:rsidP="001E39C6">
      <w:pPr>
        <w:shd w:val="clear" w:color="auto" w:fill="FFFFFF"/>
        <w:ind w:left="360"/>
        <w:rPr>
          <w:b/>
          <w:bCs/>
          <w:sz w:val="28"/>
          <w:szCs w:val="28"/>
        </w:rPr>
      </w:pPr>
      <w:proofErr w:type="gramStart"/>
      <w:r>
        <w:rPr>
          <w:b/>
          <w:bCs/>
          <w:sz w:val="28"/>
          <w:szCs w:val="28"/>
        </w:rPr>
        <w:t>S</w:t>
      </w:r>
      <w:r w:rsidRPr="00501351">
        <w:rPr>
          <w:b/>
          <w:bCs/>
          <w:sz w:val="28"/>
          <w:szCs w:val="28"/>
        </w:rPr>
        <w:t>ection 1.</w:t>
      </w:r>
      <w:proofErr w:type="gramEnd"/>
      <w:r w:rsidRPr="00501351">
        <w:rPr>
          <w:b/>
          <w:bCs/>
          <w:sz w:val="28"/>
          <w:szCs w:val="28"/>
        </w:rPr>
        <w:t xml:space="preserve">  Demographics of Consortium Service Area</w:t>
      </w:r>
    </w:p>
    <w:p w:rsidR="00DC09C0" w:rsidRDefault="00DC09C0" w:rsidP="001E39C6">
      <w:pPr>
        <w:ind w:left="360"/>
        <w:rPr>
          <w:b/>
          <w:bCs/>
          <w:sz w:val="22"/>
        </w:rPr>
      </w:pPr>
    </w:p>
    <w:p w:rsidR="00DC09C0" w:rsidRDefault="00DC09C0" w:rsidP="001E39C6">
      <w:pPr>
        <w:ind w:left="360"/>
        <w:rPr>
          <w:sz w:val="22"/>
        </w:rPr>
      </w:pPr>
      <w:proofErr w:type="gramStart"/>
      <w:r>
        <w:rPr>
          <w:b/>
          <w:bCs/>
          <w:sz w:val="24"/>
          <w:szCs w:val="24"/>
        </w:rPr>
        <w:t xml:space="preserve">1.2  </w:t>
      </w:r>
      <w:r w:rsidRPr="00501351">
        <w:rPr>
          <w:b/>
          <w:bCs/>
          <w:sz w:val="24"/>
          <w:szCs w:val="24"/>
        </w:rPr>
        <w:t>Other</w:t>
      </w:r>
      <w:proofErr w:type="gramEnd"/>
      <w:r w:rsidRPr="00501351">
        <w:rPr>
          <w:b/>
          <w:bCs/>
          <w:sz w:val="24"/>
          <w:szCs w:val="24"/>
        </w:rPr>
        <w:t xml:space="preserve"> Service Sites Information:</w:t>
      </w:r>
      <w:r>
        <w:rPr>
          <w:b/>
          <w:bCs/>
        </w:rPr>
        <w:t xml:space="preserve"> </w:t>
      </w:r>
      <w:r w:rsidRPr="00265D46">
        <w:rPr>
          <w:bCs/>
          <w:sz w:val="22"/>
        </w:rPr>
        <w:t xml:space="preserve">List other services sites where students and parents are served by </w:t>
      </w:r>
      <w:r>
        <w:rPr>
          <w:bCs/>
          <w:sz w:val="22"/>
        </w:rPr>
        <w:t>the</w:t>
      </w:r>
      <w:r w:rsidRPr="00265D46">
        <w:rPr>
          <w:bCs/>
          <w:sz w:val="22"/>
        </w:rPr>
        <w:t xml:space="preserve"> consortium.  </w:t>
      </w:r>
    </w:p>
    <w:p w:rsidR="00DC09C0" w:rsidRDefault="00DC09C0" w:rsidP="001E39C6">
      <w:pPr>
        <w:ind w:left="360"/>
        <w:rPr>
          <w:b/>
          <w:bCs/>
          <w:sz w:val="24"/>
          <w:szCs w:val="24"/>
        </w:rPr>
      </w:pPr>
    </w:p>
    <w:p w:rsidR="00DC09C0" w:rsidRDefault="00DC09C0" w:rsidP="001E39C6">
      <w:pPr>
        <w:ind w:left="360"/>
        <w:rPr>
          <w:sz w:val="22"/>
        </w:rPr>
      </w:pPr>
      <w:proofErr w:type="spellStart"/>
      <w:r w:rsidRPr="009341C2">
        <w:rPr>
          <w:sz w:val="22"/>
        </w:rPr>
        <w:t>Northcoast</w:t>
      </w:r>
      <w:proofErr w:type="spellEnd"/>
      <w:r w:rsidRPr="009341C2">
        <w:rPr>
          <w:sz w:val="22"/>
        </w:rPr>
        <w:t xml:space="preserve"> </w:t>
      </w:r>
      <w:proofErr w:type="spellStart"/>
      <w:r w:rsidRPr="009341C2">
        <w:rPr>
          <w:sz w:val="22"/>
        </w:rPr>
        <w:t>CalSOAP</w:t>
      </w:r>
      <w:proofErr w:type="spellEnd"/>
      <w:r w:rsidRPr="009341C2">
        <w:rPr>
          <w:sz w:val="22"/>
        </w:rPr>
        <w:t xml:space="preserve"> Consortium serves students only at the sties listed in Section 1.1.  We are not active at other services sites at this time.</w:t>
      </w:r>
    </w:p>
    <w:p w:rsidR="00DC09C0" w:rsidRDefault="00DC09C0" w:rsidP="001E39C6">
      <w:pPr>
        <w:ind w:left="360"/>
        <w:rPr>
          <w:sz w:val="22"/>
        </w:rPr>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pPr>
    </w:p>
    <w:p w:rsidR="00DC09C0" w:rsidRDefault="00DC09C0" w:rsidP="001E39C6">
      <w:pPr>
        <w:ind w:left="360"/>
        <w:rPr>
          <w:b/>
          <w:sz w:val="22"/>
          <w:szCs w:val="22"/>
        </w:rPr>
      </w:pPr>
      <w:r>
        <w:rPr>
          <w:b/>
          <w:bCs/>
          <w:sz w:val="28"/>
          <w:szCs w:val="28"/>
        </w:rPr>
        <w:br w:type="page"/>
      </w:r>
      <w:proofErr w:type="gramStart"/>
      <w:r w:rsidRPr="00F63167">
        <w:rPr>
          <w:b/>
          <w:bCs/>
          <w:sz w:val="28"/>
          <w:szCs w:val="28"/>
        </w:rPr>
        <w:lastRenderedPageBreak/>
        <w:t>Section 1.</w:t>
      </w:r>
      <w:proofErr w:type="gramEnd"/>
      <w:r w:rsidRPr="00F63167">
        <w:rPr>
          <w:b/>
          <w:bCs/>
          <w:sz w:val="28"/>
          <w:szCs w:val="28"/>
        </w:rPr>
        <w:t xml:space="preserve">  Demographics of Consortium Service Area</w:t>
      </w:r>
    </w:p>
    <w:p w:rsidR="00DC09C0" w:rsidRDefault="00DC09C0" w:rsidP="001E39C6">
      <w:pPr>
        <w:ind w:left="360"/>
        <w:rPr>
          <w:b/>
          <w:bCs/>
          <w:sz w:val="28"/>
          <w:szCs w:val="28"/>
        </w:rPr>
      </w:pPr>
    </w:p>
    <w:p w:rsidR="00DC09C0" w:rsidRDefault="00DC09C0" w:rsidP="001E39C6">
      <w:pPr>
        <w:ind w:left="360"/>
        <w:rPr>
          <w:sz w:val="22"/>
          <w:szCs w:val="22"/>
        </w:rPr>
      </w:pPr>
      <w:proofErr w:type="gramStart"/>
      <w:r w:rsidRPr="001E39C6">
        <w:rPr>
          <w:b/>
          <w:sz w:val="22"/>
          <w:szCs w:val="22"/>
        </w:rPr>
        <w:t>1.3  California</w:t>
      </w:r>
      <w:proofErr w:type="gramEnd"/>
      <w:r w:rsidRPr="001E39C6">
        <w:rPr>
          <w:b/>
          <w:sz w:val="22"/>
          <w:szCs w:val="22"/>
        </w:rPr>
        <w:t xml:space="preserve"> Map:</w:t>
      </w:r>
      <w:r>
        <w:rPr>
          <w:sz w:val="22"/>
          <w:szCs w:val="22"/>
        </w:rPr>
        <w:t xml:space="preserve">  </w:t>
      </w:r>
      <w:r w:rsidRPr="009341C2">
        <w:rPr>
          <w:sz w:val="22"/>
          <w:szCs w:val="22"/>
        </w:rPr>
        <w:t xml:space="preserve">Show the project boundaries on the California map, or shade in the area served by your project, to ensure that the Commission has an accurate representation of areas served by </w:t>
      </w:r>
      <w:proofErr w:type="spellStart"/>
      <w:r w:rsidRPr="001E39C6">
        <w:rPr>
          <w:sz w:val="22"/>
          <w:szCs w:val="22"/>
        </w:rPr>
        <w:t>CalSOAP</w:t>
      </w:r>
      <w:proofErr w:type="spellEnd"/>
      <w:r w:rsidRPr="001E39C6">
        <w:rPr>
          <w:sz w:val="22"/>
          <w:szCs w:val="22"/>
        </w:rPr>
        <w:t xml:space="preserve">.  </w:t>
      </w:r>
      <w:r w:rsidRPr="009341C2">
        <w:rPr>
          <w:sz w:val="22"/>
          <w:szCs w:val="22"/>
        </w:rPr>
        <w:t xml:space="preserve">The Commission will use this information to update the statewide </w:t>
      </w:r>
      <w:proofErr w:type="spellStart"/>
      <w:r w:rsidRPr="009341C2">
        <w:rPr>
          <w:sz w:val="22"/>
          <w:szCs w:val="22"/>
        </w:rPr>
        <w:t>CalSOAP</w:t>
      </w:r>
      <w:proofErr w:type="spellEnd"/>
      <w:r w:rsidRPr="009341C2">
        <w:rPr>
          <w:sz w:val="22"/>
          <w:szCs w:val="22"/>
        </w:rPr>
        <w:t xml:space="preserve"> map.     </w:t>
      </w:r>
    </w:p>
    <w:p w:rsidR="00DC09C0" w:rsidRDefault="001E39C6" w:rsidP="001E39C6">
      <w:pPr>
        <w:ind w:left="360"/>
      </w:pPr>
      <w:r>
        <w:rPr>
          <w:noProof/>
        </w:rPr>
        <w:pict>
          <v:shape id="_x0000_s1026" style="position:absolute;left:0;text-align:left;margin-left:20.75pt;margin-top:67.8pt;width:44.55pt;height:55.85pt;z-index:251647488" coordsize="891,1117" path="m365,26hdc363,33,324,44,320,49v-2,2,-17,5,-22,7c291,76,297,72,275,79v-7,10,-8,27,-15,37c242,143,266,135,238,154v-3,-5,-28,-17,-30,-23c205,125,249,180,246,174v-5,-11,-61,-65,-61,-65c159,118,148,152,140,176v-5,16,-17,29,-22,45c107,253,114,279,103,311v-3,10,-14,32,-23,38c61,362,86,394,65,401v-3,5,25,4,21,8c82,413,17,426,13,431v-7,9,13,-16,7,-7c23,470,,520,13,559v-5,27,-8,67,7,90c18,662,37,688,35,701v-1,5,-1,-5,,c39,740,56,800,88,821v14,21,29,30,52,38c146,878,169,901,185,911v14,9,60,30,60,30c252,961,227,952,245,964v-3,20,-10,25,,45c250,1019,282,1071,290,1076v74,41,158,3,246,8c563,1091,589,1092,616,1099v33,-7,63,-1,95,10c743,1107,739,1097,770,1091v37,15,-3,-89,,-112c772,969,770,919,770,919v3,-56,-8,-27,8,-75c773,820,778,815,785,791v3,-10,8,-37,8,-37c795,728,802,698,793,671v11,-68,15,-1,15,-97c808,544,816,527,823,499v-15,-44,-7,-85,7,-128c832,333,845,289,845,251v,-5,4,-50,,-60c843,185,841,195,845,191v4,-4,41,,46,3c887,177,845,139,845,139v2,-17,,-28,,-45c845,81,843,74,838,64,827,42,857,23,836,9v-10,3,-20,7,-30,10c801,21,791,24,791,24,694,21,534,,446,29v-21,-14,-37,-8,-60,c380,46,380,69,356,69hal365,26hdxe" fillcolor="silver" stroked="f">
            <v:path arrowok="t"/>
          </v:shape>
        </w:pict>
      </w:r>
      <w:r>
        <w:rPr>
          <w:noProof/>
        </w:rPr>
        <w:pict>
          <v:shape id="_x0000_s1027" style="position:absolute;left:0;text-align:left;margin-left:33.4pt;margin-top:-.25pt;width:38.95pt;height:41.85pt;z-index:251645440" coordsize="779,837" path="m97,hdc114,3,131,6,147,10v20,6,60,20,60,20c246,17,277,29,317,40v20,6,60,20,60,20c491,52,586,52,697,80v23,70,82,57,32,74c714,200,678,195,639,221v-21,62,-35,72,-102,89c517,370,549,311,564,341v7,7,,29,3,39c544,472,614,413,564,476v-5,7,-56,31,-57,34c497,503,488,485,477,490v-9,5,3,23,10,30c494,527,507,527,517,530v13,39,3,62,-10,100c538,677,557,664,527,709v7,10,13,55,15,67c551,837,516,812,489,806v-20,-4,-52,-23,-72,-26c410,760,418,722,397,720,315,711,238,693,157,680,145,622,136,567,117,510,110,490,104,470,97,450,94,440,87,420,87,420,84,390,91,357,77,330,66,309,17,290,17,290,,240,16,237,57,210,93,102,74,171,97,xe" fillcolor="silver">
            <v:path arrowok="t"/>
          </v:shape>
        </w:pict>
      </w:r>
      <w:r>
        <w:rPr>
          <w:noProof/>
        </w:rPr>
        <w:pict>
          <v:shape id="_x0000_s1028" style="position:absolute;left:0;text-align:left;margin-left:33.25pt;margin-top:33.6pt;width:39pt;height:39.4pt;z-index:251646464" coordsize="780,788" path="m160,33hdc158,48,158,63,155,78v-2,10,-10,30,-10,30c139,153,124,194,115,238v-3,41,-9,133,-50,160c58,418,52,426,35,438v-16,47,-4,62,15,105c74,597,47,554,70,588,52,616,56,650,40,678v,,-25,37,-30,45c7,728,,738,,738v2,7,7,27,15,30c50,784,102,778,140,783v97,-5,188,,285,5c460,784,528,776,557,757v-2,-12,-5,-19,-8,-30c547,717,542,697,542,697v5,-3,-33,-8,-27,-9c558,684,576,701,602,712v23,10,10,3,33,11c667,715,658,714,684,697v9,-27,-22,-30,6,-39c702,640,749,619,767,607v13,-39,-44,-46,-75,-52c701,527,676,524,700,508v3,-10,49,-26,52,-36c754,465,750,457,752,450v3,-10,15,-45,15,-45c765,398,748,380,744,375v-3,-4,3,-4,,-8c738,358,740,377,737,367v-3,-10,-12,-35,-15,-45c720,317,707,292,707,292v-4,-40,-2,-8,7,-45c716,237,699,232,699,232v-6,-9,9,-54,,-60c690,166,634,160,624,157v-5,-2,10,19,6,16c591,147,549,132,504,127,479,119,463,103,437,97,426,80,406,47,399,37,382,13,342,18,317,15,276,1,247,11,204,,166,5,160,11,160,33xe" fillcolor="silver" stroked="f">
            <v:path arrowok="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 map - color scan" style="width:483.75pt;height:570pt;visibility:visible">
            <v:imagedata r:id="rId9" o:title=""/>
          </v:shape>
        </w:pict>
      </w:r>
    </w:p>
    <w:p w:rsidR="00DC09C0" w:rsidRDefault="00DC09C0" w:rsidP="001E39C6">
      <w:pPr>
        <w:ind w:left="360"/>
        <w:rPr>
          <w:b/>
          <w:sz w:val="28"/>
          <w:szCs w:val="28"/>
        </w:rPr>
      </w:pPr>
      <w:r>
        <w:br w:type="page"/>
      </w:r>
      <w:proofErr w:type="gramStart"/>
      <w:r w:rsidRPr="009728F5">
        <w:rPr>
          <w:b/>
          <w:sz w:val="28"/>
          <w:szCs w:val="28"/>
        </w:rPr>
        <w:lastRenderedPageBreak/>
        <w:t>Section 2.</w:t>
      </w:r>
      <w:proofErr w:type="gramEnd"/>
      <w:r w:rsidRPr="009728F5">
        <w:rPr>
          <w:b/>
          <w:sz w:val="28"/>
          <w:szCs w:val="28"/>
        </w:rPr>
        <w:t xml:space="preserve"> Consortium and Project Structure </w:t>
      </w:r>
    </w:p>
    <w:p w:rsidR="00DC09C0" w:rsidRDefault="00DC09C0" w:rsidP="001E39C6">
      <w:pPr>
        <w:ind w:left="360"/>
        <w:outlineLvl w:val="0"/>
        <w:rPr>
          <w:b/>
          <w:bCs/>
          <w:sz w:val="22"/>
        </w:rPr>
      </w:pPr>
    </w:p>
    <w:p w:rsidR="00DC09C0" w:rsidRDefault="00DC09C0" w:rsidP="001E39C6">
      <w:pPr>
        <w:ind w:left="360"/>
        <w:outlineLvl w:val="0"/>
        <w:rPr>
          <w:sz w:val="22"/>
        </w:rPr>
      </w:pPr>
      <w:r>
        <w:rPr>
          <w:b/>
          <w:bCs/>
          <w:sz w:val="24"/>
        </w:rPr>
        <w:t xml:space="preserve">2.1. Consortium Membership:  </w:t>
      </w:r>
      <w:r>
        <w:rPr>
          <w:sz w:val="22"/>
        </w:rPr>
        <w:t>Provide a list of the consortium membership identified by Schools and Districts, California Community Colleges, California Public Universities, Independent Colleges and Community Agencies. Include all entities that are considered partner institutions of the consortium.</w:t>
      </w:r>
    </w:p>
    <w:p w:rsidR="00DC09C0" w:rsidRDefault="00DC09C0" w:rsidP="00E87BAF">
      <w:pPr>
        <w:ind w:left="360"/>
        <w:outlineLvl w:val="0"/>
        <w:rPr>
          <w:sz w:val="22"/>
        </w:rPr>
      </w:pPr>
    </w:p>
    <w:p w:rsidR="00DC09C0" w:rsidRDefault="00DC09C0">
      <w:pPr>
        <w:ind w:left="360"/>
        <w:outlineLvl w:val="0"/>
        <w:rPr>
          <w:sz w:val="22"/>
        </w:rPr>
      </w:pPr>
    </w:p>
    <w:p w:rsidR="00DC09C0" w:rsidRDefault="00DC09C0" w:rsidP="001E39C6">
      <w:pPr>
        <w:ind w:left="360"/>
        <w:outlineLvl w:val="0"/>
        <w:rPr>
          <w:b/>
          <w:sz w:val="24"/>
          <w:szCs w:val="24"/>
          <w:u w:val="single"/>
        </w:rPr>
      </w:pPr>
      <w:r w:rsidRPr="001E39C6">
        <w:rPr>
          <w:b/>
          <w:sz w:val="24"/>
          <w:szCs w:val="24"/>
        </w:rPr>
        <w:t xml:space="preserve">     </w:t>
      </w:r>
      <w:proofErr w:type="spellStart"/>
      <w:r w:rsidRPr="00DA6F94">
        <w:rPr>
          <w:b/>
          <w:sz w:val="24"/>
          <w:szCs w:val="24"/>
          <w:u w:val="single"/>
        </w:rPr>
        <w:t>Northcoast</w:t>
      </w:r>
      <w:proofErr w:type="spellEnd"/>
      <w:r w:rsidRPr="00DA6F94">
        <w:rPr>
          <w:b/>
          <w:sz w:val="24"/>
          <w:szCs w:val="24"/>
          <w:u w:val="single"/>
        </w:rPr>
        <w:t xml:space="preserve"> </w:t>
      </w:r>
      <w:proofErr w:type="spellStart"/>
      <w:r w:rsidRPr="00DA6F94">
        <w:rPr>
          <w:b/>
          <w:sz w:val="24"/>
          <w:szCs w:val="24"/>
          <w:u w:val="single"/>
        </w:rPr>
        <w:t>CalSOAP</w:t>
      </w:r>
      <w:proofErr w:type="spellEnd"/>
      <w:r w:rsidRPr="00DA6F94">
        <w:rPr>
          <w:b/>
          <w:sz w:val="24"/>
          <w:szCs w:val="24"/>
          <w:u w:val="single"/>
        </w:rPr>
        <w:t xml:space="preserve"> Consortium</w:t>
      </w:r>
    </w:p>
    <w:p w:rsidR="00DC09C0" w:rsidRDefault="00DC09C0" w:rsidP="001E39C6">
      <w:pPr>
        <w:ind w:left="360"/>
        <w:outlineLvl w:val="0"/>
        <w:rPr>
          <w:b/>
          <w:sz w:val="22"/>
          <w:szCs w:val="22"/>
        </w:rPr>
      </w:pPr>
      <w:r w:rsidRPr="00DA6F94">
        <w:rPr>
          <w:b/>
          <w:sz w:val="22"/>
          <w:szCs w:val="22"/>
        </w:rPr>
        <w:t xml:space="preserve">          FY 20</w:t>
      </w:r>
      <w:r>
        <w:rPr>
          <w:b/>
          <w:sz w:val="22"/>
          <w:szCs w:val="22"/>
        </w:rPr>
        <w:t>12-2013</w:t>
      </w:r>
      <w:r w:rsidRPr="00DA6F94">
        <w:rPr>
          <w:b/>
          <w:sz w:val="22"/>
          <w:szCs w:val="22"/>
        </w:rPr>
        <w:t xml:space="preserve"> Membership</w:t>
      </w:r>
    </w:p>
    <w:p w:rsidR="00DC09C0" w:rsidRDefault="00DC09C0" w:rsidP="001E39C6">
      <w:pPr>
        <w:ind w:left="1080"/>
        <w:outlineLvl w:val="0"/>
        <w:rPr>
          <w:sz w:val="22"/>
        </w:rPr>
      </w:pPr>
    </w:p>
    <w:p w:rsidR="00DC09C0" w:rsidRDefault="00DC09C0" w:rsidP="001E39C6">
      <w:pPr>
        <w:numPr>
          <w:ilvl w:val="0"/>
          <w:numId w:val="2"/>
        </w:numPr>
        <w:tabs>
          <w:tab w:val="clear" w:pos="360"/>
          <w:tab w:val="num" w:pos="0"/>
        </w:tabs>
        <w:ind w:left="1080"/>
        <w:outlineLvl w:val="0"/>
        <w:rPr>
          <w:sz w:val="22"/>
          <w:szCs w:val="22"/>
        </w:rPr>
      </w:pPr>
      <w:r w:rsidRPr="00EF3856">
        <w:rPr>
          <w:b/>
          <w:bCs/>
          <w:sz w:val="22"/>
          <w:szCs w:val="22"/>
        </w:rPr>
        <w:t xml:space="preserve">Schools and Districts:   </w:t>
      </w:r>
    </w:p>
    <w:p w:rsidR="00DC09C0" w:rsidRDefault="00DC09C0" w:rsidP="001E39C6">
      <w:pPr>
        <w:numPr>
          <w:ilvl w:val="2"/>
          <w:numId w:val="2"/>
        </w:numPr>
        <w:tabs>
          <w:tab w:val="clear" w:pos="1800"/>
          <w:tab w:val="num" w:pos="2160"/>
        </w:tabs>
        <w:ind w:left="2160"/>
        <w:outlineLvl w:val="0"/>
        <w:rPr>
          <w:sz w:val="22"/>
        </w:rPr>
      </w:pPr>
      <w:r>
        <w:rPr>
          <w:sz w:val="22"/>
        </w:rPr>
        <w:t>Del Norte County Unified School District</w:t>
      </w:r>
    </w:p>
    <w:p w:rsidR="00DC09C0" w:rsidRDefault="00DC09C0" w:rsidP="001E39C6">
      <w:pPr>
        <w:numPr>
          <w:ilvl w:val="2"/>
          <w:numId w:val="2"/>
        </w:numPr>
        <w:tabs>
          <w:tab w:val="clear" w:pos="1800"/>
          <w:tab w:val="num" w:pos="2160"/>
        </w:tabs>
        <w:ind w:left="2160"/>
        <w:outlineLvl w:val="0"/>
        <w:rPr>
          <w:sz w:val="22"/>
        </w:rPr>
      </w:pPr>
      <w:r>
        <w:rPr>
          <w:sz w:val="22"/>
        </w:rPr>
        <w:t xml:space="preserve">Eureka </w:t>
      </w:r>
      <w:r w:rsidRPr="001E39C6">
        <w:rPr>
          <w:sz w:val="22"/>
        </w:rPr>
        <w:t>City</w:t>
      </w:r>
      <w:r>
        <w:rPr>
          <w:sz w:val="22"/>
        </w:rPr>
        <w:t xml:space="preserve"> School District</w:t>
      </w:r>
    </w:p>
    <w:p w:rsidR="00DC09C0" w:rsidRDefault="00DC09C0" w:rsidP="001E39C6">
      <w:pPr>
        <w:numPr>
          <w:ilvl w:val="2"/>
          <w:numId w:val="2"/>
        </w:numPr>
        <w:tabs>
          <w:tab w:val="clear" w:pos="1800"/>
          <w:tab w:val="num" w:pos="2160"/>
        </w:tabs>
        <w:ind w:left="2160"/>
        <w:outlineLvl w:val="0"/>
        <w:rPr>
          <w:sz w:val="22"/>
        </w:rPr>
      </w:pPr>
      <w:r>
        <w:rPr>
          <w:sz w:val="22"/>
        </w:rPr>
        <w:t>Ferndale Unified School District</w:t>
      </w:r>
    </w:p>
    <w:p w:rsidR="00DC09C0" w:rsidRDefault="00DC09C0" w:rsidP="001E39C6">
      <w:pPr>
        <w:numPr>
          <w:ilvl w:val="2"/>
          <w:numId w:val="2"/>
        </w:numPr>
        <w:tabs>
          <w:tab w:val="clear" w:pos="1800"/>
          <w:tab w:val="num" w:pos="2160"/>
        </w:tabs>
        <w:ind w:left="2160"/>
        <w:outlineLvl w:val="0"/>
        <w:rPr>
          <w:sz w:val="22"/>
        </w:rPr>
      </w:pPr>
      <w:r>
        <w:rPr>
          <w:sz w:val="22"/>
        </w:rPr>
        <w:t>Fortuna Elementary School District</w:t>
      </w:r>
    </w:p>
    <w:p w:rsidR="00DC09C0" w:rsidRDefault="00DC09C0" w:rsidP="001E39C6">
      <w:pPr>
        <w:numPr>
          <w:ilvl w:val="2"/>
          <w:numId w:val="2"/>
        </w:numPr>
        <w:tabs>
          <w:tab w:val="clear" w:pos="1800"/>
          <w:tab w:val="num" w:pos="2160"/>
        </w:tabs>
        <w:ind w:left="2160"/>
        <w:outlineLvl w:val="0"/>
        <w:rPr>
          <w:sz w:val="22"/>
        </w:rPr>
      </w:pPr>
      <w:r>
        <w:rPr>
          <w:sz w:val="22"/>
        </w:rPr>
        <w:t>Fortuna Union High School District</w:t>
      </w:r>
    </w:p>
    <w:p w:rsidR="00DC09C0" w:rsidRDefault="00DC09C0">
      <w:pPr>
        <w:numPr>
          <w:ilvl w:val="2"/>
          <w:numId w:val="2"/>
        </w:numPr>
        <w:tabs>
          <w:tab w:val="clear" w:pos="1800"/>
          <w:tab w:val="num" w:pos="2160"/>
        </w:tabs>
        <w:ind w:left="2160"/>
        <w:outlineLvl w:val="0"/>
        <w:rPr>
          <w:sz w:val="22"/>
        </w:rPr>
      </w:pPr>
      <w:r>
        <w:rPr>
          <w:sz w:val="22"/>
        </w:rPr>
        <w:t>Hoopa Valley Elementary</w:t>
      </w:r>
    </w:p>
    <w:p w:rsidR="00DC09C0" w:rsidRPr="00B06AD8" w:rsidRDefault="00DC09C0" w:rsidP="00B06AD8">
      <w:pPr>
        <w:numPr>
          <w:ilvl w:val="2"/>
          <w:numId w:val="2"/>
        </w:numPr>
        <w:tabs>
          <w:tab w:val="clear" w:pos="1800"/>
          <w:tab w:val="num" w:pos="2160"/>
        </w:tabs>
        <w:ind w:left="2160"/>
        <w:outlineLvl w:val="0"/>
        <w:rPr>
          <w:sz w:val="22"/>
        </w:rPr>
      </w:pPr>
      <w:r w:rsidRPr="00B06AD8">
        <w:rPr>
          <w:sz w:val="22"/>
        </w:rPr>
        <w:t>Hoopa Valley High School</w:t>
      </w:r>
    </w:p>
    <w:p w:rsidR="00DC09C0" w:rsidRDefault="00DC09C0" w:rsidP="001E39C6">
      <w:pPr>
        <w:numPr>
          <w:ilvl w:val="2"/>
          <w:numId w:val="2"/>
        </w:numPr>
        <w:tabs>
          <w:tab w:val="clear" w:pos="1800"/>
          <w:tab w:val="num" w:pos="2160"/>
        </w:tabs>
        <w:ind w:left="2160"/>
        <w:outlineLvl w:val="0"/>
        <w:rPr>
          <w:sz w:val="22"/>
        </w:rPr>
      </w:pPr>
      <w:proofErr w:type="spellStart"/>
      <w:r>
        <w:rPr>
          <w:sz w:val="22"/>
        </w:rPr>
        <w:t>Loleta</w:t>
      </w:r>
      <w:proofErr w:type="spellEnd"/>
      <w:r>
        <w:rPr>
          <w:sz w:val="22"/>
        </w:rPr>
        <w:t xml:space="preserve"> Union School District</w:t>
      </w:r>
    </w:p>
    <w:p w:rsidR="00DC09C0" w:rsidRDefault="00DC09C0" w:rsidP="001E39C6">
      <w:pPr>
        <w:numPr>
          <w:ilvl w:val="2"/>
          <w:numId w:val="2"/>
        </w:numPr>
        <w:tabs>
          <w:tab w:val="clear" w:pos="1800"/>
          <w:tab w:val="num" w:pos="2160"/>
        </w:tabs>
        <w:ind w:left="2160"/>
        <w:outlineLvl w:val="0"/>
        <w:rPr>
          <w:sz w:val="22"/>
        </w:rPr>
      </w:pPr>
      <w:proofErr w:type="spellStart"/>
      <w:r>
        <w:rPr>
          <w:sz w:val="22"/>
        </w:rPr>
        <w:t>Mattole</w:t>
      </w:r>
      <w:proofErr w:type="spellEnd"/>
      <w:r>
        <w:rPr>
          <w:sz w:val="22"/>
        </w:rPr>
        <w:t>-Triple Junction High School</w:t>
      </w:r>
    </w:p>
    <w:p w:rsidR="00DC09C0" w:rsidRDefault="00DC09C0">
      <w:pPr>
        <w:numPr>
          <w:ilvl w:val="2"/>
          <w:numId w:val="2"/>
        </w:numPr>
        <w:tabs>
          <w:tab w:val="clear" w:pos="1800"/>
          <w:tab w:val="num" w:pos="2160"/>
        </w:tabs>
        <w:ind w:left="2160"/>
        <w:outlineLvl w:val="0"/>
        <w:rPr>
          <w:sz w:val="22"/>
        </w:rPr>
      </w:pPr>
      <w:proofErr w:type="spellStart"/>
      <w:r>
        <w:rPr>
          <w:sz w:val="22"/>
        </w:rPr>
        <w:t>McKinleyville</w:t>
      </w:r>
      <w:proofErr w:type="spellEnd"/>
      <w:r>
        <w:rPr>
          <w:sz w:val="22"/>
        </w:rPr>
        <w:t xml:space="preserve"> Middle School</w:t>
      </w:r>
    </w:p>
    <w:p w:rsidR="00DC09C0" w:rsidRDefault="00DC09C0">
      <w:pPr>
        <w:numPr>
          <w:ilvl w:val="2"/>
          <w:numId w:val="2"/>
        </w:numPr>
        <w:tabs>
          <w:tab w:val="clear" w:pos="1800"/>
          <w:tab w:val="num" w:pos="2160"/>
        </w:tabs>
        <w:ind w:left="2160"/>
        <w:outlineLvl w:val="0"/>
        <w:rPr>
          <w:sz w:val="22"/>
        </w:rPr>
      </w:pPr>
      <w:proofErr w:type="spellStart"/>
      <w:r>
        <w:rPr>
          <w:sz w:val="22"/>
        </w:rPr>
        <w:t>Redway</w:t>
      </w:r>
      <w:proofErr w:type="spellEnd"/>
      <w:r>
        <w:rPr>
          <w:sz w:val="22"/>
        </w:rPr>
        <w:t xml:space="preserve"> School</w:t>
      </w:r>
    </w:p>
    <w:p w:rsidR="00DC09C0" w:rsidRDefault="00DC09C0">
      <w:pPr>
        <w:numPr>
          <w:ilvl w:val="2"/>
          <w:numId w:val="2"/>
        </w:numPr>
        <w:tabs>
          <w:tab w:val="clear" w:pos="1800"/>
          <w:tab w:val="num" w:pos="2160"/>
        </w:tabs>
        <w:ind w:left="2160"/>
        <w:outlineLvl w:val="0"/>
        <w:rPr>
          <w:sz w:val="22"/>
        </w:rPr>
      </w:pPr>
      <w:r>
        <w:rPr>
          <w:sz w:val="22"/>
        </w:rPr>
        <w:t>Rio Dell School District</w:t>
      </w:r>
    </w:p>
    <w:p w:rsidR="00DC09C0" w:rsidRDefault="00DC09C0">
      <w:pPr>
        <w:numPr>
          <w:ilvl w:val="2"/>
          <w:numId w:val="2"/>
        </w:numPr>
        <w:tabs>
          <w:tab w:val="clear" w:pos="1800"/>
          <w:tab w:val="num" w:pos="2160"/>
        </w:tabs>
        <w:ind w:left="2160"/>
        <w:outlineLvl w:val="0"/>
        <w:rPr>
          <w:sz w:val="22"/>
        </w:rPr>
      </w:pPr>
      <w:r>
        <w:rPr>
          <w:sz w:val="22"/>
        </w:rPr>
        <w:t>Sunny Brae Middle School</w:t>
      </w:r>
    </w:p>
    <w:p w:rsidR="00DC09C0" w:rsidRDefault="00DC09C0" w:rsidP="001E39C6">
      <w:pPr>
        <w:ind w:left="1080"/>
        <w:outlineLvl w:val="0"/>
        <w:rPr>
          <w:sz w:val="24"/>
          <w:szCs w:val="24"/>
        </w:rPr>
      </w:pPr>
    </w:p>
    <w:p w:rsidR="00DC09C0" w:rsidRDefault="00DC09C0" w:rsidP="001E39C6">
      <w:pPr>
        <w:numPr>
          <w:ilvl w:val="0"/>
          <w:numId w:val="2"/>
        </w:numPr>
        <w:tabs>
          <w:tab w:val="clear" w:pos="360"/>
          <w:tab w:val="num" w:pos="720"/>
        </w:tabs>
        <w:ind w:left="1080"/>
        <w:outlineLvl w:val="0"/>
        <w:rPr>
          <w:sz w:val="22"/>
          <w:szCs w:val="22"/>
        </w:rPr>
      </w:pPr>
      <w:r w:rsidRPr="00EF3856">
        <w:rPr>
          <w:b/>
          <w:bCs/>
          <w:sz w:val="22"/>
          <w:szCs w:val="22"/>
        </w:rPr>
        <w:t xml:space="preserve">California Community Colleges:  </w:t>
      </w:r>
    </w:p>
    <w:p w:rsidR="00DC09C0" w:rsidRDefault="00DC09C0" w:rsidP="001E39C6">
      <w:pPr>
        <w:numPr>
          <w:ilvl w:val="2"/>
          <w:numId w:val="2"/>
        </w:numPr>
        <w:tabs>
          <w:tab w:val="clear" w:pos="1800"/>
          <w:tab w:val="num" w:pos="2160"/>
        </w:tabs>
        <w:ind w:left="2160"/>
        <w:outlineLvl w:val="0"/>
        <w:rPr>
          <w:sz w:val="22"/>
        </w:rPr>
      </w:pPr>
      <w:r>
        <w:rPr>
          <w:sz w:val="22"/>
        </w:rPr>
        <w:t>College of the Redwoods</w:t>
      </w:r>
    </w:p>
    <w:p w:rsidR="00DC09C0" w:rsidRDefault="00DC09C0" w:rsidP="001E39C6">
      <w:pPr>
        <w:ind w:left="1080"/>
        <w:outlineLvl w:val="0"/>
        <w:rPr>
          <w:sz w:val="22"/>
        </w:rPr>
      </w:pPr>
    </w:p>
    <w:p w:rsidR="00DC09C0" w:rsidRDefault="00DC09C0" w:rsidP="001E39C6">
      <w:pPr>
        <w:numPr>
          <w:ilvl w:val="0"/>
          <w:numId w:val="2"/>
        </w:numPr>
        <w:tabs>
          <w:tab w:val="clear" w:pos="360"/>
          <w:tab w:val="num" w:pos="720"/>
        </w:tabs>
        <w:ind w:left="1080"/>
        <w:outlineLvl w:val="0"/>
        <w:rPr>
          <w:sz w:val="22"/>
          <w:szCs w:val="22"/>
        </w:rPr>
      </w:pPr>
      <w:r w:rsidRPr="00EF3856">
        <w:rPr>
          <w:b/>
          <w:bCs/>
          <w:sz w:val="22"/>
          <w:szCs w:val="22"/>
        </w:rPr>
        <w:t>California Public Universities:</w:t>
      </w:r>
    </w:p>
    <w:p w:rsidR="00DC09C0" w:rsidRDefault="00DC09C0" w:rsidP="001E39C6">
      <w:pPr>
        <w:numPr>
          <w:ilvl w:val="2"/>
          <w:numId w:val="2"/>
        </w:numPr>
        <w:tabs>
          <w:tab w:val="clear" w:pos="1800"/>
          <w:tab w:val="num" w:pos="2160"/>
        </w:tabs>
        <w:ind w:left="2160"/>
        <w:outlineLvl w:val="0"/>
        <w:rPr>
          <w:sz w:val="22"/>
        </w:rPr>
      </w:pPr>
      <w:r>
        <w:rPr>
          <w:sz w:val="22"/>
        </w:rPr>
        <w:t>Humboldt State University</w:t>
      </w:r>
    </w:p>
    <w:p w:rsidR="00DC09C0" w:rsidRDefault="00DC09C0" w:rsidP="001E39C6">
      <w:pPr>
        <w:ind w:left="1080"/>
        <w:outlineLvl w:val="0"/>
        <w:rPr>
          <w:sz w:val="22"/>
        </w:rPr>
      </w:pPr>
    </w:p>
    <w:p w:rsidR="00DC09C0" w:rsidRDefault="00DC09C0" w:rsidP="001E39C6">
      <w:pPr>
        <w:numPr>
          <w:ilvl w:val="0"/>
          <w:numId w:val="2"/>
        </w:numPr>
        <w:tabs>
          <w:tab w:val="clear" w:pos="360"/>
          <w:tab w:val="num" w:pos="720"/>
        </w:tabs>
        <w:ind w:left="1080"/>
        <w:outlineLvl w:val="0"/>
        <w:rPr>
          <w:sz w:val="22"/>
          <w:szCs w:val="22"/>
        </w:rPr>
      </w:pPr>
      <w:r w:rsidRPr="00EF3856">
        <w:rPr>
          <w:b/>
          <w:bCs/>
          <w:sz w:val="22"/>
          <w:szCs w:val="22"/>
        </w:rPr>
        <w:t xml:space="preserve">Community Agencies: </w:t>
      </w:r>
    </w:p>
    <w:p w:rsidR="00DC09C0" w:rsidRDefault="00DC09C0" w:rsidP="001E39C6">
      <w:pPr>
        <w:numPr>
          <w:ilvl w:val="2"/>
          <w:numId w:val="3"/>
        </w:numPr>
        <w:outlineLvl w:val="0"/>
        <w:rPr>
          <w:sz w:val="22"/>
        </w:rPr>
      </w:pPr>
      <w:r>
        <w:rPr>
          <w:sz w:val="22"/>
        </w:rPr>
        <w:t>AVID Region 1</w:t>
      </w:r>
    </w:p>
    <w:p w:rsidR="00DC09C0" w:rsidRDefault="00DC09C0" w:rsidP="001E39C6">
      <w:pPr>
        <w:numPr>
          <w:ilvl w:val="2"/>
          <w:numId w:val="3"/>
        </w:numPr>
        <w:outlineLvl w:val="0"/>
        <w:rPr>
          <w:sz w:val="22"/>
        </w:rPr>
      </w:pPr>
      <w:r>
        <w:rPr>
          <w:sz w:val="22"/>
        </w:rPr>
        <w:t>Humboldt Area Foundation</w:t>
      </w:r>
    </w:p>
    <w:p w:rsidR="00DC09C0" w:rsidRDefault="00DC09C0" w:rsidP="001E39C6">
      <w:pPr>
        <w:numPr>
          <w:ilvl w:val="2"/>
          <w:numId w:val="3"/>
        </w:numPr>
        <w:outlineLvl w:val="0"/>
        <w:rPr>
          <w:sz w:val="22"/>
        </w:rPr>
      </w:pPr>
      <w:r>
        <w:rPr>
          <w:sz w:val="22"/>
        </w:rPr>
        <w:t>Humboldt County Office of Education</w:t>
      </w: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pStyle w:val="Heading5"/>
        <w:shd w:val="clear" w:color="auto" w:fill="FFFFFF"/>
        <w:ind w:left="360"/>
        <w:rPr>
          <w:sz w:val="32"/>
        </w:rPr>
      </w:pPr>
    </w:p>
    <w:p w:rsidR="00DC09C0" w:rsidRDefault="00DC09C0" w:rsidP="001E39C6">
      <w:pPr>
        <w:pStyle w:val="Heading5"/>
        <w:shd w:val="clear" w:color="auto" w:fill="FFFFFF"/>
        <w:spacing w:before="0" w:after="0"/>
        <w:ind w:left="360"/>
        <w:rPr>
          <w:i w:val="0"/>
          <w:sz w:val="28"/>
          <w:szCs w:val="28"/>
        </w:rPr>
      </w:pPr>
      <w:r>
        <w:rPr>
          <w:sz w:val="32"/>
        </w:rPr>
        <w:br w:type="page"/>
      </w:r>
      <w:proofErr w:type="gramStart"/>
      <w:r w:rsidRPr="009973E9">
        <w:rPr>
          <w:i w:val="0"/>
          <w:sz w:val="28"/>
          <w:szCs w:val="28"/>
        </w:rPr>
        <w:lastRenderedPageBreak/>
        <w:t>Section 2.</w:t>
      </w:r>
      <w:proofErr w:type="gramEnd"/>
      <w:r w:rsidRPr="009973E9">
        <w:rPr>
          <w:i w:val="0"/>
          <w:sz w:val="28"/>
          <w:szCs w:val="28"/>
        </w:rPr>
        <w:t xml:space="preserve"> Consortium and Project Structure </w:t>
      </w:r>
    </w:p>
    <w:p w:rsidR="00DC09C0" w:rsidRDefault="00DC09C0" w:rsidP="001E39C6">
      <w:pPr>
        <w:ind w:left="360"/>
      </w:pPr>
    </w:p>
    <w:p w:rsidR="00DC09C0" w:rsidRDefault="00DC09C0" w:rsidP="001E39C6">
      <w:pPr>
        <w:ind w:left="360"/>
        <w:outlineLvl w:val="0"/>
        <w:rPr>
          <w:bCs/>
          <w:sz w:val="22"/>
          <w:szCs w:val="22"/>
        </w:rPr>
      </w:pPr>
      <w:r w:rsidRPr="009973E9">
        <w:rPr>
          <w:b/>
          <w:bCs/>
          <w:sz w:val="24"/>
          <w:szCs w:val="24"/>
        </w:rPr>
        <w:t xml:space="preserve">2.1.1 Governing Board: </w:t>
      </w:r>
      <w:r>
        <w:rPr>
          <w:b/>
          <w:bCs/>
        </w:rPr>
        <w:t xml:space="preserve"> </w:t>
      </w:r>
      <w:r w:rsidRPr="0026302B">
        <w:rPr>
          <w:bCs/>
          <w:sz w:val="22"/>
          <w:szCs w:val="22"/>
        </w:rPr>
        <w:t>List the representative from each consortium member entity who will sit on the Governing Board in FY 20</w:t>
      </w:r>
      <w:r>
        <w:rPr>
          <w:bCs/>
          <w:sz w:val="22"/>
          <w:szCs w:val="22"/>
        </w:rPr>
        <w:t>12-2013</w:t>
      </w:r>
      <w:r w:rsidRPr="0026302B">
        <w:rPr>
          <w:bCs/>
          <w:sz w:val="22"/>
          <w:szCs w:val="22"/>
        </w:rPr>
        <w:t xml:space="preserve">, </w:t>
      </w:r>
      <w:r>
        <w:rPr>
          <w:bCs/>
          <w:sz w:val="22"/>
          <w:szCs w:val="22"/>
        </w:rPr>
        <w:t xml:space="preserve">indicate whether the member is a voting member of the Governing Board; </w:t>
      </w:r>
      <w:r w:rsidRPr="0026302B">
        <w:rPr>
          <w:bCs/>
          <w:sz w:val="22"/>
          <w:szCs w:val="22"/>
        </w:rPr>
        <w:t>list the representative agency and provide their contact information.</w:t>
      </w:r>
    </w:p>
    <w:p w:rsidR="00DC09C0" w:rsidRPr="001E39C6" w:rsidRDefault="00DC09C0" w:rsidP="00A9025A">
      <w:pPr>
        <w:outlineLvl w:val="0"/>
        <w:rPr>
          <w:bCs/>
          <w:sz w:val="16"/>
          <w:szCs w:val="16"/>
        </w:rPr>
      </w:pPr>
    </w:p>
    <w:p w:rsidR="00DC09C0" w:rsidRDefault="00DC09C0" w:rsidP="001E39C6">
      <w:pPr>
        <w:ind w:left="360"/>
        <w:outlineLvl w:val="0"/>
        <w:rPr>
          <w:b/>
          <w:sz w:val="22"/>
          <w:szCs w:val="22"/>
          <w:u w:val="single"/>
        </w:rPr>
      </w:pPr>
      <w:proofErr w:type="spellStart"/>
      <w:r w:rsidRPr="0026302B">
        <w:rPr>
          <w:b/>
          <w:sz w:val="22"/>
          <w:szCs w:val="22"/>
          <w:u w:val="single"/>
        </w:rPr>
        <w:t>Northcoast</w:t>
      </w:r>
      <w:proofErr w:type="spellEnd"/>
      <w:r w:rsidRPr="0026302B">
        <w:rPr>
          <w:b/>
          <w:sz w:val="22"/>
          <w:szCs w:val="22"/>
          <w:u w:val="single"/>
        </w:rPr>
        <w:t xml:space="preserve"> </w:t>
      </w:r>
      <w:proofErr w:type="spellStart"/>
      <w:r w:rsidRPr="0026302B">
        <w:rPr>
          <w:b/>
          <w:sz w:val="22"/>
          <w:szCs w:val="22"/>
          <w:u w:val="single"/>
        </w:rPr>
        <w:t>CalSOAP</w:t>
      </w:r>
      <w:proofErr w:type="spellEnd"/>
      <w:r w:rsidRPr="0026302B">
        <w:rPr>
          <w:b/>
          <w:sz w:val="22"/>
          <w:szCs w:val="22"/>
          <w:u w:val="single"/>
        </w:rPr>
        <w:t xml:space="preserve"> Consortium</w:t>
      </w:r>
    </w:p>
    <w:p w:rsidR="00DC09C0" w:rsidRDefault="00DC09C0" w:rsidP="001E39C6">
      <w:pPr>
        <w:ind w:left="360"/>
        <w:outlineLvl w:val="0"/>
        <w:rPr>
          <w:b/>
          <w:sz w:val="22"/>
          <w:szCs w:val="22"/>
        </w:rPr>
      </w:pPr>
      <w:r w:rsidRPr="0026302B">
        <w:rPr>
          <w:b/>
          <w:sz w:val="22"/>
          <w:szCs w:val="22"/>
        </w:rPr>
        <w:t>FY 20</w:t>
      </w:r>
      <w:r>
        <w:rPr>
          <w:b/>
          <w:sz w:val="22"/>
          <w:szCs w:val="22"/>
        </w:rPr>
        <w:t>12</w:t>
      </w:r>
      <w:r w:rsidRPr="0026302B">
        <w:rPr>
          <w:b/>
          <w:sz w:val="22"/>
          <w:szCs w:val="22"/>
        </w:rPr>
        <w:t>-20</w:t>
      </w:r>
      <w:r>
        <w:rPr>
          <w:b/>
          <w:sz w:val="22"/>
          <w:szCs w:val="22"/>
        </w:rPr>
        <w:t>13</w:t>
      </w:r>
      <w:r w:rsidRPr="0026302B">
        <w:rPr>
          <w:b/>
          <w:sz w:val="22"/>
          <w:szCs w:val="22"/>
        </w:rPr>
        <w:t xml:space="preserve"> Governing Board Membership Roster</w:t>
      </w:r>
    </w:p>
    <w:p w:rsidR="00DC09C0" w:rsidRDefault="00DC09C0" w:rsidP="001E39C6">
      <w:pPr>
        <w:ind w:left="360"/>
        <w:outlineLvl w:val="0"/>
        <w:rPr>
          <w:sz w:val="22"/>
          <w:szCs w:val="22"/>
        </w:rPr>
      </w:pPr>
      <w:r w:rsidRPr="0026302B">
        <w:rPr>
          <w:sz w:val="22"/>
          <w:szCs w:val="22"/>
        </w:rPr>
        <w:t>Note:  Our consortium functions with Governing Board members</w:t>
      </w:r>
      <w:r>
        <w:rPr>
          <w:sz w:val="22"/>
          <w:szCs w:val="22"/>
        </w:rPr>
        <w:t>,</w:t>
      </w:r>
      <w:r w:rsidRPr="0026302B">
        <w:rPr>
          <w:sz w:val="22"/>
          <w:szCs w:val="22"/>
        </w:rPr>
        <w:t xml:space="preserve"> not Executive Board members.</w:t>
      </w:r>
    </w:p>
    <w:p w:rsidR="00DC09C0" w:rsidRPr="001E39C6" w:rsidRDefault="00DC09C0" w:rsidP="001E39C6">
      <w:pPr>
        <w:ind w:left="360"/>
        <w:outlineLvl w:val="0"/>
        <w:rPr>
          <w:b/>
          <w:sz w:val="16"/>
          <w:szCs w:val="16"/>
        </w:rPr>
      </w:pPr>
    </w:p>
    <w:p w:rsidR="00DC09C0" w:rsidRDefault="00DC09C0" w:rsidP="001E39C6">
      <w:pPr>
        <w:ind w:left="360"/>
        <w:outlineLvl w:val="0"/>
        <w:rPr>
          <w:b/>
          <w:sz w:val="22"/>
          <w:szCs w:val="22"/>
        </w:rPr>
      </w:pPr>
      <w:r w:rsidRPr="0026302B">
        <w:rPr>
          <w:b/>
          <w:sz w:val="22"/>
          <w:szCs w:val="22"/>
        </w:rPr>
        <w:t>Chairperson:</w:t>
      </w:r>
      <w:r>
        <w:rPr>
          <w:sz w:val="22"/>
          <w:szCs w:val="22"/>
        </w:rPr>
        <w:t xml:space="preserve">  Kim Coughlin-Lamphear</w:t>
      </w:r>
      <w:r>
        <w:rPr>
          <w:sz w:val="22"/>
          <w:szCs w:val="22"/>
        </w:rPr>
        <w:tab/>
      </w:r>
      <w:r>
        <w:rPr>
          <w:sz w:val="22"/>
          <w:szCs w:val="22"/>
        </w:rPr>
        <w:tab/>
      </w:r>
      <w:r>
        <w:rPr>
          <w:sz w:val="22"/>
          <w:szCs w:val="22"/>
        </w:rPr>
        <w:tab/>
      </w:r>
      <w:r>
        <w:rPr>
          <w:sz w:val="22"/>
          <w:szCs w:val="22"/>
        </w:rPr>
        <w:tab/>
      </w:r>
      <w:r w:rsidRPr="001A3A09">
        <w:rPr>
          <w:b/>
          <w:sz w:val="22"/>
          <w:szCs w:val="22"/>
        </w:rPr>
        <w:t>T</w:t>
      </w:r>
      <w:r w:rsidRPr="0026302B">
        <w:rPr>
          <w:b/>
          <w:sz w:val="22"/>
          <w:szCs w:val="22"/>
        </w:rPr>
        <w:t>erm Date</w:t>
      </w:r>
      <w:r>
        <w:rPr>
          <w:b/>
          <w:sz w:val="22"/>
          <w:szCs w:val="22"/>
        </w:rPr>
        <w:tab/>
      </w:r>
    </w:p>
    <w:p w:rsidR="00DC09C0" w:rsidRDefault="00DC09C0" w:rsidP="001E39C6">
      <w:pPr>
        <w:ind w:left="360"/>
        <w:outlineLvl w:val="0"/>
        <w:rPr>
          <w:sz w:val="22"/>
          <w:szCs w:val="22"/>
        </w:rPr>
      </w:pPr>
      <w:r w:rsidRPr="0026302B">
        <w:rPr>
          <w:sz w:val="22"/>
          <w:szCs w:val="22"/>
        </w:rPr>
        <w:t xml:space="preserve">Represents: </w:t>
      </w:r>
      <w:r>
        <w:rPr>
          <w:sz w:val="22"/>
          <w:szCs w:val="22"/>
        </w:rPr>
        <w:t>California Public Universities</w:t>
      </w:r>
      <w:r>
        <w:rPr>
          <w:sz w:val="22"/>
          <w:szCs w:val="22"/>
        </w:rPr>
        <w:tab/>
      </w:r>
      <w:r>
        <w:rPr>
          <w:sz w:val="22"/>
          <w:szCs w:val="22"/>
        </w:rPr>
        <w:tab/>
      </w:r>
      <w:r>
        <w:rPr>
          <w:sz w:val="22"/>
          <w:szCs w:val="22"/>
        </w:rPr>
        <w:tab/>
      </w:r>
      <w:r>
        <w:rPr>
          <w:sz w:val="22"/>
          <w:szCs w:val="22"/>
        </w:rPr>
        <w:tab/>
        <w:t>Concludes September 2012</w:t>
      </w:r>
      <w:r>
        <w:rPr>
          <w:sz w:val="22"/>
          <w:szCs w:val="22"/>
        </w:rPr>
        <w:tab/>
        <w:t xml:space="preserve"> </w:t>
      </w:r>
    </w:p>
    <w:p w:rsidR="00DC09C0" w:rsidRDefault="00DC09C0" w:rsidP="001E39C6">
      <w:pPr>
        <w:ind w:left="360"/>
        <w:outlineLvl w:val="0"/>
        <w:rPr>
          <w:sz w:val="22"/>
          <w:szCs w:val="22"/>
        </w:rPr>
      </w:pPr>
      <w:r>
        <w:rPr>
          <w:sz w:val="22"/>
          <w:szCs w:val="22"/>
        </w:rPr>
        <w:t xml:space="preserve">1 </w:t>
      </w:r>
      <w:proofErr w:type="spellStart"/>
      <w:r>
        <w:rPr>
          <w:sz w:val="22"/>
          <w:szCs w:val="22"/>
        </w:rPr>
        <w:t>Harpst</w:t>
      </w:r>
      <w:proofErr w:type="spellEnd"/>
      <w:r>
        <w:rPr>
          <w:sz w:val="22"/>
          <w:szCs w:val="22"/>
        </w:rPr>
        <w:t xml:space="preserve"> St., Arcata, CA 95521</w:t>
      </w:r>
      <w:r>
        <w:rPr>
          <w:sz w:val="22"/>
          <w:szCs w:val="22"/>
        </w:rPr>
        <w:tab/>
      </w:r>
      <w:r>
        <w:rPr>
          <w:sz w:val="22"/>
          <w:szCs w:val="22"/>
        </w:rPr>
        <w:tab/>
      </w:r>
      <w:r>
        <w:rPr>
          <w:sz w:val="22"/>
          <w:szCs w:val="22"/>
        </w:rPr>
        <w:tab/>
        <w:t xml:space="preserve">P: 707.845.1128 </w:t>
      </w:r>
      <w:r>
        <w:rPr>
          <w:sz w:val="22"/>
          <w:szCs w:val="22"/>
        </w:rPr>
        <w:tab/>
      </w:r>
      <w:r>
        <w:rPr>
          <w:sz w:val="22"/>
          <w:szCs w:val="22"/>
        </w:rPr>
        <w:tab/>
      </w:r>
      <w:r w:rsidRPr="0026302B">
        <w:rPr>
          <w:sz w:val="22"/>
          <w:szCs w:val="22"/>
        </w:rPr>
        <w:t xml:space="preserve"> </w:t>
      </w:r>
    </w:p>
    <w:p w:rsidR="00DC09C0" w:rsidRDefault="00DC09C0" w:rsidP="001E39C6">
      <w:pPr>
        <w:ind w:left="360"/>
        <w:outlineLvl w:val="0"/>
        <w:rPr>
          <w:sz w:val="22"/>
          <w:szCs w:val="22"/>
        </w:rPr>
      </w:pPr>
      <w:proofErr w:type="gramStart"/>
      <w:r>
        <w:rPr>
          <w:sz w:val="22"/>
          <w:szCs w:val="22"/>
        </w:rPr>
        <w:t>email</w:t>
      </w:r>
      <w:proofErr w:type="gramEnd"/>
      <w:r>
        <w:rPr>
          <w:sz w:val="22"/>
          <w:szCs w:val="22"/>
        </w:rPr>
        <w:t xml:space="preserve">: </w:t>
      </w:r>
      <w:hyperlink r:id="rId10" w:history="1">
        <w:r w:rsidRPr="000E1C83">
          <w:rPr>
            <w:rStyle w:val="Hyperlink"/>
            <w:sz w:val="22"/>
            <w:szCs w:val="22"/>
          </w:rPr>
          <w:t>hmoore@humboldt.k12.ca.us</w:t>
        </w:r>
      </w:hyperlink>
      <w:r>
        <w:rPr>
          <w:sz w:val="22"/>
          <w:szCs w:val="22"/>
        </w:rPr>
        <w:tab/>
      </w:r>
      <w:r>
        <w:rPr>
          <w:sz w:val="22"/>
          <w:szCs w:val="22"/>
        </w:rPr>
        <w:tab/>
      </w:r>
      <w:r>
        <w:rPr>
          <w:sz w:val="22"/>
          <w:szCs w:val="22"/>
        </w:rPr>
        <w:tab/>
      </w:r>
      <w:r>
        <w:rPr>
          <w:sz w:val="22"/>
          <w:szCs w:val="22"/>
        </w:rPr>
        <w:tab/>
        <w:t>(Voting)</w:t>
      </w:r>
    </w:p>
    <w:p w:rsidR="00DC09C0" w:rsidRPr="001E39C6" w:rsidRDefault="00DC09C0" w:rsidP="001E39C6">
      <w:pPr>
        <w:ind w:left="360"/>
        <w:outlineLvl w:val="0"/>
        <w:rPr>
          <w:sz w:val="16"/>
          <w:szCs w:val="16"/>
        </w:rPr>
      </w:pPr>
    </w:p>
    <w:p w:rsidR="00DC09C0" w:rsidRDefault="00DC09C0" w:rsidP="001E39C6">
      <w:pPr>
        <w:ind w:left="360"/>
        <w:outlineLvl w:val="0"/>
        <w:rPr>
          <w:sz w:val="22"/>
          <w:szCs w:val="22"/>
        </w:rPr>
      </w:pPr>
      <w:r w:rsidRPr="0026302B">
        <w:rPr>
          <w:b/>
          <w:sz w:val="22"/>
          <w:szCs w:val="22"/>
        </w:rPr>
        <w:t>Vice-Chair:</w:t>
      </w:r>
      <w:r>
        <w:rPr>
          <w:sz w:val="22"/>
          <w:szCs w:val="22"/>
        </w:rPr>
        <w:t xml:space="preserve">  Shannon Lynch, Fortuna Middle School</w:t>
      </w:r>
    </w:p>
    <w:p w:rsidR="00DC09C0" w:rsidRDefault="00DC09C0" w:rsidP="001E39C6">
      <w:pPr>
        <w:ind w:left="360"/>
        <w:outlineLvl w:val="0"/>
        <w:rPr>
          <w:sz w:val="22"/>
          <w:szCs w:val="22"/>
        </w:rPr>
      </w:pPr>
      <w:r w:rsidRPr="001E39C6">
        <w:rPr>
          <w:sz w:val="22"/>
          <w:szCs w:val="22"/>
        </w:rPr>
        <w:t xml:space="preserve">Represents: </w:t>
      </w:r>
      <w:r w:rsidRPr="00215D16">
        <w:rPr>
          <w:sz w:val="22"/>
          <w:szCs w:val="22"/>
        </w:rPr>
        <w:t>Secondary School District-Middle School Level</w:t>
      </w:r>
      <w:r w:rsidRPr="0026302B">
        <w:rPr>
          <w:sz w:val="22"/>
          <w:szCs w:val="22"/>
        </w:rPr>
        <w:tab/>
      </w:r>
    </w:p>
    <w:p w:rsidR="00DC09C0" w:rsidRDefault="00DC09C0" w:rsidP="001E39C6">
      <w:pPr>
        <w:ind w:left="360"/>
        <w:outlineLvl w:val="0"/>
        <w:rPr>
          <w:sz w:val="22"/>
          <w:szCs w:val="22"/>
        </w:rPr>
      </w:pPr>
      <w:r>
        <w:rPr>
          <w:sz w:val="22"/>
          <w:szCs w:val="22"/>
        </w:rPr>
        <w:t xml:space="preserve">843 L </w:t>
      </w:r>
      <w:proofErr w:type="gramStart"/>
      <w:r>
        <w:rPr>
          <w:sz w:val="22"/>
          <w:szCs w:val="22"/>
        </w:rPr>
        <w:t>Street</w:t>
      </w:r>
      <w:proofErr w:type="gramEnd"/>
      <w:r>
        <w:rPr>
          <w:sz w:val="22"/>
          <w:szCs w:val="22"/>
        </w:rPr>
        <w:t>, Fortuna, CA  95540</w:t>
      </w:r>
      <w:r>
        <w:rPr>
          <w:sz w:val="22"/>
          <w:szCs w:val="22"/>
        </w:rPr>
        <w:tab/>
      </w:r>
      <w:r>
        <w:rPr>
          <w:sz w:val="22"/>
          <w:szCs w:val="22"/>
        </w:rPr>
        <w:tab/>
      </w:r>
      <w:r>
        <w:rPr>
          <w:sz w:val="22"/>
          <w:szCs w:val="22"/>
        </w:rPr>
        <w:tab/>
        <w:t>P: 707.725.3415 F: 707.725.2228</w:t>
      </w:r>
    </w:p>
    <w:p w:rsidR="00DC09C0" w:rsidRDefault="00DC09C0" w:rsidP="001E39C6">
      <w:pPr>
        <w:ind w:left="360"/>
        <w:outlineLvl w:val="0"/>
        <w:rPr>
          <w:sz w:val="22"/>
          <w:szCs w:val="22"/>
        </w:rPr>
      </w:pPr>
      <w:proofErr w:type="gramStart"/>
      <w:r>
        <w:rPr>
          <w:sz w:val="22"/>
          <w:szCs w:val="22"/>
        </w:rPr>
        <w:t>email</w:t>
      </w:r>
      <w:proofErr w:type="gramEnd"/>
      <w:r>
        <w:rPr>
          <w:sz w:val="22"/>
          <w:szCs w:val="22"/>
        </w:rPr>
        <w:t xml:space="preserve">: </w:t>
      </w:r>
      <w:hyperlink r:id="rId11" w:history="1">
        <w:r w:rsidRPr="0032768C">
          <w:rPr>
            <w:rStyle w:val="Hyperlink"/>
            <w:sz w:val="22"/>
            <w:szCs w:val="22"/>
          </w:rPr>
          <w:t>slynch@humboldt.k12.ca.us</w:t>
        </w:r>
      </w:hyperlink>
      <w:r>
        <w:rPr>
          <w:sz w:val="22"/>
          <w:szCs w:val="22"/>
        </w:rPr>
        <w:tab/>
      </w:r>
      <w:r>
        <w:rPr>
          <w:sz w:val="22"/>
          <w:szCs w:val="22"/>
        </w:rPr>
        <w:tab/>
      </w:r>
      <w:r>
        <w:rPr>
          <w:sz w:val="22"/>
          <w:szCs w:val="22"/>
        </w:rPr>
        <w:tab/>
        <w:t xml:space="preserve">    </w:t>
      </w:r>
      <w:r>
        <w:rPr>
          <w:sz w:val="22"/>
          <w:szCs w:val="22"/>
        </w:rPr>
        <w:tab/>
        <w:t>(Voting)</w:t>
      </w:r>
    </w:p>
    <w:p w:rsidR="00DC09C0" w:rsidRDefault="00DC09C0" w:rsidP="001E39C6">
      <w:pPr>
        <w:ind w:left="360"/>
        <w:outlineLvl w:val="0"/>
        <w:rPr>
          <w:sz w:val="16"/>
          <w:szCs w:val="16"/>
        </w:rPr>
      </w:pPr>
      <w:r w:rsidRPr="00AD617B">
        <w:rPr>
          <w:sz w:val="16"/>
          <w:szCs w:val="16"/>
        </w:rPr>
        <w:tab/>
      </w:r>
      <w:r w:rsidRPr="00AD617B">
        <w:rPr>
          <w:sz w:val="16"/>
          <w:szCs w:val="16"/>
        </w:rPr>
        <w:tab/>
      </w:r>
      <w:r w:rsidRPr="00AD617B">
        <w:rPr>
          <w:sz w:val="16"/>
          <w:szCs w:val="16"/>
        </w:rPr>
        <w:tab/>
      </w:r>
      <w:r w:rsidRPr="00AD617B">
        <w:rPr>
          <w:sz w:val="16"/>
          <w:szCs w:val="16"/>
        </w:rPr>
        <w:tab/>
      </w:r>
      <w:r w:rsidRPr="00AD617B">
        <w:rPr>
          <w:sz w:val="16"/>
          <w:szCs w:val="16"/>
        </w:rPr>
        <w:tab/>
      </w:r>
      <w:r w:rsidRPr="00AD617B">
        <w:rPr>
          <w:sz w:val="16"/>
          <w:szCs w:val="16"/>
        </w:rPr>
        <w:tab/>
      </w:r>
    </w:p>
    <w:p w:rsidR="00DC09C0" w:rsidRDefault="00DC09C0" w:rsidP="003C414F">
      <w:pPr>
        <w:ind w:left="360"/>
        <w:outlineLvl w:val="0"/>
        <w:rPr>
          <w:sz w:val="22"/>
          <w:szCs w:val="22"/>
        </w:rPr>
      </w:pPr>
      <w:r w:rsidRPr="007D73A2">
        <w:rPr>
          <w:b/>
          <w:sz w:val="22"/>
          <w:szCs w:val="22"/>
        </w:rPr>
        <w:t>Secretary:</w:t>
      </w:r>
      <w:r w:rsidRPr="007D73A2">
        <w:rPr>
          <w:sz w:val="22"/>
          <w:szCs w:val="22"/>
        </w:rPr>
        <w:t xml:space="preserve">  </w:t>
      </w:r>
      <w:r>
        <w:rPr>
          <w:sz w:val="22"/>
          <w:szCs w:val="22"/>
        </w:rPr>
        <w:t xml:space="preserve">Pam </w:t>
      </w:r>
      <w:proofErr w:type="spellStart"/>
      <w:r>
        <w:rPr>
          <w:sz w:val="22"/>
          <w:szCs w:val="22"/>
        </w:rPr>
        <w:t>Gosselin</w:t>
      </w:r>
      <w:proofErr w:type="spellEnd"/>
      <w:r w:rsidRPr="007D73A2">
        <w:rPr>
          <w:sz w:val="22"/>
          <w:szCs w:val="22"/>
        </w:rPr>
        <w:t>,</w:t>
      </w:r>
      <w:r>
        <w:rPr>
          <w:sz w:val="22"/>
          <w:szCs w:val="22"/>
        </w:rPr>
        <w:t xml:space="preserve"> Humboldt County Office of Education</w:t>
      </w:r>
    </w:p>
    <w:p w:rsidR="00DC09C0" w:rsidRDefault="00DC09C0" w:rsidP="003C414F">
      <w:pPr>
        <w:ind w:left="360"/>
        <w:outlineLvl w:val="0"/>
        <w:rPr>
          <w:sz w:val="22"/>
          <w:szCs w:val="22"/>
        </w:rPr>
      </w:pPr>
      <w:r>
        <w:rPr>
          <w:sz w:val="22"/>
          <w:szCs w:val="22"/>
        </w:rPr>
        <w:t>901 Myrtle Ave., Eureka, CA  95501</w:t>
      </w:r>
      <w:r>
        <w:rPr>
          <w:sz w:val="22"/>
          <w:szCs w:val="22"/>
        </w:rPr>
        <w:tab/>
      </w:r>
      <w:r>
        <w:rPr>
          <w:sz w:val="22"/>
          <w:szCs w:val="22"/>
        </w:rPr>
        <w:tab/>
        <w:t xml:space="preserve">P: </w:t>
      </w:r>
      <w:proofErr w:type="gramStart"/>
      <w:r>
        <w:rPr>
          <w:sz w:val="22"/>
          <w:szCs w:val="22"/>
        </w:rPr>
        <w:t>707.445.7086  F</w:t>
      </w:r>
      <w:proofErr w:type="gramEnd"/>
      <w:r>
        <w:rPr>
          <w:sz w:val="22"/>
          <w:szCs w:val="22"/>
        </w:rPr>
        <w:t>: 707.445.7143</w:t>
      </w:r>
    </w:p>
    <w:p w:rsidR="00DC09C0" w:rsidRDefault="00DC09C0" w:rsidP="003C414F">
      <w:pPr>
        <w:ind w:left="360"/>
        <w:outlineLvl w:val="0"/>
        <w:rPr>
          <w:sz w:val="22"/>
          <w:szCs w:val="22"/>
        </w:rPr>
      </w:pPr>
      <w:proofErr w:type="gramStart"/>
      <w:r>
        <w:rPr>
          <w:sz w:val="22"/>
          <w:szCs w:val="22"/>
        </w:rPr>
        <w:t>email</w:t>
      </w:r>
      <w:proofErr w:type="gramEnd"/>
      <w:r>
        <w:rPr>
          <w:sz w:val="22"/>
          <w:szCs w:val="22"/>
        </w:rPr>
        <w:t xml:space="preserve">: </w:t>
      </w:r>
      <w:hyperlink r:id="rId12" w:history="1">
        <w:r w:rsidRPr="007D73A2">
          <w:rPr>
            <w:rStyle w:val="Hyperlink"/>
            <w:sz w:val="22"/>
            <w:szCs w:val="22"/>
          </w:rPr>
          <w:t>pgosslin@humboldt.k12.ca.us</w:t>
        </w:r>
      </w:hyperlink>
      <w:r>
        <w:rPr>
          <w:sz w:val="22"/>
          <w:szCs w:val="22"/>
        </w:rPr>
        <w:tab/>
      </w:r>
      <w:r>
        <w:rPr>
          <w:sz w:val="22"/>
          <w:szCs w:val="22"/>
        </w:rPr>
        <w:tab/>
      </w:r>
      <w:r>
        <w:rPr>
          <w:sz w:val="22"/>
          <w:szCs w:val="22"/>
        </w:rPr>
        <w:tab/>
        <w:t>(Non-voting)</w:t>
      </w:r>
      <w:r>
        <w:rPr>
          <w:sz w:val="22"/>
          <w:szCs w:val="22"/>
        </w:rPr>
        <w:tab/>
      </w:r>
      <w:r>
        <w:rPr>
          <w:sz w:val="22"/>
          <w:szCs w:val="22"/>
        </w:rPr>
        <w:tab/>
      </w:r>
    </w:p>
    <w:p w:rsidR="00DC09C0" w:rsidRPr="00527F32" w:rsidRDefault="00DC09C0" w:rsidP="003C414F">
      <w:pPr>
        <w:ind w:left="360"/>
        <w:outlineLvl w:val="0"/>
        <w:rPr>
          <w:sz w:val="16"/>
          <w:szCs w:val="16"/>
        </w:rPr>
      </w:pPr>
    </w:p>
    <w:p w:rsidR="00DC09C0" w:rsidRPr="007D73A2" w:rsidRDefault="00DC09C0" w:rsidP="0081109A">
      <w:pPr>
        <w:ind w:left="360"/>
        <w:outlineLvl w:val="0"/>
        <w:rPr>
          <w:sz w:val="22"/>
          <w:szCs w:val="22"/>
        </w:rPr>
      </w:pPr>
      <w:r w:rsidRPr="0026302B">
        <w:rPr>
          <w:b/>
          <w:sz w:val="22"/>
          <w:szCs w:val="22"/>
        </w:rPr>
        <w:t>Treasurer:</w:t>
      </w:r>
      <w:r>
        <w:rPr>
          <w:sz w:val="22"/>
          <w:szCs w:val="22"/>
        </w:rPr>
        <w:t xml:space="preserve">  </w:t>
      </w:r>
      <w:r w:rsidRPr="007D73A2">
        <w:rPr>
          <w:sz w:val="22"/>
          <w:szCs w:val="22"/>
        </w:rPr>
        <w:t xml:space="preserve">Cindy Porter, Director </w:t>
      </w:r>
      <w:proofErr w:type="spellStart"/>
      <w:r w:rsidRPr="007D73A2">
        <w:rPr>
          <w:sz w:val="22"/>
          <w:szCs w:val="22"/>
        </w:rPr>
        <w:t>Northcoast</w:t>
      </w:r>
      <w:proofErr w:type="spellEnd"/>
      <w:r w:rsidRPr="007D73A2">
        <w:rPr>
          <w:sz w:val="22"/>
          <w:szCs w:val="22"/>
        </w:rPr>
        <w:t xml:space="preserve"> </w:t>
      </w:r>
      <w:proofErr w:type="spellStart"/>
      <w:r w:rsidRPr="007D73A2">
        <w:rPr>
          <w:sz w:val="22"/>
          <w:szCs w:val="22"/>
        </w:rPr>
        <w:t>CalSOAP</w:t>
      </w:r>
      <w:proofErr w:type="spellEnd"/>
    </w:p>
    <w:p w:rsidR="00DC09C0" w:rsidRDefault="00DC09C0" w:rsidP="00E14046">
      <w:pPr>
        <w:ind w:left="360"/>
        <w:outlineLvl w:val="0"/>
        <w:rPr>
          <w:sz w:val="22"/>
          <w:szCs w:val="22"/>
        </w:rPr>
      </w:pPr>
      <w:r w:rsidRPr="005C69EE">
        <w:rPr>
          <w:sz w:val="22"/>
          <w:szCs w:val="22"/>
        </w:rPr>
        <w:t>901 Myrtle Ave.,</w:t>
      </w:r>
      <w:r>
        <w:rPr>
          <w:sz w:val="22"/>
          <w:szCs w:val="22"/>
        </w:rPr>
        <w:t xml:space="preserve"> Eureka, CA  95501</w:t>
      </w:r>
      <w:r>
        <w:rPr>
          <w:sz w:val="22"/>
          <w:szCs w:val="22"/>
        </w:rPr>
        <w:tab/>
      </w:r>
      <w:r>
        <w:rPr>
          <w:sz w:val="22"/>
          <w:szCs w:val="22"/>
        </w:rPr>
        <w:tab/>
        <w:t xml:space="preserve">P: </w:t>
      </w:r>
      <w:proofErr w:type="gramStart"/>
      <w:r>
        <w:rPr>
          <w:sz w:val="22"/>
          <w:szCs w:val="22"/>
        </w:rPr>
        <w:t>707.441.4502  F</w:t>
      </w:r>
      <w:proofErr w:type="gramEnd"/>
      <w:r>
        <w:rPr>
          <w:sz w:val="22"/>
          <w:szCs w:val="22"/>
        </w:rPr>
        <w:t>: 707.445.7143</w:t>
      </w:r>
    </w:p>
    <w:p w:rsidR="00DC09C0" w:rsidRDefault="00DC09C0" w:rsidP="0081109A">
      <w:pPr>
        <w:ind w:left="360"/>
        <w:outlineLvl w:val="0"/>
        <w:rPr>
          <w:sz w:val="22"/>
          <w:szCs w:val="22"/>
        </w:rPr>
      </w:pPr>
      <w:proofErr w:type="gramStart"/>
      <w:r>
        <w:rPr>
          <w:sz w:val="22"/>
          <w:szCs w:val="22"/>
        </w:rPr>
        <w:t>email</w:t>
      </w:r>
      <w:proofErr w:type="gramEnd"/>
      <w:r>
        <w:rPr>
          <w:sz w:val="22"/>
          <w:szCs w:val="22"/>
        </w:rPr>
        <w:t xml:space="preserve">: </w:t>
      </w:r>
      <w:hyperlink r:id="rId13" w:history="1">
        <w:r w:rsidRPr="007D73A2">
          <w:rPr>
            <w:rStyle w:val="Hyperlink"/>
            <w:sz w:val="22"/>
            <w:szCs w:val="22"/>
          </w:rPr>
          <w:t>cporter@humboldt.k12.ca.us</w:t>
        </w:r>
      </w:hyperlink>
      <w:r>
        <w:rPr>
          <w:sz w:val="22"/>
          <w:szCs w:val="22"/>
        </w:rPr>
        <w:tab/>
      </w:r>
      <w:r>
        <w:rPr>
          <w:sz w:val="22"/>
          <w:szCs w:val="22"/>
        </w:rPr>
        <w:tab/>
      </w:r>
      <w:r>
        <w:rPr>
          <w:sz w:val="22"/>
          <w:szCs w:val="22"/>
        </w:rPr>
        <w:tab/>
      </w:r>
      <w:r>
        <w:rPr>
          <w:sz w:val="22"/>
          <w:szCs w:val="22"/>
        </w:rPr>
        <w:tab/>
        <w:t>(Non-voting)</w:t>
      </w:r>
    </w:p>
    <w:p w:rsidR="00DC09C0" w:rsidRPr="001E39C6" w:rsidRDefault="00DC09C0" w:rsidP="001E39C6">
      <w:pPr>
        <w:ind w:left="360"/>
        <w:outlineLvl w:val="0"/>
        <w:rPr>
          <w:sz w:val="16"/>
          <w:szCs w:val="16"/>
        </w:rPr>
      </w:pPr>
      <w:r w:rsidRPr="00527F32">
        <w:rPr>
          <w:sz w:val="16"/>
          <w:szCs w:val="16"/>
        </w:rPr>
        <w:tab/>
      </w:r>
      <w:r w:rsidRPr="00527F32">
        <w:rPr>
          <w:sz w:val="16"/>
          <w:szCs w:val="16"/>
        </w:rPr>
        <w:tab/>
      </w:r>
      <w:r w:rsidRPr="00527F32">
        <w:rPr>
          <w:sz w:val="16"/>
          <w:szCs w:val="16"/>
        </w:rPr>
        <w:tab/>
      </w:r>
      <w:r w:rsidRPr="00527F32">
        <w:rPr>
          <w:sz w:val="16"/>
          <w:szCs w:val="16"/>
        </w:rPr>
        <w:tab/>
      </w:r>
    </w:p>
    <w:p w:rsidR="00DC09C0" w:rsidRDefault="00DC09C0" w:rsidP="001E39C6">
      <w:pPr>
        <w:ind w:left="360"/>
        <w:outlineLvl w:val="0"/>
        <w:rPr>
          <w:b/>
          <w:bCs/>
          <w:sz w:val="22"/>
          <w:szCs w:val="22"/>
        </w:rPr>
      </w:pPr>
      <w:r w:rsidRPr="0026302B">
        <w:rPr>
          <w:b/>
          <w:bCs/>
          <w:sz w:val="22"/>
          <w:szCs w:val="22"/>
        </w:rPr>
        <w:t>Governing Board At-Large Members:</w:t>
      </w:r>
    </w:p>
    <w:p w:rsidR="00DC09C0" w:rsidRDefault="00DC09C0" w:rsidP="001E39C6">
      <w:pPr>
        <w:ind w:left="360"/>
        <w:outlineLvl w:val="0"/>
        <w:rPr>
          <w:sz w:val="22"/>
          <w:szCs w:val="22"/>
        </w:rPr>
      </w:pPr>
      <w:r w:rsidRPr="0026302B">
        <w:rPr>
          <w:sz w:val="22"/>
          <w:szCs w:val="22"/>
        </w:rPr>
        <w:t>Gail Wright, Director, AVID Region One</w:t>
      </w:r>
      <w:r w:rsidRPr="0026302B">
        <w:rPr>
          <w:sz w:val="22"/>
          <w:szCs w:val="22"/>
        </w:rPr>
        <w:tab/>
      </w:r>
      <w:r w:rsidRPr="0026302B">
        <w:rPr>
          <w:sz w:val="22"/>
          <w:szCs w:val="22"/>
        </w:rPr>
        <w:tab/>
      </w:r>
      <w:r w:rsidRPr="0026302B">
        <w:rPr>
          <w:sz w:val="22"/>
          <w:szCs w:val="22"/>
        </w:rPr>
        <w:tab/>
      </w:r>
    </w:p>
    <w:p w:rsidR="00DC09C0" w:rsidRDefault="00DC09C0" w:rsidP="001E39C6">
      <w:pPr>
        <w:ind w:left="360"/>
        <w:outlineLvl w:val="0"/>
        <w:rPr>
          <w:sz w:val="22"/>
          <w:szCs w:val="22"/>
        </w:rPr>
      </w:pPr>
      <w:r w:rsidRPr="0026302B">
        <w:rPr>
          <w:sz w:val="22"/>
          <w:szCs w:val="22"/>
        </w:rPr>
        <w:t>Represents: Community Agency</w:t>
      </w:r>
    </w:p>
    <w:p w:rsidR="00DC09C0" w:rsidRDefault="00DC09C0" w:rsidP="001E39C6">
      <w:pPr>
        <w:ind w:left="360"/>
        <w:outlineLvl w:val="0"/>
        <w:rPr>
          <w:sz w:val="22"/>
          <w:szCs w:val="22"/>
        </w:rPr>
      </w:pPr>
      <w:r w:rsidRPr="0026302B">
        <w:rPr>
          <w:sz w:val="22"/>
          <w:szCs w:val="22"/>
        </w:rPr>
        <w:t xml:space="preserve">5340 </w:t>
      </w:r>
      <w:proofErr w:type="spellStart"/>
      <w:r w:rsidRPr="0026302B">
        <w:rPr>
          <w:sz w:val="22"/>
          <w:szCs w:val="22"/>
        </w:rPr>
        <w:t>Skylane</w:t>
      </w:r>
      <w:proofErr w:type="spellEnd"/>
      <w:r w:rsidRPr="0026302B">
        <w:rPr>
          <w:sz w:val="22"/>
          <w:szCs w:val="22"/>
        </w:rPr>
        <w:t xml:space="preserve"> Blvd., Santa Rosa, CA  95403</w:t>
      </w:r>
      <w:r w:rsidRPr="0026302B">
        <w:rPr>
          <w:sz w:val="22"/>
          <w:szCs w:val="22"/>
        </w:rPr>
        <w:tab/>
      </w:r>
      <w:r>
        <w:rPr>
          <w:sz w:val="22"/>
          <w:szCs w:val="22"/>
        </w:rPr>
        <w:tab/>
      </w:r>
      <w:r w:rsidRPr="0026302B">
        <w:rPr>
          <w:sz w:val="22"/>
          <w:szCs w:val="22"/>
        </w:rPr>
        <w:t xml:space="preserve">P: </w:t>
      </w:r>
      <w:proofErr w:type="gramStart"/>
      <w:r w:rsidRPr="0026302B">
        <w:rPr>
          <w:sz w:val="22"/>
          <w:szCs w:val="22"/>
        </w:rPr>
        <w:t>707.524.2805  F</w:t>
      </w:r>
      <w:proofErr w:type="gramEnd"/>
      <w:r w:rsidRPr="0026302B">
        <w:rPr>
          <w:sz w:val="22"/>
          <w:szCs w:val="22"/>
        </w:rPr>
        <w:t xml:space="preserve">: 707.578.0220  </w:t>
      </w:r>
    </w:p>
    <w:p w:rsidR="00DC09C0" w:rsidRDefault="00DC09C0" w:rsidP="001E39C6">
      <w:pPr>
        <w:ind w:left="360"/>
        <w:outlineLvl w:val="0"/>
        <w:rPr>
          <w:sz w:val="22"/>
          <w:szCs w:val="22"/>
        </w:rPr>
      </w:pPr>
      <w:proofErr w:type="gramStart"/>
      <w:r w:rsidRPr="0026302B">
        <w:rPr>
          <w:sz w:val="22"/>
          <w:szCs w:val="22"/>
        </w:rPr>
        <w:t>email</w:t>
      </w:r>
      <w:proofErr w:type="gramEnd"/>
      <w:r w:rsidRPr="0026302B">
        <w:rPr>
          <w:sz w:val="22"/>
          <w:szCs w:val="22"/>
        </w:rPr>
        <w:t xml:space="preserve">: </w:t>
      </w:r>
      <w:hyperlink r:id="rId14" w:history="1">
        <w:r w:rsidRPr="00195858">
          <w:rPr>
            <w:rStyle w:val="Hyperlink"/>
            <w:sz w:val="22"/>
            <w:szCs w:val="22"/>
          </w:rPr>
          <w:t xml:space="preserve">gwright@scoe.org </w:t>
        </w:r>
      </w:hyperlink>
      <w:r w:rsidRPr="0026302B">
        <w:rPr>
          <w:sz w:val="22"/>
          <w:szCs w:val="22"/>
        </w:rPr>
        <w:t xml:space="preserve"> </w:t>
      </w:r>
      <w:r w:rsidRPr="0026302B">
        <w:rPr>
          <w:sz w:val="22"/>
          <w:szCs w:val="22"/>
        </w:rPr>
        <w:tab/>
      </w:r>
      <w:r w:rsidRPr="0026302B">
        <w:rPr>
          <w:sz w:val="22"/>
          <w:szCs w:val="22"/>
        </w:rPr>
        <w:tab/>
      </w:r>
      <w:r>
        <w:rPr>
          <w:sz w:val="22"/>
          <w:szCs w:val="22"/>
        </w:rPr>
        <w:tab/>
      </w:r>
      <w:r>
        <w:rPr>
          <w:sz w:val="22"/>
          <w:szCs w:val="22"/>
        </w:rPr>
        <w:tab/>
      </w:r>
      <w:r>
        <w:rPr>
          <w:sz w:val="22"/>
          <w:szCs w:val="22"/>
        </w:rPr>
        <w:tab/>
        <w:t>(Voting)</w:t>
      </w:r>
    </w:p>
    <w:p w:rsidR="00DC09C0" w:rsidRDefault="00DC09C0" w:rsidP="001E39C6">
      <w:pPr>
        <w:ind w:left="360"/>
        <w:outlineLvl w:val="0"/>
        <w:rPr>
          <w:sz w:val="16"/>
          <w:szCs w:val="16"/>
        </w:rPr>
      </w:pPr>
    </w:p>
    <w:p w:rsidR="00DC09C0" w:rsidRDefault="00DC09C0" w:rsidP="001E39C6">
      <w:pPr>
        <w:ind w:left="360"/>
        <w:outlineLvl w:val="0"/>
        <w:rPr>
          <w:sz w:val="22"/>
          <w:szCs w:val="22"/>
        </w:rPr>
      </w:pPr>
      <w:r>
        <w:rPr>
          <w:sz w:val="22"/>
          <w:szCs w:val="22"/>
        </w:rPr>
        <w:t xml:space="preserve">Lynn </w:t>
      </w:r>
      <w:proofErr w:type="spellStart"/>
      <w:r>
        <w:rPr>
          <w:sz w:val="22"/>
          <w:szCs w:val="22"/>
        </w:rPr>
        <w:t>Thiesen</w:t>
      </w:r>
      <w:proofErr w:type="spellEnd"/>
      <w:r w:rsidRPr="0026302B">
        <w:rPr>
          <w:sz w:val="22"/>
          <w:szCs w:val="22"/>
        </w:rPr>
        <w:t>, College of the Redwoods</w:t>
      </w:r>
      <w:r w:rsidRPr="0026302B">
        <w:rPr>
          <w:sz w:val="22"/>
          <w:szCs w:val="22"/>
        </w:rPr>
        <w:tab/>
      </w:r>
      <w:r w:rsidRPr="0026302B">
        <w:rPr>
          <w:sz w:val="22"/>
          <w:szCs w:val="22"/>
        </w:rPr>
        <w:tab/>
      </w:r>
    </w:p>
    <w:p w:rsidR="00DC09C0" w:rsidRDefault="00DC09C0" w:rsidP="001E39C6">
      <w:pPr>
        <w:ind w:left="360"/>
        <w:outlineLvl w:val="0"/>
        <w:rPr>
          <w:sz w:val="22"/>
          <w:szCs w:val="22"/>
        </w:rPr>
      </w:pPr>
      <w:r w:rsidRPr="0026302B">
        <w:rPr>
          <w:sz w:val="22"/>
          <w:szCs w:val="22"/>
        </w:rPr>
        <w:t>Represents: California Community College</w:t>
      </w:r>
      <w:r>
        <w:rPr>
          <w:sz w:val="22"/>
          <w:szCs w:val="22"/>
        </w:rPr>
        <w:t>s</w:t>
      </w:r>
      <w:r w:rsidRPr="0026302B">
        <w:rPr>
          <w:sz w:val="22"/>
          <w:szCs w:val="22"/>
        </w:rPr>
        <w:t xml:space="preserve"> </w:t>
      </w:r>
    </w:p>
    <w:p w:rsidR="00DC09C0" w:rsidRDefault="00DC09C0" w:rsidP="001E39C6">
      <w:pPr>
        <w:ind w:left="360"/>
        <w:outlineLvl w:val="0"/>
        <w:rPr>
          <w:sz w:val="22"/>
          <w:szCs w:val="22"/>
        </w:rPr>
      </w:pPr>
      <w:r w:rsidRPr="0026302B">
        <w:rPr>
          <w:sz w:val="22"/>
          <w:szCs w:val="22"/>
        </w:rPr>
        <w:t>7351 Tompkins Hill Rd, Eureka, CA  95501</w:t>
      </w:r>
      <w:r w:rsidRPr="0026302B">
        <w:rPr>
          <w:sz w:val="22"/>
          <w:szCs w:val="22"/>
        </w:rPr>
        <w:tab/>
      </w:r>
      <w:r>
        <w:rPr>
          <w:sz w:val="22"/>
          <w:szCs w:val="22"/>
        </w:rPr>
        <w:tab/>
      </w:r>
      <w:r w:rsidRPr="0026302B">
        <w:rPr>
          <w:sz w:val="22"/>
          <w:szCs w:val="22"/>
        </w:rPr>
        <w:t xml:space="preserve">P: </w:t>
      </w:r>
      <w:proofErr w:type="gramStart"/>
      <w:r w:rsidRPr="0026302B">
        <w:rPr>
          <w:sz w:val="22"/>
          <w:szCs w:val="22"/>
        </w:rPr>
        <w:t>707.476.</w:t>
      </w:r>
      <w:r>
        <w:rPr>
          <w:sz w:val="22"/>
          <w:szCs w:val="22"/>
        </w:rPr>
        <w:t>4187</w:t>
      </w:r>
      <w:r w:rsidRPr="0026302B">
        <w:rPr>
          <w:sz w:val="22"/>
          <w:szCs w:val="22"/>
        </w:rPr>
        <w:t xml:space="preserve">  F</w:t>
      </w:r>
      <w:proofErr w:type="gramEnd"/>
      <w:r w:rsidRPr="0026302B">
        <w:rPr>
          <w:sz w:val="22"/>
          <w:szCs w:val="22"/>
        </w:rPr>
        <w:t>: 707.476.</w:t>
      </w:r>
      <w:r>
        <w:rPr>
          <w:sz w:val="22"/>
          <w:szCs w:val="22"/>
        </w:rPr>
        <w:t>4409</w:t>
      </w:r>
      <w:r w:rsidRPr="0026302B">
        <w:rPr>
          <w:sz w:val="22"/>
          <w:szCs w:val="22"/>
        </w:rPr>
        <w:t xml:space="preserve">  </w:t>
      </w:r>
    </w:p>
    <w:p w:rsidR="00DC09C0" w:rsidRDefault="00DC09C0" w:rsidP="001E39C6">
      <w:pPr>
        <w:ind w:left="360"/>
        <w:outlineLvl w:val="0"/>
        <w:rPr>
          <w:sz w:val="22"/>
          <w:szCs w:val="22"/>
        </w:rPr>
      </w:pPr>
      <w:proofErr w:type="gramStart"/>
      <w:r w:rsidRPr="0026302B">
        <w:rPr>
          <w:sz w:val="22"/>
          <w:szCs w:val="22"/>
        </w:rPr>
        <w:t>ema</w:t>
      </w:r>
      <w:r w:rsidRPr="00215D16">
        <w:rPr>
          <w:sz w:val="22"/>
          <w:szCs w:val="22"/>
        </w:rPr>
        <w:t>il</w:t>
      </w:r>
      <w:proofErr w:type="gramEnd"/>
      <w:r w:rsidRPr="00215D16">
        <w:rPr>
          <w:sz w:val="22"/>
          <w:szCs w:val="22"/>
        </w:rPr>
        <w:t>:</w:t>
      </w:r>
      <w:r>
        <w:rPr>
          <w:sz w:val="22"/>
          <w:szCs w:val="22"/>
        </w:rPr>
        <w:t xml:space="preserve"> </w:t>
      </w:r>
      <w:hyperlink r:id="rId15" w:history="1">
        <w:r w:rsidRPr="001E39C6">
          <w:rPr>
            <w:rStyle w:val="Hyperlink"/>
            <w:sz w:val="22"/>
            <w:szCs w:val="22"/>
          </w:rPr>
          <w:t>lynn-thiesen</w:t>
        </w:r>
        <w:r w:rsidRPr="00215D16">
          <w:rPr>
            <w:rStyle w:val="Hyperlink"/>
            <w:sz w:val="22"/>
            <w:szCs w:val="22"/>
          </w:rPr>
          <w:t>@redwoods.edu</w:t>
        </w:r>
      </w:hyperlink>
      <w:r>
        <w:rPr>
          <w:sz w:val="22"/>
          <w:szCs w:val="22"/>
        </w:rPr>
        <w:tab/>
      </w:r>
      <w:r>
        <w:rPr>
          <w:sz w:val="22"/>
          <w:szCs w:val="22"/>
        </w:rPr>
        <w:tab/>
      </w:r>
      <w:r>
        <w:rPr>
          <w:sz w:val="22"/>
          <w:szCs w:val="22"/>
        </w:rPr>
        <w:tab/>
      </w:r>
      <w:r>
        <w:rPr>
          <w:sz w:val="22"/>
          <w:szCs w:val="22"/>
        </w:rPr>
        <w:tab/>
        <w:t>(Voting)</w:t>
      </w:r>
    </w:p>
    <w:p w:rsidR="00DC09C0" w:rsidRDefault="00DC09C0" w:rsidP="001E39C6">
      <w:pPr>
        <w:ind w:left="360"/>
        <w:outlineLvl w:val="0"/>
        <w:rPr>
          <w:sz w:val="16"/>
          <w:szCs w:val="16"/>
        </w:rPr>
      </w:pPr>
    </w:p>
    <w:p w:rsidR="00DC09C0" w:rsidRDefault="00DC09C0" w:rsidP="001E39C6">
      <w:pPr>
        <w:ind w:left="360"/>
        <w:outlineLvl w:val="0"/>
        <w:rPr>
          <w:sz w:val="22"/>
          <w:szCs w:val="22"/>
        </w:rPr>
      </w:pPr>
      <w:r>
        <w:rPr>
          <w:sz w:val="22"/>
          <w:szCs w:val="22"/>
        </w:rPr>
        <w:t xml:space="preserve">Kathleen </w:t>
      </w:r>
      <w:proofErr w:type="spellStart"/>
      <w:r>
        <w:rPr>
          <w:sz w:val="22"/>
          <w:szCs w:val="22"/>
        </w:rPr>
        <w:t>Honsal</w:t>
      </w:r>
      <w:proofErr w:type="spellEnd"/>
      <w:r>
        <w:rPr>
          <w:sz w:val="22"/>
          <w:szCs w:val="22"/>
        </w:rPr>
        <w:t xml:space="preserve">, </w:t>
      </w:r>
      <w:r w:rsidRPr="00215D16">
        <w:rPr>
          <w:sz w:val="22"/>
          <w:szCs w:val="22"/>
        </w:rPr>
        <w:t>Eureka City</w:t>
      </w:r>
      <w:r>
        <w:rPr>
          <w:sz w:val="22"/>
          <w:szCs w:val="22"/>
        </w:rPr>
        <w:t xml:space="preserve"> Schools</w:t>
      </w:r>
    </w:p>
    <w:p w:rsidR="00DC09C0" w:rsidRDefault="00DC09C0" w:rsidP="001E39C6">
      <w:pPr>
        <w:ind w:left="360"/>
        <w:outlineLvl w:val="0"/>
        <w:rPr>
          <w:sz w:val="22"/>
          <w:szCs w:val="22"/>
        </w:rPr>
      </w:pPr>
      <w:r w:rsidRPr="00215D16">
        <w:rPr>
          <w:sz w:val="22"/>
          <w:szCs w:val="22"/>
        </w:rPr>
        <w:t>Represent</w:t>
      </w:r>
      <w:r w:rsidRPr="001E39C6">
        <w:rPr>
          <w:sz w:val="22"/>
          <w:szCs w:val="22"/>
        </w:rPr>
        <w:t xml:space="preserve">s: </w:t>
      </w:r>
      <w:r w:rsidRPr="00215D16">
        <w:rPr>
          <w:sz w:val="22"/>
          <w:szCs w:val="22"/>
        </w:rPr>
        <w:t>Secondary School District-</w:t>
      </w:r>
      <w:r>
        <w:rPr>
          <w:sz w:val="22"/>
          <w:szCs w:val="22"/>
        </w:rPr>
        <w:t>High School Level</w:t>
      </w:r>
      <w:r w:rsidRPr="0026302B">
        <w:rPr>
          <w:sz w:val="22"/>
          <w:szCs w:val="22"/>
        </w:rPr>
        <w:tab/>
      </w:r>
    </w:p>
    <w:p w:rsidR="00DC09C0" w:rsidRDefault="00DC09C0" w:rsidP="001E39C6">
      <w:pPr>
        <w:ind w:left="360"/>
        <w:outlineLvl w:val="0"/>
        <w:rPr>
          <w:sz w:val="22"/>
          <w:szCs w:val="22"/>
        </w:rPr>
      </w:pPr>
      <w:r>
        <w:rPr>
          <w:sz w:val="22"/>
          <w:szCs w:val="22"/>
        </w:rPr>
        <w:t>1915 J. St.</w:t>
      </w:r>
      <w:r w:rsidRPr="0026302B">
        <w:rPr>
          <w:sz w:val="22"/>
          <w:szCs w:val="22"/>
        </w:rPr>
        <w:t>., Eureka</w:t>
      </w:r>
      <w:proofErr w:type="gramStart"/>
      <w:r>
        <w:rPr>
          <w:sz w:val="22"/>
          <w:szCs w:val="22"/>
        </w:rPr>
        <w:t>, CA  95501</w:t>
      </w:r>
      <w:r w:rsidRPr="0026302B">
        <w:rPr>
          <w:sz w:val="22"/>
          <w:szCs w:val="22"/>
        </w:rPr>
        <w:tab/>
      </w:r>
      <w:r w:rsidRPr="0026302B">
        <w:rPr>
          <w:sz w:val="22"/>
          <w:szCs w:val="22"/>
        </w:rPr>
        <w:tab/>
      </w:r>
      <w:r>
        <w:rPr>
          <w:sz w:val="22"/>
          <w:szCs w:val="22"/>
        </w:rPr>
        <w:t xml:space="preserve">             </w:t>
      </w:r>
      <w:proofErr w:type="gramEnd"/>
      <w:r>
        <w:rPr>
          <w:sz w:val="22"/>
          <w:szCs w:val="22"/>
        </w:rPr>
        <w:t xml:space="preserve"> </w:t>
      </w:r>
      <w:r w:rsidRPr="0026302B">
        <w:rPr>
          <w:sz w:val="22"/>
          <w:szCs w:val="22"/>
        </w:rPr>
        <w:t>P: 707.441.</w:t>
      </w:r>
      <w:r>
        <w:rPr>
          <w:sz w:val="22"/>
          <w:szCs w:val="22"/>
        </w:rPr>
        <w:t>22508</w:t>
      </w:r>
      <w:r w:rsidRPr="0026302B">
        <w:rPr>
          <w:sz w:val="22"/>
          <w:szCs w:val="22"/>
        </w:rPr>
        <w:t xml:space="preserve"> F: 707.44</w:t>
      </w:r>
      <w:r>
        <w:rPr>
          <w:sz w:val="22"/>
          <w:szCs w:val="22"/>
        </w:rPr>
        <w:t>5</w:t>
      </w:r>
      <w:r w:rsidRPr="0026302B">
        <w:rPr>
          <w:sz w:val="22"/>
          <w:szCs w:val="22"/>
        </w:rPr>
        <w:t>.</w:t>
      </w:r>
      <w:r>
        <w:rPr>
          <w:sz w:val="22"/>
          <w:szCs w:val="22"/>
        </w:rPr>
        <w:t>1956</w:t>
      </w:r>
      <w:r w:rsidRPr="0026302B">
        <w:rPr>
          <w:sz w:val="22"/>
          <w:szCs w:val="22"/>
        </w:rPr>
        <w:t xml:space="preserve">  </w:t>
      </w:r>
    </w:p>
    <w:p w:rsidR="00DC09C0" w:rsidRDefault="00DC09C0" w:rsidP="001E39C6">
      <w:pPr>
        <w:ind w:left="360"/>
        <w:outlineLvl w:val="0"/>
        <w:rPr>
          <w:sz w:val="22"/>
          <w:szCs w:val="22"/>
        </w:rPr>
      </w:pPr>
      <w:proofErr w:type="gramStart"/>
      <w:r>
        <w:rPr>
          <w:sz w:val="22"/>
          <w:szCs w:val="22"/>
        </w:rPr>
        <w:t>e</w:t>
      </w:r>
      <w:r w:rsidRPr="0026302B">
        <w:rPr>
          <w:sz w:val="22"/>
          <w:szCs w:val="22"/>
        </w:rPr>
        <w:t>mail</w:t>
      </w:r>
      <w:proofErr w:type="gramEnd"/>
      <w:r>
        <w:rPr>
          <w:sz w:val="22"/>
          <w:szCs w:val="22"/>
        </w:rPr>
        <w:t xml:space="preserve">: </w:t>
      </w:r>
      <w:hyperlink r:id="rId16" w:history="1">
        <w:r w:rsidRPr="000E1C83">
          <w:rPr>
            <w:rStyle w:val="Hyperlink"/>
            <w:sz w:val="22"/>
            <w:szCs w:val="22"/>
          </w:rPr>
          <w:t>honsalk@eurekacityschools.org</w:t>
        </w:r>
      </w:hyperlink>
      <w:r>
        <w:rPr>
          <w:sz w:val="22"/>
          <w:szCs w:val="22"/>
        </w:rPr>
        <w:tab/>
        <w:t xml:space="preserve">            </w:t>
      </w:r>
      <w:r>
        <w:rPr>
          <w:sz w:val="22"/>
          <w:szCs w:val="22"/>
        </w:rPr>
        <w:tab/>
        <w:t xml:space="preserve">  </w:t>
      </w:r>
      <w:r>
        <w:rPr>
          <w:sz w:val="22"/>
          <w:szCs w:val="22"/>
        </w:rPr>
        <w:tab/>
        <w:t>(Voting)</w:t>
      </w:r>
    </w:p>
    <w:p w:rsidR="00DC09C0" w:rsidRDefault="00DC09C0" w:rsidP="001E39C6">
      <w:pPr>
        <w:ind w:left="360"/>
        <w:outlineLvl w:val="0"/>
        <w:rPr>
          <w:sz w:val="16"/>
          <w:szCs w:val="16"/>
        </w:rPr>
      </w:pPr>
    </w:p>
    <w:p w:rsidR="00DC09C0" w:rsidRDefault="00DC09C0" w:rsidP="001E39C6">
      <w:pPr>
        <w:ind w:left="360"/>
        <w:outlineLvl w:val="0"/>
        <w:rPr>
          <w:sz w:val="22"/>
          <w:szCs w:val="22"/>
        </w:rPr>
      </w:pPr>
      <w:r w:rsidRPr="001A3A09">
        <w:rPr>
          <w:sz w:val="22"/>
          <w:szCs w:val="22"/>
        </w:rPr>
        <w:t>Cassandra Wagner,</w:t>
      </w:r>
      <w:r w:rsidRPr="0026302B">
        <w:rPr>
          <w:sz w:val="22"/>
          <w:szCs w:val="22"/>
        </w:rPr>
        <w:t xml:space="preserve"> </w:t>
      </w:r>
      <w:r>
        <w:rPr>
          <w:sz w:val="22"/>
          <w:szCs w:val="22"/>
        </w:rPr>
        <w:t>Humboldt Area Foundation</w:t>
      </w:r>
      <w:r w:rsidRPr="0026302B">
        <w:rPr>
          <w:sz w:val="22"/>
          <w:szCs w:val="22"/>
        </w:rPr>
        <w:tab/>
      </w:r>
      <w:r w:rsidRPr="0026302B">
        <w:rPr>
          <w:sz w:val="22"/>
          <w:szCs w:val="22"/>
        </w:rPr>
        <w:tab/>
      </w:r>
      <w:r w:rsidRPr="0026302B">
        <w:rPr>
          <w:sz w:val="22"/>
          <w:szCs w:val="22"/>
        </w:rPr>
        <w:tab/>
      </w:r>
      <w:r w:rsidRPr="0026302B">
        <w:rPr>
          <w:sz w:val="22"/>
          <w:szCs w:val="22"/>
        </w:rPr>
        <w:tab/>
      </w:r>
    </w:p>
    <w:p w:rsidR="00DC09C0" w:rsidRDefault="00DC09C0" w:rsidP="001E39C6">
      <w:pPr>
        <w:ind w:left="360"/>
        <w:outlineLvl w:val="0"/>
        <w:rPr>
          <w:sz w:val="22"/>
          <w:szCs w:val="22"/>
        </w:rPr>
      </w:pPr>
      <w:r w:rsidRPr="0026302B">
        <w:rPr>
          <w:sz w:val="22"/>
          <w:szCs w:val="22"/>
        </w:rPr>
        <w:t xml:space="preserve">Represents: </w:t>
      </w:r>
      <w:r>
        <w:rPr>
          <w:sz w:val="22"/>
          <w:szCs w:val="22"/>
        </w:rPr>
        <w:t>Community Agency</w:t>
      </w:r>
    </w:p>
    <w:p w:rsidR="00DC09C0" w:rsidRDefault="00DC09C0" w:rsidP="001E39C6">
      <w:pPr>
        <w:ind w:left="360"/>
        <w:outlineLvl w:val="0"/>
        <w:rPr>
          <w:sz w:val="22"/>
          <w:szCs w:val="22"/>
        </w:rPr>
      </w:pPr>
      <w:r w:rsidRPr="0026302B">
        <w:rPr>
          <w:sz w:val="22"/>
          <w:szCs w:val="22"/>
        </w:rPr>
        <w:t>373 Indianola Rd., Bayside, CA  95524</w:t>
      </w:r>
      <w:r w:rsidRPr="0026302B">
        <w:rPr>
          <w:sz w:val="22"/>
          <w:szCs w:val="22"/>
        </w:rPr>
        <w:tab/>
      </w:r>
      <w:r w:rsidRPr="0026302B">
        <w:rPr>
          <w:sz w:val="22"/>
          <w:szCs w:val="22"/>
        </w:rPr>
        <w:tab/>
        <w:t xml:space="preserve">P: </w:t>
      </w:r>
      <w:proofErr w:type="gramStart"/>
      <w:r w:rsidRPr="0026302B">
        <w:rPr>
          <w:sz w:val="22"/>
          <w:szCs w:val="22"/>
        </w:rPr>
        <w:t>707.442.2993  F</w:t>
      </w:r>
      <w:proofErr w:type="gramEnd"/>
      <w:r w:rsidRPr="0026302B">
        <w:rPr>
          <w:sz w:val="22"/>
          <w:szCs w:val="22"/>
        </w:rPr>
        <w:t>: 707.442.9072</w:t>
      </w:r>
    </w:p>
    <w:p w:rsidR="00DC09C0" w:rsidRDefault="00DC09C0" w:rsidP="001E39C6">
      <w:pPr>
        <w:ind w:left="360"/>
        <w:outlineLvl w:val="0"/>
        <w:rPr>
          <w:sz w:val="22"/>
          <w:szCs w:val="22"/>
        </w:rPr>
      </w:pPr>
      <w:proofErr w:type="gramStart"/>
      <w:r w:rsidRPr="0026302B">
        <w:rPr>
          <w:sz w:val="22"/>
          <w:szCs w:val="22"/>
        </w:rPr>
        <w:t>email</w:t>
      </w:r>
      <w:proofErr w:type="gramEnd"/>
      <w:r w:rsidRPr="0026302B">
        <w:rPr>
          <w:sz w:val="22"/>
          <w:szCs w:val="22"/>
        </w:rPr>
        <w:t xml:space="preserve">: </w:t>
      </w:r>
      <w:hyperlink r:id="rId17" w:history="1">
        <w:r w:rsidRPr="000E1C83">
          <w:rPr>
            <w:rStyle w:val="Hyperlink"/>
            <w:sz w:val="22"/>
            <w:szCs w:val="22"/>
          </w:rPr>
          <w:t>cassandraw@hafoundation.org</w:t>
        </w:r>
      </w:hyperlink>
      <w:r>
        <w:rPr>
          <w:sz w:val="22"/>
          <w:szCs w:val="22"/>
        </w:rPr>
        <w:tab/>
      </w:r>
      <w:r>
        <w:rPr>
          <w:sz w:val="22"/>
          <w:szCs w:val="22"/>
        </w:rPr>
        <w:tab/>
      </w:r>
      <w:r>
        <w:rPr>
          <w:sz w:val="22"/>
          <w:szCs w:val="22"/>
        </w:rPr>
        <w:tab/>
        <w:t>(Voting)</w:t>
      </w:r>
    </w:p>
    <w:p w:rsidR="00DC09C0" w:rsidRDefault="00DC09C0" w:rsidP="001E39C6">
      <w:pPr>
        <w:ind w:left="360"/>
        <w:outlineLvl w:val="0"/>
        <w:rPr>
          <w:sz w:val="16"/>
          <w:szCs w:val="16"/>
        </w:rPr>
      </w:pPr>
    </w:p>
    <w:p w:rsidR="00DC09C0" w:rsidRDefault="00DC09C0" w:rsidP="001E39C6">
      <w:pPr>
        <w:ind w:left="360"/>
        <w:outlineLvl w:val="0"/>
        <w:rPr>
          <w:sz w:val="22"/>
          <w:szCs w:val="22"/>
        </w:rPr>
      </w:pPr>
      <w:r>
        <w:rPr>
          <w:sz w:val="22"/>
          <w:szCs w:val="22"/>
        </w:rPr>
        <w:t>Marcy Casey, Hoopa Valley High School</w:t>
      </w:r>
    </w:p>
    <w:p w:rsidR="00DC09C0" w:rsidRDefault="00DC09C0" w:rsidP="001E39C6">
      <w:pPr>
        <w:ind w:left="360"/>
        <w:outlineLvl w:val="0"/>
        <w:rPr>
          <w:sz w:val="22"/>
          <w:szCs w:val="22"/>
        </w:rPr>
      </w:pPr>
      <w:r>
        <w:rPr>
          <w:sz w:val="22"/>
          <w:szCs w:val="22"/>
        </w:rPr>
        <w:t>Represents: Secondary School</w:t>
      </w:r>
    </w:p>
    <w:p w:rsidR="00DC09C0" w:rsidRDefault="00DC09C0" w:rsidP="001E39C6">
      <w:pPr>
        <w:ind w:left="360"/>
        <w:outlineLvl w:val="0"/>
        <w:rPr>
          <w:sz w:val="22"/>
          <w:szCs w:val="22"/>
        </w:rPr>
      </w:pPr>
      <w:r>
        <w:rPr>
          <w:sz w:val="22"/>
          <w:szCs w:val="22"/>
        </w:rPr>
        <w:t>PO Box 1308, Hoopa</w:t>
      </w:r>
      <w:proofErr w:type="gramStart"/>
      <w:r>
        <w:rPr>
          <w:sz w:val="22"/>
          <w:szCs w:val="22"/>
        </w:rPr>
        <w:t>, CA  95546</w:t>
      </w:r>
      <w:r>
        <w:rPr>
          <w:sz w:val="22"/>
          <w:szCs w:val="22"/>
        </w:rPr>
        <w:tab/>
      </w:r>
      <w:r>
        <w:rPr>
          <w:sz w:val="22"/>
          <w:szCs w:val="22"/>
        </w:rPr>
        <w:tab/>
      </w:r>
      <w:proofErr w:type="gramEnd"/>
      <w:r>
        <w:rPr>
          <w:sz w:val="22"/>
          <w:szCs w:val="22"/>
        </w:rPr>
        <w:tab/>
        <w:t>P:  530.625.5600 x1018</w:t>
      </w:r>
      <w:r>
        <w:rPr>
          <w:sz w:val="22"/>
          <w:szCs w:val="22"/>
        </w:rPr>
        <w:tab/>
        <w:t xml:space="preserve">  F: 530.625.4628</w:t>
      </w:r>
    </w:p>
    <w:p w:rsidR="00DC09C0" w:rsidRDefault="00DC09C0" w:rsidP="001E39C6">
      <w:pPr>
        <w:ind w:left="360"/>
        <w:outlineLvl w:val="0"/>
        <w:rPr>
          <w:sz w:val="22"/>
          <w:szCs w:val="22"/>
        </w:rPr>
      </w:pPr>
      <w:r>
        <w:rPr>
          <w:sz w:val="22"/>
          <w:szCs w:val="22"/>
        </w:rPr>
        <w:t xml:space="preserve">Email: </w:t>
      </w:r>
      <w:hyperlink r:id="rId18" w:history="1">
        <w:r w:rsidRPr="007D73A2">
          <w:rPr>
            <w:rStyle w:val="Hyperlink"/>
            <w:sz w:val="22"/>
            <w:szCs w:val="22"/>
          </w:rPr>
          <w:t>mcasey@ktjusd.k12.ca.us</w:t>
        </w:r>
      </w:hyperlink>
      <w:r>
        <w:rPr>
          <w:sz w:val="22"/>
          <w:szCs w:val="22"/>
        </w:rPr>
        <w:tab/>
      </w:r>
      <w:r>
        <w:rPr>
          <w:sz w:val="22"/>
          <w:szCs w:val="22"/>
        </w:rPr>
        <w:tab/>
      </w:r>
      <w:r>
        <w:rPr>
          <w:sz w:val="22"/>
          <w:szCs w:val="22"/>
        </w:rPr>
        <w:tab/>
      </w:r>
      <w:r>
        <w:rPr>
          <w:sz w:val="22"/>
          <w:szCs w:val="22"/>
        </w:rPr>
        <w:tab/>
        <w:t>(Voting)</w:t>
      </w:r>
    </w:p>
    <w:p w:rsidR="00DC09C0" w:rsidRDefault="00DC09C0" w:rsidP="001E39C6">
      <w:pPr>
        <w:pStyle w:val="Heading5"/>
        <w:shd w:val="clear" w:color="auto" w:fill="FFFFFF"/>
        <w:spacing w:before="0" w:after="0"/>
        <w:ind w:left="360"/>
        <w:rPr>
          <w:i w:val="0"/>
          <w:sz w:val="28"/>
          <w:szCs w:val="28"/>
        </w:rPr>
      </w:pPr>
      <w:r>
        <w:rPr>
          <w:sz w:val="32"/>
          <w:szCs w:val="32"/>
        </w:rPr>
        <w:br w:type="page"/>
      </w:r>
      <w:proofErr w:type="gramStart"/>
      <w:r w:rsidRPr="00486246">
        <w:rPr>
          <w:i w:val="0"/>
          <w:sz w:val="28"/>
          <w:szCs w:val="28"/>
        </w:rPr>
        <w:lastRenderedPageBreak/>
        <w:t>Section 2.</w:t>
      </w:r>
      <w:proofErr w:type="gramEnd"/>
      <w:r w:rsidRPr="00486246">
        <w:rPr>
          <w:i w:val="0"/>
          <w:sz w:val="28"/>
          <w:szCs w:val="28"/>
        </w:rPr>
        <w:t xml:space="preserve"> Consortium and Project Structure </w:t>
      </w:r>
    </w:p>
    <w:p w:rsidR="00DC09C0" w:rsidRDefault="00DC09C0" w:rsidP="001E39C6">
      <w:pPr>
        <w:ind w:left="360"/>
        <w:outlineLvl w:val="0"/>
        <w:rPr>
          <w:b/>
          <w:sz w:val="22"/>
          <w:szCs w:val="22"/>
        </w:rPr>
      </w:pPr>
      <w:r w:rsidRPr="00486246">
        <w:rPr>
          <w:b/>
          <w:sz w:val="22"/>
          <w:szCs w:val="22"/>
        </w:rPr>
        <w:t> </w:t>
      </w:r>
    </w:p>
    <w:p w:rsidR="00DC09C0" w:rsidRDefault="00DC09C0" w:rsidP="00A9025A">
      <w:pPr>
        <w:outlineLvl w:val="0"/>
        <w:rPr>
          <w:b/>
          <w:sz w:val="22"/>
          <w:szCs w:val="22"/>
        </w:rPr>
      </w:pPr>
      <w:r>
        <w:rPr>
          <w:b/>
          <w:sz w:val="24"/>
          <w:szCs w:val="24"/>
        </w:rPr>
        <w:t xml:space="preserve">      </w:t>
      </w:r>
      <w:r w:rsidRPr="00486246">
        <w:rPr>
          <w:b/>
          <w:sz w:val="24"/>
          <w:szCs w:val="24"/>
        </w:rPr>
        <w:t>2.2. Consortium Structure:</w:t>
      </w:r>
      <w:r w:rsidRPr="00486246">
        <w:rPr>
          <w:b/>
          <w:sz w:val="22"/>
          <w:szCs w:val="22"/>
        </w:rPr>
        <w:t xml:space="preserve">  </w:t>
      </w:r>
      <w:r w:rsidRPr="00486246">
        <w:rPr>
          <w:bCs/>
          <w:sz w:val="22"/>
          <w:szCs w:val="22"/>
        </w:rPr>
        <w:t>Provide a narrative on the structure of the consortium.</w:t>
      </w:r>
    </w:p>
    <w:p w:rsidR="00DC09C0" w:rsidRDefault="00DC09C0" w:rsidP="001E39C6">
      <w:pPr>
        <w:ind w:left="360"/>
        <w:outlineLvl w:val="0"/>
        <w:rPr>
          <w:color w:val="FF0000"/>
          <w:sz w:val="22"/>
          <w:szCs w:val="22"/>
        </w:rPr>
      </w:pPr>
      <w:r w:rsidRPr="003F5062">
        <w:rPr>
          <w:color w:val="FF0000"/>
          <w:sz w:val="22"/>
          <w:szCs w:val="22"/>
        </w:rPr>
        <w:t>   </w:t>
      </w:r>
    </w:p>
    <w:p w:rsidR="00DC09C0" w:rsidRDefault="00DC09C0" w:rsidP="001E39C6">
      <w:pPr>
        <w:ind w:left="720"/>
        <w:rPr>
          <w:sz w:val="24"/>
          <w:szCs w:val="24"/>
        </w:rPr>
      </w:pPr>
      <w:r>
        <w:rPr>
          <w:b/>
          <w:sz w:val="22"/>
          <w:szCs w:val="22"/>
        </w:rPr>
        <w:t xml:space="preserve">1.  </w:t>
      </w:r>
      <w:r w:rsidRPr="00486246">
        <w:rPr>
          <w:b/>
          <w:sz w:val="22"/>
          <w:szCs w:val="22"/>
        </w:rPr>
        <w:t>Mission Statement</w:t>
      </w:r>
      <w:r w:rsidRPr="00486246">
        <w:rPr>
          <w:b/>
          <w:sz w:val="24"/>
          <w:szCs w:val="24"/>
        </w:rPr>
        <w:t>:</w:t>
      </w:r>
      <w:r w:rsidRPr="00486246">
        <w:rPr>
          <w:sz w:val="24"/>
          <w:szCs w:val="24"/>
        </w:rPr>
        <w:t xml:space="preserve">  </w:t>
      </w:r>
    </w:p>
    <w:p w:rsidR="00DC09C0" w:rsidRPr="00AA7700" w:rsidRDefault="00DC09C0" w:rsidP="00CB0A74">
      <w:pPr>
        <w:pStyle w:val="BodyText"/>
        <w:ind w:left="720"/>
      </w:pPr>
      <w:r>
        <w:rPr>
          <w:szCs w:val="22"/>
        </w:rPr>
        <w:t xml:space="preserve">     </w:t>
      </w:r>
      <w:r w:rsidRPr="00AA7700">
        <w:rPr>
          <w:szCs w:val="22"/>
        </w:rPr>
        <w:t xml:space="preserve">The </w:t>
      </w:r>
      <w:proofErr w:type="spellStart"/>
      <w:r w:rsidRPr="00AA7700">
        <w:rPr>
          <w:szCs w:val="22"/>
        </w:rPr>
        <w:t>Northcoast</w:t>
      </w:r>
      <w:proofErr w:type="spellEnd"/>
      <w:r w:rsidRPr="00AA7700">
        <w:rPr>
          <w:szCs w:val="22"/>
        </w:rPr>
        <w:t xml:space="preserve"> </w:t>
      </w:r>
      <w:proofErr w:type="spellStart"/>
      <w:r w:rsidRPr="00AA7700">
        <w:rPr>
          <w:szCs w:val="22"/>
        </w:rPr>
        <w:t>CalSOAP</w:t>
      </w:r>
      <w:proofErr w:type="spellEnd"/>
      <w:r w:rsidRPr="00AA7700">
        <w:rPr>
          <w:szCs w:val="22"/>
        </w:rPr>
        <w:t xml:space="preserve"> Consortium is a recent partner under the Humboldt County Office of Education’s Decade of Difference Initiative, and this collaborative partnership aligns with a shared commitment to leverage limited resources throughout the region to improve access to pre-college enrollment resources to best benefit students and families.   To tackle the region’s goal of increasing the college-going rate, the program’s services are designed to provide access to college and opportunities for consistent academic success for targeted students and their families.  All services will expand:</w:t>
      </w:r>
    </w:p>
    <w:p w:rsidR="00DC09C0" w:rsidRPr="001E39C6" w:rsidRDefault="00DC09C0" w:rsidP="001E39C6">
      <w:pPr>
        <w:pStyle w:val="BodyText"/>
        <w:tabs>
          <w:tab w:val="clear" w:pos="421"/>
          <w:tab w:val="clear" w:pos="6113"/>
          <w:tab w:val="left" w:pos="5760"/>
        </w:tabs>
        <w:ind w:left="1080"/>
        <w:rPr>
          <w:szCs w:val="22"/>
        </w:rPr>
      </w:pPr>
    </w:p>
    <w:p w:rsidR="00DC09C0" w:rsidRPr="00AA7700" w:rsidRDefault="00DC09C0" w:rsidP="00CB0A74">
      <w:pPr>
        <w:pStyle w:val="BodyText"/>
        <w:numPr>
          <w:ilvl w:val="0"/>
          <w:numId w:val="94"/>
        </w:numPr>
        <w:tabs>
          <w:tab w:val="clear" w:pos="421"/>
          <w:tab w:val="clear" w:pos="1872"/>
          <w:tab w:val="left" w:pos="1440"/>
        </w:tabs>
        <w:ind w:left="1080" w:firstLine="0"/>
        <w:rPr>
          <w:szCs w:val="22"/>
        </w:rPr>
      </w:pPr>
      <w:r w:rsidRPr="00AA7700">
        <w:rPr>
          <w:szCs w:val="22"/>
        </w:rPr>
        <w:t>The availability of information to access postsecondary education,</w:t>
      </w:r>
    </w:p>
    <w:p w:rsidR="00DC09C0" w:rsidRPr="00AA7700" w:rsidRDefault="00DC09C0" w:rsidP="00CB0A74">
      <w:pPr>
        <w:pStyle w:val="BodyText"/>
        <w:tabs>
          <w:tab w:val="clear" w:pos="421"/>
          <w:tab w:val="clear" w:pos="6113"/>
          <w:tab w:val="left" w:pos="5760"/>
        </w:tabs>
        <w:ind w:left="360"/>
        <w:rPr>
          <w:szCs w:val="22"/>
        </w:rPr>
      </w:pPr>
      <w:r w:rsidRPr="00AA7700">
        <w:t xml:space="preserve">    </w:t>
      </w:r>
      <w:r w:rsidRPr="00AA7700">
        <w:rPr>
          <w:szCs w:val="22"/>
        </w:rPr>
        <w:t xml:space="preserve">  </w:t>
      </w:r>
      <w:r w:rsidRPr="00AA7700">
        <w:rPr>
          <w:szCs w:val="22"/>
        </w:rPr>
        <w:tab/>
      </w:r>
      <w:r w:rsidRPr="00AA7700">
        <w:rPr>
          <w:szCs w:val="22"/>
        </w:rPr>
        <w:tab/>
        <w:t xml:space="preserve">     College Entrance Requirements</w:t>
      </w:r>
      <w:r w:rsidRPr="00AA7700">
        <w:rPr>
          <w:szCs w:val="22"/>
        </w:rPr>
        <w:tab/>
        <w:t>Career Exploration</w:t>
      </w:r>
      <w:r w:rsidRPr="00AA7700">
        <w:rPr>
          <w:szCs w:val="22"/>
        </w:rPr>
        <w:tab/>
      </w:r>
    </w:p>
    <w:p w:rsidR="00DC09C0" w:rsidRPr="00AA7700" w:rsidRDefault="00DC09C0" w:rsidP="00CB0A74">
      <w:pPr>
        <w:ind w:left="1080"/>
        <w:rPr>
          <w:szCs w:val="22"/>
        </w:rPr>
      </w:pPr>
      <w:r w:rsidRPr="00AA7700">
        <w:rPr>
          <w:sz w:val="22"/>
          <w:szCs w:val="22"/>
        </w:rPr>
        <w:tab/>
        <w:t xml:space="preserve">             </w:t>
      </w:r>
      <w:r w:rsidRPr="00AA7700">
        <w:rPr>
          <w:sz w:val="22"/>
          <w:szCs w:val="22"/>
        </w:rPr>
        <w:tab/>
        <w:t>College costs and expenses</w:t>
      </w:r>
    </w:p>
    <w:p w:rsidR="00DC09C0" w:rsidRPr="00AA7700" w:rsidRDefault="00DC09C0" w:rsidP="00CB0A74">
      <w:pPr>
        <w:ind w:left="2160"/>
        <w:rPr>
          <w:szCs w:val="22"/>
        </w:rPr>
      </w:pPr>
      <w:r w:rsidRPr="00AA7700">
        <w:rPr>
          <w:sz w:val="22"/>
          <w:szCs w:val="22"/>
        </w:rPr>
        <w:t>Financial Aid Assistance – federal, state, and private</w:t>
      </w:r>
    </w:p>
    <w:p w:rsidR="00DC09C0" w:rsidRPr="00AA7700" w:rsidRDefault="00DC09C0" w:rsidP="00CB0A74">
      <w:pPr>
        <w:ind w:left="1080"/>
        <w:rPr>
          <w:sz w:val="22"/>
          <w:szCs w:val="22"/>
        </w:rPr>
      </w:pPr>
    </w:p>
    <w:p w:rsidR="00DC09C0" w:rsidRPr="00AA7700" w:rsidRDefault="00DC09C0" w:rsidP="00CB0A74">
      <w:pPr>
        <w:numPr>
          <w:ilvl w:val="0"/>
          <w:numId w:val="95"/>
        </w:numPr>
        <w:ind w:left="1080" w:firstLine="0"/>
        <w:rPr>
          <w:sz w:val="22"/>
          <w:szCs w:val="22"/>
        </w:rPr>
      </w:pPr>
      <w:r w:rsidRPr="00AA7700">
        <w:rPr>
          <w:sz w:val="22"/>
          <w:szCs w:val="22"/>
        </w:rPr>
        <w:t>The interaction with college campuses, college students, and</w:t>
      </w:r>
    </w:p>
    <w:p w:rsidR="00DC09C0" w:rsidRPr="00AA7700" w:rsidRDefault="00DC09C0" w:rsidP="00CB0A74">
      <w:pPr>
        <w:ind w:left="360"/>
        <w:rPr>
          <w:sz w:val="22"/>
          <w:szCs w:val="22"/>
        </w:rPr>
      </w:pPr>
      <w:r w:rsidRPr="00AA7700">
        <w:rPr>
          <w:sz w:val="22"/>
          <w:szCs w:val="22"/>
        </w:rPr>
        <w:tab/>
      </w:r>
      <w:r w:rsidRPr="00AA7700">
        <w:rPr>
          <w:sz w:val="22"/>
          <w:szCs w:val="22"/>
        </w:rPr>
        <w:tab/>
      </w:r>
      <w:r w:rsidRPr="00AA7700">
        <w:rPr>
          <w:sz w:val="22"/>
          <w:szCs w:val="22"/>
        </w:rPr>
        <w:tab/>
        <w:t>Campus Tours</w:t>
      </w:r>
      <w:r w:rsidRPr="00AA7700">
        <w:rPr>
          <w:sz w:val="22"/>
          <w:szCs w:val="22"/>
        </w:rPr>
        <w:tab/>
      </w:r>
      <w:r w:rsidRPr="00AA7700">
        <w:rPr>
          <w:sz w:val="22"/>
          <w:szCs w:val="22"/>
        </w:rPr>
        <w:tab/>
      </w:r>
      <w:r w:rsidRPr="00AA7700">
        <w:rPr>
          <w:sz w:val="22"/>
          <w:szCs w:val="22"/>
        </w:rPr>
        <w:tab/>
      </w:r>
      <w:r w:rsidRPr="00AA7700">
        <w:rPr>
          <w:sz w:val="22"/>
          <w:szCs w:val="22"/>
        </w:rPr>
        <w:tab/>
        <w:t>Computer Searches</w:t>
      </w:r>
    </w:p>
    <w:p w:rsidR="00DC09C0" w:rsidRPr="00AA7700" w:rsidRDefault="00DC09C0" w:rsidP="00CB0A74">
      <w:pPr>
        <w:ind w:left="2160"/>
        <w:rPr>
          <w:sz w:val="22"/>
          <w:szCs w:val="22"/>
        </w:rPr>
      </w:pPr>
      <w:r w:rsidRPr="00AA7700">
        <w:rPr>
          <w:sz w:val="22"/>
          <w:szCs w:val="22"/>
        </w:rPr>
        <w:t xml:space="preserve">College Recruiters </w:t>
      </w:r>
      <w:r w:rsidRPr="00AA7700">
        <w:rPr>
          <w:sz w:val="22"/>
          <w:szCs w:val="22"/>
        </w:rPr>
        <w:tab/>
      </w:r>
      <w:r w:rsidRPr="00AA7700">
        <w:rPr>
          <w:sz w:val="22"/>
          <w:szCs w:val="22"/>
        </w:rPr>
        <w:tab/>
      </w:r>
      <w:r w:rsidRPr="00AA7700">
        <w:rPr>
          <w:sz w:val="22"/>
          <w:szCs w:val="22"/>
        </w:rPr>
        <w:tab/>
        <w:t>Speakers</w:t>
      </w:r>
    </w:p>
    <w:p w:rsidR="00DC09C0" w:rsidRPr="00AA7700" w:rsidRDefault="00DC09C0" w:rsidP="00CB0A74">
      <w:pPr>
        <w:ind w:left="2160"/>
        <w:rPr>
          <w:sz w:val="22"/>
          <w:szCs w:val="22"/>
        </w:rPr>
      </w:pPr>
      <w:r w:rsidRPr="00AA7700">
        <w:rPr>
          <w:sz w:val="22"/>
          <w:szCs w:val="22"/>
        </w:rPr>
        <w:t>Pre-College Advising</w:t>
      </w:r>
      <w:r w:rsidRPr="00AA7700">
        <w:rPr>
          <w:sz w:val="22"/>
          <w:szCs w:val="22"/>
        </w:rPr>
        <w:tab/>
      </w:r>
      <w:r w:rsidRPr="00AA7700">
        <w:rPr>
          <w:sz w:val="22"/>
          <w:szCs w:val="22"/>
        </w:rPr>
        <w:tab/>
      </w:r>
      <w:r w:rsidRPr="00AA7700">
        <w:rPr>
          <w:sz w:val="22"/>
          <w:szCs w:val="22"/>
        </w:rPr>
        <w:tab/>
        <w:t>Workshops</w:t>
      </w:r>
    </w:p>
    <w:p w:rsidR="00DC09C0" w:rsidRPr="00AA7700" w:rsidRDefault="00DC09C0" w:rsidP="00CB0A74">
      <w:pPr>
        <w:ind w:left="720"/>
        <w:rPr>
          <w:sz w:val="22"/>
          <w:szCs w:val="22"/>
        </w:rPr>
      </w:pPr>
    </w:p>
    <w:p w:rsidR="00DC09C0" w:rsidRPr="00AA7700" w:rsidRDefault="00DC09C0" w:rsidP="00CB0A74">
      <w:pPr>
        <w:pStyle w:val="ListParagraph"/>
        <w:numPr>
          <w:ilvl w:val="0"/>
          <w:numId w:val="96"/>
        </w:numPr>
        <w:ind w:left="1080" w:firstLine="0"/>
        <w:rPr>
          <w:sz w:val="22"/>
          <w:szCs w:val="22"/>
        </w:rPr>
      </w:pPr>
      <w:r w:rsidRPr="00AA7700">
        <w:rPr>
          <w:sz w:val="22"/>
          <w:szCs w:val="22"/>
        </w:rPr>
        <w:t xml:space="preserve">The opportunity to enhance academic achievement </w:t>
      </w:r>
    </w:p>
    <w:p w:rsidR="00DC09C0" w:rsidRPr="00AA7700" w:rsidRDefault="00DC09C0" w:rsidP="00CB0A74">
      <w:pPr>
        <w:ind w:left="2160"/>
        <w:rPr>
          <w:sz w:val="22"/>
          <w:szCs w:val="22"/>
        </w:rPr>
      </w:pPr>
      <w:r w:rsidRPr="00AA7700">
        <w:rPr>
          <w:sz w:val="22"/>
          <w:szCs w:val="22"/>
        </w:rPr>
        <w:t xml:space="preserve">Tutoring  </w:t>
      </w:r>
      <w:r w:rsidRPr="00AA7700">
        <w:rPr>
          <w:sz w:val="22"/>
          <w:szCs w:val="22"/>
        </w:rPr>
        <w:tab/>
      </w:r>
      <w:r w:rsidRPr="00AA7700">
        <w:rPr>
          <w:sz w:val="22"/>
          <w:szCs w:val="22"/>
        </w:rPr>
        <w:tab/>
      </w:r>
      <w:r w:rsidRPr="00AA7700">
        <w:rPr>
          <w:sz w:val="22"/>
          <w:szCs w:val="22"/>
        </w:rPr>
        <w:tab/>
      </w:r>
      <w:r w:rsidRPr="00AA7700">
        <w:rPr>
          <w:sz w:val="22"/>
          <w:szCs w:val="22"/>
        </w:rPr>
        <w:tab/>
        <w:t>Study Skills</w:t>
      </w:r>
    </w:p>
    <w:p w:rsidR="00DC09C0" w:rsidRPr="00AA7700" w:rsidRDefault="00DC09C0" w:rsidP="00CB0A74">
      <w:pPr>
        <w:ind w:left="2160"/>
        <w:rPr>
          <w:sz w:val="22"/>
          <w:szCs w:val="22"/>
        </w:rPr>
      </w:pPr>
      <w:r w:rsidRPr="00AA7700">
        <w:rPr>
          <w:sz w:val="22"/>
          <w:szCs w:val="22"/>
        </w:rPr>
        <w:t xml:space="preserve">Proficiency in Navigator </w:t>
      </w:r>
      <w:r w:rsidRPr="00AA7700">
        <w:rPr>
          <w:sz w:val="22"/>
          <w:szCs w:val="22"/>
        </w:rPr>
        <w:tab/>
      </w:r>
      <w:r w:rsidRPr="00AA7700">
        <w:rPr>
          <w:sz w:val="22"/>
          <w:szCs w:val="22"/>
        </w:rPr>
        <w:tab/>
        <w:t>Leadership Skills</w:t>
      </w:r>
    </w:p>
    <w:p w:rsidR="00DC09C0" w:rsidRPr="00AA7700" w:rsidRDefault="00DC09C0" w:rsidP="00CB0A74">
      <w:pPr>
        <w:ind w:left="2160"/>
        <w:rPr>
          <w:sz w:val="22"/>
          <w:szCs w:val="22"/>
        </w:rPr>
      </w:pPr>
      <w:r w:rsidRPr="00AA7700">
        <w:rPr>
          <w:sz w:val="22"/>
          <w:szCs w:val="22"/>
        </w:rPr>
        <w:t>Cultural Events</w:t>
      </w:r>
    </w:p>
    <w:p w:rsidR="00DC09C0" w:rsidRDefault="00DC09C0" w:rsidP="001E39C6">
      <w:pPr>
        <w:ind w:left="720"/>
        <w:rPr>
          <w:sz w:val="22"/>
          <w:szCs w:val="22"/>
        </w:rPr>
      </w:pPr>
      <w:r w:rsidRPr="00AA7700">
        <w:rPr>
          <w:sz w:val="22"/>
          <w:szCs w:val="22"/>
        </w:rPr>
        <w:tab/>
      </w:r>
    </w:p>
    <w:p w:rsidR="00DC09C0" w:rsidRPr="00AA7700" w:rsidRDefault="00DC09C0" w:rsidP="00CB0A74">
      <w:pPr>
        <w:ind w:left="720"/>
        <w:rPr>
          <w:sz w:val="22"/>
          <w:szCs w:val="22"/>
        </w:rPr>
      </w:pPr>
      <w:r>
        <w:rPr>
          <w:sz w:val="22"/>
          <w:szCs w:val="22"/>
        </w:rPr>
        <w:t xml:space="preserve">     </w:t>
      </w:r>
      <w:r w:rsidRPr="00AA7700">
        <w:rPr>
          <w:sz w:val="22"/>
          <w:szCs w:val="22"/>
        </w:rPr>
        <w:t>To promote mentorship opportunities and aid in assisting with college expenses, local college students with demonstrated financial need are recruited, hired, and trained as advisors and tutors for targeted 4</w:t>
      </w:r>
      <w:r w:rsidRPr="00AA7700">
        <w:rPr>
          <w:sz w:val="22"/>
          <w:szCs w:val="22"/>
          <w:vertAlign w:val="superscript"/>
        </w:rPr>
        <w:t>th</w:t>
      </w:r>
      <w:r w:rsidRPr="00AA7700">
        <w:rPr>
          <w:sz w:val="22"/>
          <w:szCs w:val="22"/>
        </w:rPr>
        <w:t xml:space="preserve"> to 12</w:t>
      </w:r>
      <w:r w:rsidRPr="00AA7700">
        <w:rPr>
          <w:sz w:val="22"/>
          <w:szCs w:val="22"/>
          <w:vertAlign w:val="superscript"/>
        </w:rPr>
        <w:t>th</w:t>
      </w:r>
      <w:r w:rsidRPr="00AA7700">
        <w:rPr>
          <w:sz w:val="22"/>
          <w:szCs w:val="22"/>
        </w:rPr>
        <w:t xml:space="preserve"> grade students.</w:t>
      </w:r>
    </w:p>
    <w:p w:rsidR="00DC09C0" w:rsidRPr="00AA7700" w:rsidRDefault="00DC09C0" w:rsidP="00CB0A74">
      <w:pPr>
        <w:ind w:left="720"/>
        <w:rPr>
          <w:sz w:val="22"/>
          <w:szCs w:val="22"/>
        </w:rPr>
      </w:pPr>
    </w:p>
    <w:p w:rsidR="00DC09C0" w:rsidRPr="00AA7700" w:rsidRDefault="00DC09C0" w:rsidP="00CB0A74">
      <w:pPr>
        <w:ind w:left="720"/>
        <w:rPr>
          <w:sz w:val="22"/>
          <w:szCs w:val="22"/>
        </w:rPr>
      </w:pPr>
      <w:r>
        <w:rPr>
          <w:sz w:val="22"/>
          <w:szCs w:val="22"/>
        </w:rPr>
        <w:t xml:space="preserve">     </w:t>
      </w:r>
      <w:r w:rsidRPr="00AA7700">
        <w:rPr>
          <w:sz w:val="22"/>
          <w:szCs w:val="22"/>
        </w:rPr>
        <w:t>The Consortium partners will link resources to provide school-based activities to partner schools, and to plan and deliver region-wide events that serve its stated mission.</w:t>
      </w:r>
    </w:p>
    <w:p w:rsidR="00DC09C0" w:rsidRDefault="00DC09C0" w:rsidP="001E39C6">
      <w:pPr>
        <w:ind w:left="720"/>
        <w:rPr>
          <w:sz w:val="22"/>
          <w:szCs w:val="22"/>
        </w:rPr>
      </w:pPr>
    </w:p>
    <w:p w:rsidR="00DC09C0" w:rsidRDefault="00DC09C0" w:rsidP="001E39C6">
      <w:pPr>
        <w:ind w:left="720"/>
        <w:rPr>
          <w:b/>
          <w:sz w:val="22"/>
          <w:szCs w:val="22"/>
        </w:rPr>
      </w:pPr>
      <w:r>
        <w:rPr>
          <w:b/>
          <w:sz w:val="22"/>
          <w:szCs w:val="22"/>
        </w:rPr>
        <w:t xml:space="preserve">2.  </w:t>
      </w:r>
      <w:r w:rsidRPr="00486246">
        <w:rPr>
          <w:b/>
          <w:sz w:val="22"/>
          <w:szCs w:val="22"/>
        </w:rPr>
        <w:t>Function and duties of Governing Board, Fiscal Agent and Project Director</w:t>
      </w:r>
    </w:p>
    <w:p w:rsidR="00DC09C0" w:rsidRDefault="00DC09C0">
      <w:pPr>
        <w:ind w:left="720"/>
        <w:rPr>
          <w:b/>
          <w:sz w:val="22"/>
          <w:szCs w:val="22"/>
        </w:rPr>
      </w:pPr>
    </w:p>
    <w:p w:rsidR="00DC09C0" w:rsidRPr="00AA7700" w:rsidRDefault="00DC09C0" w:rsidP="00CB0A74">
      <w:pPr>
        <w:ind w:left="1080"/>
        <w:rPr>
          <w:sz w:val="22"/>
          <w:szCs w:val="22"/>
        </w:rPr>
      </w:pPr>
      <w:r w:rsidRPr="00AA7700">
        <w:rPr>
          <w:sz w:val="22"/>
          <w:szCs w:val="22"/>
        </w:rPr>
        <w:t>Governing Board sets strategic direction for the Consortium:</w:t>
      </w:r>
    </w:p>
    <w:p w:rsidR="00DC09C0" w:rsidRPr="00AA7700" w:rsidRDefault="00DC09C0" w:rsidP="00CB0A74">
      <w:pPr>
        <w:numPr>
          <w:ilvl w:val="2"/>
          <w:numId w:val="4"/>
        </w:numPr>
        <w:tabs>
          <w:tab w:val="clear" w:pos="1373"/>
          <w:tab w:val="num" w:pos="1800"/>
        </w:tabs>
        <w:ind w:left="1440" w:firstLine="0"/>
        <w:rPr>
          <w:sz w:val="22"/>
          <w:szCs w:val="22"/>
        </w:rPr>
      </w:pPr>
      <w:r w:rsidRPr="00AA7700">
        <w:rPr>
          <w:sz w:val="22"/>
          <w:szCs w:val="22"/>
        </w:rPr>
        <w:t>Recommends and approves program and budget priorities and policies</w:t>
      </w:r>
    </w:p>
    <w:p w:rsidR="00DC09C0" w:rsidRPr="00AA7700" w:rsidRDefault="00DC09C0" w:rsidP="00CB0A74">
      <w:pPr>
        <w:numPr>
          <w:ilvl w:val="2"/>
          <w:numId w:val="4"/>
        </w:numPr>
        <w:tabs>
          <w:tab w:val="clear" w:pos="1373"/>
          <w:tab w:val="num" w:pos="1800"/>
        </w:tabs>
        <w:ind w:left="1440" w:firstLine="0"/>
        <w:rPr>
          <w:sz w:val="22"/>
          <w:szCs w:val="22"/>
        </w:rPr>
      </w:pPr>
      <w:r w:rsidRPr="00AA7700">
        <w:rPr>
          <w:sz w:val="22"/>
          <w:szCs w:val="22"/>
        </w:rPr>
        <w:t>Elects a Chair and Vice Chair and other committee members</w:t>
      </w:r>
    </w:p>
    <w:p w:rsidR="00DC09C0" w:rsidRPr="00AA7700" w:rsidRDefault="00DC09C0" w:rsidP="00CB0A74">
      <w:pPr>
        <w:pStyle w:val="ListParagraph"/>
        <w:numPr>
          <w:ilvl w:val="2"/>
          <w:numId w:val="4"/>
        </w:numPr>
        <w:tabs>
          <w:tab w:val="clear" w:pos="1373"/>
          <w:tab w:val="num" w:pos="1800"/>
        </w:tabs>
        <w:ind w:left="1440" w:firstLine="0"/>
        <w:rPr>
          <w:sz w:val="22"/>
          <w:szCs w:val="22"/>
        </w:rPr>
      </w:pPr>
      <w:r w:rsidRPr="00AA7700">
        <w:rPr>
          <w:sz w:val="22"/>
          <w:szCs w:val="22"/>
        </w:rPr>
        <w:t>Approves changes to the bylaws</w:t>
      </w:r>
    </w:p>
    <w:p w:rsidR="00DC09C0" w:rsidRPr="00AA7700" w:rsidRDefault="00DC09C0" w:rsidP="00CB0A74">
      <w:pPr>
        <w:pStyle w:val="ListParagraph"/>
        <w:numPr>
          <w:ilvl w:val="2"/>
          <w:numId w:val="4"/>
        </w:numPr>
        <w:tabs>
          <w:tab w:val="clear" w:pos="1373"/>
          <w:tab w:val="num" w:pos="1800"/>
        </w:tabs>
        <w:ind w:left="1440" w:firstLine="0"/>
        <w:rPr>
          <w:sz w:val="22"/>
          <w:szCs w:val="22"/>
        </w:rPr>
      </w:pPr>
      <w:r w:rsidRPr="00AA7700">
        <w:rPr>
          <w:sz w:val="22"/>
          <w:szCs w:val="22"/>
        </w:rPr>
        <w:t>Approves appointment of fiscal agent</w:t>
      </w:r>
    </w:p>
    <w:p w:rsidR="00DC09C0" w:rsidRPr="00AA7700" w:rsidRDefault="00DC09C0" w:rsidP="00CB0A74">
      <w:pPr>
        <w:ind w:left="1080"/>
        <w:rPr>
          <w:sz w:val="22"/>
          <w:szCs w:val="22"/>
        </w:rPr>
      </w:pPr>
    </w:p>
    <w:p w:rsidR="00DC09C0" w:rsidRPr="00AA7700" w:rsidRDefault="00DC09C0" w:rsidP="00CB0A74">
      <w:pPr>
        <w:ind w:left="1080"/>
        <w:rPr>
          <w:sz w:val="22"/>
          <w:szCs w:val="22"/>
        </w:rPr>
      </w:pPr>
      <w:r w:rsidRPr="00AA7700">
        <w:rPr>
          <w:sz w:val="22"/>
          <w:szCs w:val="22"/>
        </w:rPr>
        <w:t>Fiscal Agent is responsible for all personnel, program and financial compliance:</w:t>
      </w:r>
    </w:p>
    <w:p w:rsidR="00DC09C0" w:rsidRPr="00AA7700" w:rsidRDefault="00DC09C0" w:rsidP="00CB0A74">
      <w:pPr>
        <w:pStyle w:val="ListParagraph"/>
        <w:numPr>
          <w:ilvl w:val="0"/>
          <w:numId w:val="44"/>
        </w:numPr>
        <w:tabs>
          <w:tab w:val="clear" w:pos="1440"/>
          <w:tab w:val="num" w:pos="1800"/>
        </w:tabs>
        <w:ind w:firstLine="0"/>
        <w:rPr>
          <w:sz w:val="22"/>
          <w:szCs w:val="22"/>
        </w:rPr>
      </w:pPr>
      <w:r w:rsidRPr="00AA7700">
        <w:rPr>
          <w:sz w:val="22"/>
          <w:szCs w:val="22"/>
        </w:rPr>
        <w:t>Manages program’s payroll, contracts, and purchasing</w:t>
      </w:r>
    </w:p>
    <w:p w:rsidR="00DC09C0" w:rsidRPr="00AA7700" w:rsidRDefault="00DC09C0" w:rsidP="00CB0A74">
      <w:pPr>
        <w:pStyle w:val="ListParagraph"/>
        <w:numPr>
          <w:ilvl w:val="0"/>
          <w:numId w:val="44"/>
        </w:numPr>
        <w:tabs>
          <w:tab w:val="clear" w:pos="1440"/>
          <w:tab w:val="num" w:pos="1800"/>
        </w:tabs>
        <w:ind w:firstLine="0"/>
        <w:rPr>
          <w:sz w:val="22"/>
          <w:szCs w:val="22"/>
        </w:rPr>
      </w:pPr>
      <w:r w:rsidRPr="00AA7700">
        <w:rPr>
          <w:sz w:val="22"/>
          <w:szCs w:val="22"/>
        </w:rPr>
        <w:t xml:space="preserve">Produces all financial reports for </w:t>
      </w:r>
      <w:proofErr w:type="spellStart"/>
      <w:r w:rsidRPr="00AA7700">
        <w:rPr>
          <w:sz w:val="22"/>
          <w:szCs w:val="22"/>
        </w:rPr>
        <w:t>CalSOAP</w:t>
      </w:r>
      <w:proofErr w:type="spellEnd"/>
      <w:r w:rsidRPr="00AA7700">
        <w:rPr>
          <w:sz w:val="22"/>
          <w:szCs w:val="22"/>
        </w:rPr>
        <w:t xml:space="preserve"> staff and Governing Board</w:t>
      </w:r>
    </w:p>
    <w:p w:rsidR="00DC09C0" w:rsidRPr="00AA7700" w:rsidRDefault="00DC09C0" w:rsidP="00CB0A74">
      <w:pPr>
        <w:pStyle w:val="ListParagraph"/>
        <w:numPr>
          <w:ilvl w:val="0"/>
          <w:numId w:val="44"/>
        </w:numPr>
        <w:tabs>
          <w:tab w:val="clear" w:pos="1440"/>
          <w:tab w:val="num" w:pos="1800"/>
        </w:tabs>
        <w:ind w:firstLine="0"/>
        <w:rPr>
          <w:sz w:val="22"/>
          <w:szCs w:val="22"/>
        </w:rPr>
      </w:pPr>
      <w:r w:rsidRPr="00AA7700">
        <w:rPr>
          <w:sz w:val="22"/>
          <w:szCs w:val="22"/>
        </w:rPr>
        <w:t>Monitors, reconciles and closes budgets to ensure proper fiscal compliance</w:t>
      </w:r>
    </w:p>
    <w:p w:rsidR="00DC09C0" w:rsidRDefault="00DC09C0" w:rsidP="001E39C6">
      <w:pPr>
        <w:ind w:left="720"/>
        <w:rPr>
          <w:sz w:val="22"/>
          <w:szCs w:val="22"/>
        </w:rPr>
      </w:pPr>
    </w:p>
    <w:p w:rsidR="00DC09C0" w:rsidRDefault="00DC09C0" w:rsidP="00CB0A74">
      <w:pPr>
        <w:ind w:left="1080"/>
        <w:rPr>
          <w:sz w:val="22"/>
          <w:szCs w:val="22"/>
        </w:rPr>
      </w:pPr>
    </w:p>
    <w:p w:rsidR="00DC09C0" w:rsidRDefault="00DC09C0" w:rsidP="00CB0A74">
      <w:pPr>
        <w:ind w:left="1080"/>
        <w:rPr>
          <w:sz w:val="22"/>
          <w:szCs w:val="22"/>
        </w:rPr>
      </w:pPr>
    </w:p>
    <w:p w:rsidR="00DC09C0" w:rsidRPr="00AA7700" w:rsidRDefault="00DC09C0" w:rsidP="00CB0A74">
      <w:pPr>
        <w:ind w:left="1080"/>
      </w:pPr>
      <w:r w:rsidRPr="00AA7700">
        <w:rPr>
          <w:sz w:val="22"/>
          <w:szCs w:val="22"/>
        </w:rPr>
        <w:lastRenderedPageBreak/>
        <w:t xml:space="preserve">The Project Director is responsible for the day-to-day operations of the </w:t>
      </w:r>
      <w:proofErr w:type="spellStart"/>
      <w:r w:rsidRPr="00AA7700">
        <w:rPr>
          <w:sz w:val="22"/>
          <w:szCs w:val="22"/>
        </w:rPr>
        <w:t>CalSOAP</w:t>
      </w:r>
      <w:proofErr w:type="spellEnd"/>
      <w:r w:rsidRPr="00AA7700">
        <w:rPr>
          <w:sz w:val="22"/>
          <w:szCs w:val="22"/>
        </w:rPr>
        <w:t xml:space="preserve"> office, staff, programs, and activities as mandated by the state and as prioritized by the Governing Board:</w:t>
      </w:r>
    </w:p>
    <w:p w:rsidR="00DC09C0" w:rsidRPr="00AA7700" w:rsidRDefault="00DC09C0" w:rsidP="00CB0A74">
      <w:pPr>
        <w:numPr>
          <w:ilvl w:val="0"/>
          <w:numId w:val="9"/>
        </w:numPr>
        <w:ind w:left="1440" w:firstLine="0"/>
        <w:rPr>
          <w:sz w:val="22"/>
          <w:szCs w:val="22"/>
        </w:rPr>
      </w:pPr>
      <w:r w:rsidRPr="00AA7700">
        <w:rPr>
          <w:sz w:val="22"/>
          <w:szCs w:val="22"/>
        </w:rPr>
        <w:t>Program’s fiscal matters</w:t>
      </w:r>
    </w:p>
    <w:p w:rsidR="00DC09C0" w:rsidRPr="00AA7700" w:rsidRDefault="00DC09C0" w:rsidP="00CB0A74">
      <w:pPr>
        <w:numPr>
          <w:ilvl w:val="0"/>
          <w:numId w:val="9"/>
        </w:numPr>
        <w:ind w:left="1440" w:firstLine="0"/>
        <w:rPr>
          <w:sz w:val="22"/>
          <w:szCs w:val="22"/>
        </w:rPr>
      </w:pPr>
      <w:r w:rsidRPr="00AA7700">
        <w:rPr>
          <w:sz w:val="22"/>
          <w:szCs w:val="22"/>
        </w:rPr>
        <w:t>Status of  program services</w:t>
      </w:r>
    </w:p>
    <w:p w:rsidR="00DC09C0" w:rsidRPr="00AA7700" w:rsidRDefault="00DC09C0" w:rsidP="00CB0A74">
      <w:pPr>
        <w:numPr>
          <w:ilvl w:val="0"/>
          <w:numId w:val="9"/>
        </w:numPr>
        <w:ind w:left="1440" w:firstLine="0"/>
        <w:rPr>
          <w:sz w:val="22"/>
          <w:szCs w:val="22"/>
        </w:rPr>
      </w:pPr>
      <w:r w:rsidRPr="00AA7700">
        <w:rPr>
          <w:sz w:val="22"/>
          <w:szCs w:val="22"/>
        </w:rPr>
        <w:t>Statewide mandates affecting Consortium</w:t>
      </w:r>
    </w:p>
    <w:p w:rsidR="00DC09C0" w:rsidRPr="00AA7700" w:rsidRDefault="00DC09C0" w:rsidP="00CB0A74">
      <w:pPr>
        <w:numPr>
          <w:ilvl w:val="0"/>
          <w:numId w:val="9"/>
        </w:numPr>
        <w:ind w:left="1440" w:firstLine="0"/>
        <w:rPr>
          <w:sz w:val="22"/>
          <w:szCs w:val="22"/>
        </w:rPr>
      </w:pPr>
      <w:r w:rsidRPr="00AA7700">
        <w:rPr>
          <w:sz w:val="22"/>
          <w:szCs w:val="22"/>
        </w:rPr>
        <w:t>Community involvement</w:t>
      </w:r>
    </w:p>
    <w:p w:rsidR="00DC09C0" w:rsidRDefault="00DC09C0" w:rsidP="001E39C6">
      <w:pPr>
        <w:ind w:left="360"/>
        <w:rPr>
          <w:b/>
          <w:sz w:val="22"/>
          <w:szCs w:val="22"/>
        </w:rPr>
      </w:pPr>
    </w:p>
    <w:p w:rsidR="00DC09C0" w:rsidRDefault="00DC09C0" w:rsidP="001E39C6">
      <w:pPr>
        <w:ind w:left="720"/>
        <w:rPr>
          <w:b/>
          <w:sz w:val="22"/>
          <w:szCs w:val="22"/>
        </w:rPr>
      </w:pPr>
      <w:r>
        <w:rPr>
          <w:b/>
          <w:sz w:val="22"/>
          <w:szCs w:val="22"/>
        </w:rPr>
        <w:t xml:space="preserve">3.  </w:t>
      </w:r>
      <w:r w:rsidRPr="00486246">
        <w:rPr>
          <w:b/>
          <w:sz w:val="22"/>
          <w:szCs w:val="22"/>
        </w:rPr>
        <w:t>The relationship/interaction between Governing Board, Fiscal Agent and Project Director</w:t>
      </w:r>
    </w:p>
    <w:p w:rsidR="00DC09C0" w:rsidRPr="00AA7700" w:rsidRDefault="00DC09C0" w:rsidP="00CB0A74">
      <w:pPr>
        <w:ind w:left="720"/>
        <w:outlineLvl w:val="0"/>
        <w:rPr>
          <w:sz w:val="22"/>
          <w:szCs w:val="22"/>
        </w:rPr>
      </w:pPr>
      <w:r>
        <w:rPr>
          <w:sz w:val="22"/>
          <w:szCs w:val="22"/>
        </w:rPr>
        <w:t xml:space="preserve">     </w:t>
      </w:r>
      <w:r w:rsidRPr="00AA7700">
        <w:rPr>
          <w:sz w:val="22"/>
          <w:szCs w:val="22"/>
        </w:rPr>
        <w:t xml:space="preserve">The Fiscal Agent for the Consortium is the Humboldt County Office of Education.  The Governing Board has endorsed this relationship via a Memorandum of Understanding in which the Fiscal Agent’s </w:t>
      </w:r>
      <w:proofErr w:type="gramStart"/>
      <w:r w:rsidRPr="00AA7700">
        <w:rPr>
          <w:sz w:val="22"/>
          <w:szCs w:val="22"/>
        </w:rPr>
        <w:t>scope of services are</w:t>
      </w:r>
      <w:proofErr w:type="gramEnd"/>
      <w:r w:rsidRPr="00AA7700">
        <w:rPr>
          <w:sz w:val="22"/>
          <w:szCs w:val="22"/>
        </w:rPr>
        <w:t xml:space="preserve"> specified. The Fiscal Agent works cooperatively with the Project Director and staff to ensure timely and accurate accounting of funds. All budget reports generated by the program are reviewed by the Fiscal Agent and approved by the Governing Board. The flow of duties is:</w:t>
      </w:r>
    </w:p>
    <w:p w:rsidR="00DC09C0" w:rsidRDefault="00DC09C0" w:rsidP="001E39C6">
      <w:pPr>
        <w:ind w:left="720" w:firstLine="720"/>
        <w:outlineLvl w:val="0"/>
        <w:rPr>
          <w:sz w:val="22"/>
          <w:szCs w:val="22"/>
        </w:rPr>
      </w:pPr>
      <w:r w:rsidRPr="00AA7700">
        <w:rPr>
          <w:sz w:val="22"/>
          <w:szCs w:val="22"/>
        </w:rPr>
        <w:t> </w:t>
      </w:r>
    </w:p>
    <w:p w:rsidR="00DC09C0" w:rsidRPr="00AA7700" w:rsidRDefault="00DC09C0" w:rsidP="00CB0A74">
      <w:pPr>
        <w:ind w:left="720"/>
        <w:outlineLvl w:val="0"/>
        <w:rPr>
          <w:sz w:val="22"/>
          <w:szCs w:val="22"/>
        </w:rPr>
      </w:pPr>
      <w:r w:rsidRPr="00AA7700">
        <w:rPr>
          <w:sz w:val="22"/>
          <w:szCs w:val="22"/>
        </w:rPr>
        <w:sym w:font="Symbol" w:char="F0DE"/>
      </w:r>
      <w:r w:rsidRPr="00AA7700">
        <w:rPr>
          <w:sz w:val="22"/>
          <w:szCs w:val="22"/>
        </w:rPr>
        <w:t xml:space="preserve"> Governing Board sets program and budget priorities</w:t>
      </w:r>
    </w:p>
    <w:p w:rsidR="00DC09C0" w:rsidRPr="00AA7700" w:rsidRDefault="00DC09C0" w:rsidP="00CB0A74">
      <w:pPr>
        <w:ind w:firstLine="360"/>
        <w:outlineLvl w:val="0"/>
        <w:rPr>
          <w:sz w:val="22"/>
          <w:szCs w:val="22"/>
        </w:rPr>
      </w:pPr>
      <w:r w:rsidRPr="00AA7700">
        <w:rPr>
          <w:sz w:val="22"/>
          <w:szCs w:val="22"/>
        </w:rPr>
        <w:t xml:space="preserve">            </w:t>
      </w:r>
      <w:r w:rsidRPr="00AA7700">
        <w:rPr>
          <w:sz w:val="22"/>
          <w:szCs w:val="22"/>
        </w:rPr>
        <w:sym w:font="Symbol" w:char="F0DE"/>
      </w:r>
      <w:r w:rsidRPr="00AA7700">
        <w:rPr>
          <w:sz w:val="22"/>
          <w:szCs w:val="22"/>
        </w:rPr>
        <w:t xml:space="preserve"> Project Director prepares budget and activity plan with staff</w:t>
      </w:r>
    </w:p>
    <w:p w:rsidR="00DC09C0" w:rsidRPr="00AA7700" w:rsidRDefault="00DC09C0" w:rsidP="00CB0A74">
      <w:pPr>
        <w:ind w:left="720"/>
        <w:outlineLvl w:val="0"/>
        <w:rPr>
          <w:sz w:val="22"/>
          <w:szCs w:val="22"/>
        </w:rPr>
      </w:pPr>
      <w:r w:rsidRPr="00AA7700">
        <w:rPr>
          <w:sz w:val="22"/>
          <w:szCs w:val="22"/>
        </w:rPr>
        <w:t xml:space="preserve">           </w:t>
      </w:r>
      <w:r w:rsidRPr="00AA7700">
        <w:rPr>
          <w:sz w:val="22"/>
          <w:szCs w:val="22"/>
        </w:rPr>
        <w:sym w:font="Symbol" w:char="F0DE"/>
      </w:r>
      <w:r w:rsidRPr="00AA7700">
        <w:rPr>
          <w:sz w:val="22"/>
          <w:szCs w:val="22"/>
        </w:rPr>
        <w:t xml:space="preserve"> Fiscal agent approves the budget</w:t>
      </w:r>
    </w:p>
    <w:p w:rsidR="00DC09C0" w:rsidRPr="00AA7700" w:rsidRDefault="00DC09C0" w:rsidP="00CB0A74">
      <w:pPr>
        <w:outlineLvl w:val="0"/>
        <w:rPr>
          <w:sz w:val="22"/>
          <w:szCs w:val="22"/>
        </w:rPr>
      </w:pPr>
      <w:r w:rsidRPr="00AA7700">
        <w:rPr>
          <w:sz w:val="22"/>
          <w:szCs w:val="22"/>
        </w:rPr>
        <w:tab/>
        <w:t xml:space="preserve">                </w:t>
      </w:r>
      <w:r w:rsidRPr="00AA7700">
        <w:rPr>
          <w:sz w:val="22"/>
          <w:szCs w:val="22"/>
        </w:rPr>
        <w:sym w:font="Symbol" w:char="F0DE"/>
      </w:r>
      <w:r w:rsidRPr="00AA7700">
        <w:rPr>
          <w:sz w:val="22"/>
          <w:szCs w:val="22"/>
        </w:rPr>
        <w:t xml:space="preserve"> </w:t>
      </w:r>
      <w:proofErr w:type="spellStart"/>
      <w:r w:rsidRPr="00AA7700">
        <w:rPr>
          <w:sz w:val="22"/>
          <w:szCs w:val="22"/>
        </w:rPr>
        <w:t>CalSOAP</w:t>
      </w:r>
      <w:proofErr w:type="spellEnd"/>
      <w:r w:rsidRPr="00AA7700">
        <w:rPr>
          <w:sz w:val="22"/>
          <w:szCs w:val="22"/>
        </w:rPr>
        <w:t xml:space="preserve"> staff implements program with leadership from Project Director</w:t>
      </w:r>
    </w:p>
    <w:p w:rsidR="00DC09C0" w:rsidRPr="00AA7700" w:rsidRDefault="00DC09C0" w:rsidP="00CB0A74">
      <w:pPr>
        <w:ind w:left="720" w:firstLine="720"/>
        <w:outlineLvl w:val="0"/>
        <w:rPr>
          <w:sz w:val="22"/>
          <w:szCs w:val="22"/>
        </w:rPr>
      </w:pPr>
      <w:r w:rsidRPr="00AA7700">
        <w:rPr>
          <w:sz w:val="22"/>
          <w:szCs w:val="22"/>
        </w:rPr>
        <w:t xml:space="preserve">        </w:t>
      </w:r>
      <w:r w:rsidRPr="00AA7700">
        <w:rPr>
          <w:sz w:val="22"/>
          <w:szCs w:val="22"/>
        </w:rPr>
        <w:sym w:font="Symbol" w:char="F0DE"/>
      </w:r>
      <w:r w:rsidRPr="00AA7700">
        <w:rPr>
          <w:sz w:val="22"/>
          <w:szCs w:val="22"/>
        </w:rPr>
        <w:t xml:space="preserve"> Fiscal Agent reviews and produces quarterly reports </w:t>
      </w:r>
    </w:p>
    <w:p w:rsidR="00DC09C0" w:rsidRPr="00AA7700" w:rsidRDefault="00DC09C0" w:rsidP="00CB0A74">
      <w:pPr>
        <w:outlineLvl w:val="0"/>
        <w:rPr>
          <w:sz w:val="22"/>
          <w:szCs w:val="22"/>
        </w:rPr>
      </w:pPr>
      <w:r w:rsidRPr="00AA7700">
        <w:rPr>
          <w:sz w:val="22"/>
          <w:szCs w:val="22"/>
        </w:rPr>
        <w:t xml:space="preserve">                  </w:t>
      </w:r>
      <w:r w:rsidRPr="00AA7700">
        <w:rPr>
          <w:sz w:val="22"/>
          <w:szCs w:val="22"/>
        </w:rPr>
        <w:tab/>
        <w:t xml:space="preserve">             </w:t>
      </w:r>
      <w:r w:rsidRPr="00AA7700">
        <w:rPr>
          <w:sz w:val="22"/>
          <w:szCs w:val="22"/>
        </w:rPr>
        <w:sym w:font="Symbol" w:char="F0DE"/>
      </w:r>
      <w:r w:rsidRPr="00AA7700">
        <w:rPr>
          <w:sz w:val="22"/>
          <w:szCs w:val="22"/>
        </w:rPr>
        <w:t xml:space="preserve"> Governing Board approves quarterly budget and reimbursement</w:t>
      </w:r>
    </w:p>
    <w:p w:rsidR="00DC09C0" w:rsidRPr="00AA7700" w:rsidRDefault="00DC09C0" w:rsidP="00CB0A74">
      <w:pPr>
        <w:ind w:firstLine="450"/>
        <w:outlineLvl w:val="0"/>
        <w:rPr>
          <w:sz w:val="22"/>
          <w:szCs w:val="22"/>
        </w:rPr>
      </w:pPr>
      <w:r w:rsidRPr="00AA7700">
        <w:rPr>
          <w:sz w:val="22"/>
          <w:szCs w:val="22"/>
        </w:rPr>
        <w:tab/>
      </w:r>
      <w:r w:rsidRPr="00AA7700">
        <w:rPr>
          <w:sz w:val="22"/>
          <w:szCs w:val="22"/>
        </w:rPr>
        <w:tab/>
      </w:r>
      <w:r w:rsidRPr="00AA7700">
        <w:rPr>
          <w:sz w:val="22"/>
          <w:szCs w:val="22"/>
        </w:rPr>
        <w:tab/>
        <w:t xml:space="preserve">      </w:t>
      </w:r>
      <w:r w:rsidRPr="00AA7700">
        <w:rPr>
          <w:sz w:val="22"/>
          <w:szCs w:val="22"/>
        </w:rPr>
        <w:sym w:font="Symbol" w:char="F0DE"/>
      </w:r>
      <w:r w:rsidRPr="00AA7700">
        <w:rPr>
          <w:sz w:val="22"/>
          <w:szCs w:val="22"/>
        </w:rPr>
        <w:t xml:space="preserve"> Fiscal office facilitates purchases/payroll/contracts</w:t>
      </w:r>
    </w:p>
    <w:p w:rsidR="00DC09C0" w:rsidRPr="00AA7700" w:rsidRDefault="00DC09C0" w:rsidP="00CB0A74">
      <w:pPr>
        <w:ind w:left="2160"/>
        <w:outlineLvl w:val="0"/>
        <w:rPr>
          <w:sz w:val="22"/>
          <w:szCs w:val="22"/>
        </w:rPr>
      </w:pPr>
      <w:r w:rsidRPr="00AA7700">
        <w:rPr>
          <w:sz w:val="22"/>
          <w:szCs w:val="22"/>
        </w:rPr>
        <w:t xml:space="preserve">           </w:t>
      </w:r>
      <w:r w:rsidRPr="00AA7700">
        <w:rPr>
          <w:sz w:val="22"/>
          <w:szCs w:val="22"/>
        </w:rPr>
        <w:sym w:font="Symbol" w:char="F0DE"/>
      </w:r>
      <w:r w:rsidRPr="00AA7700">
        <w:rPr>
          <w:sz w:val="22"/>
          <w:szCs w:val="22"/>
        </w:rPr>
        <w:t xml:space="preserve"> Project Director generates program reports </w:t>
      </w:r>
    </w:p>
    <w:p w:rsidR="00DC09C0" w:rsidRPr="00AA7700" w:rsidRDefault="00DC09C0" w:rsidP="00CB0A74">
      <w:pPr>
        <w:ind w:left="2160"/>
        <w:outlineLvl w:val="0"/>
        <w:rPr>
          <w:sz w:val="22"/>
          <w:szCs w:val="22"/>
        </w:rPr>
      </w:pPr>
      <w:r w:rsidRPr="00AA7700">
        <w:rPr>
          <w:sz w:val="22"/>
          <w:szCs w:val="22"/>
        </w:rPr>
        <w:tab/>
        <w:t xml:space="preserve">   </w:t>
      </w:r>
      <w:r w:rsidRPr="00AA7700">
        <w:rPr>
          <w:sz w:val="22"/>
          <w:szCs w:val="22"/>
        </w:rPr>
        <w:sym w:font="Symbol" w:char="F0DE"/>
      </w:r>
      <w:r w:rsidRPr="00AA7700">
        <w:rPr>
          <w:sz w:val="22"/>
          <w:szCs w:val="22"/>
        </w:rPr>
        <w:t xml:space="preserve"> Governing Board evaluates program</w:t>
      </w:r>
    </w:p>
    <w:p w:rsidR="00DC09C0" w:rsidRDefault="00DC09C0" w:rsidP="001E39C6">
      <w:pPr>
        <w:ind w:left="720"/>
        <w:rPr>
          <w:sz w:val="22"/>
          <w:szCs w:val="22"/>
        </w:rPr>
      </w:pPr>
    </w:p>
    <w:p w:rsidR="00DC09C0" w:rsidRPr="00AA7700" w:rsidRDefault="00DC09C0" w:rsidP="00CB0A74">
      <w:pPr>
        <w:pStyle w:val="Heading1"/>
        <w:spacing w:before="0" w:after="0"/>
        <w:ind w:left="720"/>
        <w:rPr>
          <w:rFonts w:ascii="Times New Roman" w:eastAsia="Arial Unicode MS" w:hAnsi="Times New Roman" w:cs="Times New Roman"/>
          <w:sz w:val="22"/>
          <w:szCs w:val="22"/>
        </w:rPr>
      </w:pPr>
      <w:r w:rsidRPr="00AA7700">
        <w:rPr>
          <w:rFonts w:ascii="Times New Roman" w:hAnsi="Times New Roman" w:cs="Times New Roman"/>
          <w:sz w:val="22"/>
          <w:szCs w:val="22"/>
        </w:rPr>
        <w:t>4.  Process by which the Consortium and Board conduct their duties and responsibilities</w:t>
      </w:r>
    </w:p>
    <w:p w:rsidR="00DC09C0" w:rsidRPr="00AA7700" w:rsidRDefault="00DC09C0" w:rsidP="00CB0A74">
      <w:pPr>
        <w:ind w:left="720"/>
        <w:outlineLvl w:val="0"/>
        <w:rPr>
          <w:sz w:val="22"/>
          <w:szCs w:val="22"/>
        </w:rPr>
      </w:pPr>
      <w:r>
        <w:rPr>
          <w:sz w:val="22"/>
          <w:szCs w:val="22"/>
        </w:rPr>
        <w:t xml:space="preserve">     </w:t>
      </w:r>
      <w:r w:rsidRPr="00AA7700">
        <w:rPr>
          <w:sz w:val="22"/>
          <w:szCs w:val="22"/>
        </w:rPr>
        <w:t xml:space="preserve">Due to the size of the rural service area, Consortium members represent schools, college campuses, community organizations, and programs that range from 8 to 200 miles away from the </w:t>
      </w:r>
      <w:proofErr w:type="spellStart"/>
      <w:r w:rsidRPr="00AA7700">
        <w:rPr>
          <w:sz w:val="22"/>
          <w:szCs w:val="22"/>
        </w:rPr>
        <w:t>Northcoast</w:t>
      </w:r>
      <w:proofErr w:type="spellEnd"/>
      <w:r w:rsidRPr="00AA7700">
        <w:rPr>
          <w:sz w:val="22"/>
          <w:szCs w:val="22"/>
        </w:rPr>
        <w:t xml:space="preserve"> </w:t>
      </w:r>
      <w:proofErr w:type="spellStart"/>
      <w:r w:rsidRPr="00AA7700">
        <w:rPr>
          <w:sz w:val="22"/>
          <w:szCs w:val="22"/>
        </w:rPr>
        <w:t>CalSOAP</w:t>
      </w:r>
      <w:proofErr w:type="spellEnd"/>
      <w:r w:rsidRPr="00AA7700">
        <w:rPr>
          <w:sz w:val="22"/>
          <w:szCs w:val="22"/>
        </w:rPr>
        <w:t xml:space="preserve"> office.  The </w:t>
      </w:r>
      <w:proofErr w:type="spellStart"/>
      <w:r w:rsidRPr="00AA7700">
        <w:rPr>
          <w:sz w:val="22"/>
          <w:szCs w:val="22"/>
        </w:rPr>
        <w:t>Northcoast</w:t>
      </w:r>
      <w:proofErr w:type="spellEnd"/>
      <w:r w:rsidRPr="00AA7700">
        <w:rPr>
          <w:sz w:val="22"/>
          <w:szCs w:val="22"/>
        </w:rPr>
        <w:t xml:space="preserve"> </w:t>
      </w:r>
      <w:proofErr w:type="spellStart"/>
      <w:r w:rsidRPr="00AA7700">
        <w:rPr>
          <w:sz w:val="22"/>
          <w:szCs w:val="22"/>
        </w:rPr>
        <w:t>CalSOAP</w:t>
      </w:r>
      <w:proofErr w:type="spellEnd"/>
      <w:r w:rsidRPr="00AA7700">
        <w:rPr>
          <w:sz w:val="22"/>
          <w:szCs w:val="22"/>
        </w:rPr>
        <w:t xml:space="preserve"> Consortium bylaws have been adopted to meet state recommendations and acknowledge the geographic diversity of our region.  All members are given an annual opportunity to continue as Active or Supporting Partners.  The importance of diversity of the Active Partners and members has been purposely supported to best represent the various needs throughout the region.  The Governing Board is elected by Active Partners.</w:t>
      </w:r>
    </w:p>
    <w:p w:rsidR="00DC09C0" w:rsidRPr="00AA7700" w:rsidRDefault="00DC09C0" w:rsidP="007C4DFC">
      <w:pPr>
        <w:ind w:left="720"/>
        <w:outlineLvl w:val="0"/>
        <w:rPr>
          <w:sz w:val="18"/>
          <w:szCs w:val="18"/>
        </w:rPr>
      </w:pPr>
    </w:p>
    <w:p w:rsidR="00DC09C0" w:rsidRPr="00AA7700" w:rsidRDefault="00DC09C0" w:rsidP="00CB0A74">
      <w:pPr>
        <w:ind w:left="720"/>
        <w:outlineLvl w:val="0"/>
        <w:rPr>
          <w:sz w:val="22"/>
          <w:szCs w:val="22"/>
        </w:rPr>
      </w:pPr>
      <w:r>
        <w:rPr>
          <w:sz w:val="22"/>
          <w:szCs w:val="22"/>
        </w:rPr>
        <w:t xml:space="preserve">     </w:t>
      </w:r>
      <w:r w:rsidRPr="00AA7700">
        <w:rPr>
          <w:sz w:val="22"/>
          <w:szCs w:val="22"/>
        </w:rPr>
        <w:t xml:space="preserve">The project provides services broadly defined by the legislation, prioritized by the Governing Board, made into management policy by the Governing Board, and carried out by </w:t>
      </w:r>
      <w:proofErr w:type="spellStart"/>
      <w:r w:rsidRPr="00AA7700">
        <w:rPr>
          <w:sz w:val="22"/>
          <w:szCs w:val="22"/>
        </w:rPr>
        <w:t>CalSOAP</w:t>
      </w:r>
      <w:proofErr w:type="spellEnd"/>
      <w:r w:rsidRPr="00AA7700">
        <w:rPr>
          <w:sz w:val="22"/>
          <w:szCs w:val="22"/>
        </w:rPr>
        <w:t xml:space="preserve"> staff.</w:t>
      </w:r>
    </w:p>
    <w:p w:rsidR="00DC09C0" w:rsidRDefault="00DC09C0" w:rsidP="001E39C6">
      <w:pPr>
        <w:ind w:left="720"/>
        <w:outlineLvl w:val="0"/>
        <w:rPr>
          <w:sz w:val="22"/>
          <w:szCs w:val="22"/>
        </w:rPr>
      </w:pPr>
    </w:p>
    <w:p w:rsidR="00DC09C0" w:rsidRPr="00AA7700" w:rsidRDefault="00DC09C0" w:rsidP="00CB0A74">
      <w:pPr>
        <w:ind w:left="720"/>
        <w:outlineLvl w:val="0"/>
        <w:rPr>
          <w:sz w:val="22"/>
          <w:szCs w:val="22"/>
        </w:rPr>
      </w:pPr>
      <w:r w:rsidRPr="00AA7700">
        <w:rPr>
          <w:sz w:val="22"/>
          <w:szCs w:val="22"/>
        </w:rPr>
        <w:t>The Governing Board convenes five times per year to:</w:t>
      </w:r>
    </w:p>
    <w:p w:rsidR="00DC09C0" w:rsidRPr="00AA7700" w:rsidRDefault="00DC09C0" w:rsidP="00CB0A74">
      <w:pPr>
        <w:pStyle w:val="ListParagraph"/>
        <w:numPr>
          <w:ilvl w:val="0"/>
          <w:numId w:val="129"/>
        </w:numPr>
        <w:outlineLvl w:val="0"/>
        <w:rPr>
          <w:sz w:val="22"/>
          <w:szCs w:val="22"/>
        </w:rPr>
      </w:pPr>
      <w:r w:rsidRPr="00AA7700">
        <w:rPr>
          <w:sz w:val="22"/>
          <w:szCs w:val="22"/>
        </w:rPr>
        <w:t>Set program strategic direction, priorities, and goals</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Establish program management policy</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Provide guidance to the Project Director</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Approve Fiscal Agent</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 xml:space="preserve">Approve Memorandum of Understandings (MOU’s), budgets, and reports </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Maintain required level of matching resources</w:t>
      </w:r>
    </w:p>
    <w:p w:rsidR="00DC09C0" w:rsidRPr="00AA7700" w:rsidRDefault="00DC09C0" w:rsidP="00CB0A74">
      <w:pPr>
        <w:pStyle w:val="ListParagraph"/>
        <w:numPr>
          <w:ilvl w:val="0"/>
          <w:numId w:val="105"/>
        </w:numPr>
        <w:ind w:left="1080" w:firstLine="0"/>
        <w:outlineLvl w:val="0"/>
        <w:rPr>
          <w:sz w:val="22"/>
          <w:szCs w:val="22"/>
        </w:rPr>
      </w:pPr>
      <w:r w:rsidRPr="00AA7700">
        <w:rPr>
          <w:sz w:val="22"/>
          <w:szCs w:val="22"/>
        </w:rPr>
        <w:t>Provide input in the hiring and evaluation of the Project Director</w:t>
      </w:r>
    </w:p>
    <w:p w:rsidR="00DC09C0" w:rsidRDefault="00DC09C0">
      <w:pPr>
        <w:ind w:firstLine="720"/>
        <w:outlineLvl w:val="0"/>
        <w:rPr>
          <w:sz w:val="22"/>
          <w:szCs w:val="22"/>
        </w:rPr>
      </w:pPr>
    </w:p>
    <w:p w:rsidR="00DC09C0" w:rsidRDefault="00DC09C0">
      <w:pPr>
        <w:rPr>
          <w:sz w:val="22"/>
          <w:szCs w:val="22"/>
        </w:rPr>
      </w:pPr>
      <w:r>
        <w:rPr>
          <w:sz w:val="22"/>
          <w:szCs w:val="22"/>
        </w:rPr>
        <w:br w:type="page"/>
      </w:r>
    </w:p>
    <w:p w:rsidR="00DC09C0" w:rsidRPr="00AA7700" w:rsidRDefault="00DC09C0" w:rsidP="00AA7700">
      <w:pPr>
        <w:ind w:firstLine="720"/>
        <w:outlineLvl w:val="0"/>
        <w:rPr>
          <w:sz w:val="22"/>
          <w:szCs w:val="22"/>
        </w:rPr>
      </w:pPr>
      <w:r w:rsidRPr="00AA7700">
        <w:rPr>
          <w:sz w:val="22"/>
          <w:szCs w:val="22"/>
        </w:rPr>
        <w:t>The Project Director is responsible for:</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 xml:space="preserve">Collaborating with the Governing Board Chair to set agendas for Consortium Governing </w:t>
      </w:r>
      <w:r>
        <w:rPr>
          <w:sz w:val="22"/>
          <w:szCs w:val="22"/>
        </w:rPr>
        <w:tab/>
      </w:r>
      <w:r w:rsidRPr="00AA7700">
        <w:rPr>
          <w:sz w:val="22"/>
          <w:szCs w:val="22"/>
        </w:rPr>
        <w:t>Board meetings and program services</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 xml:space="preserve">Communicating with  the Governing Board regarding statewide mandates, program fiscal </w:t>
      </w:r>
      <w:r>
        <w:rPr>
          <w:sz w:val="22"/>
          <w:szCs w:val="22"/>
        </w:rPr>
        <w:tab/>
      </w:r>
      <w:r w:rsidRPr="00AA7700">
        <w:rPr>
          <w:sz w:val="22"/>
          <w:szCs w:val="22"/>
        </w:rPr>
        <w:t>matters, and program services</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 xml:space="preserve">Day-to-day operation of the program services based upon strategic direction and </w:t>
      </w:r>
      <w:r>
        <w:rPr>
          <w:sz w:val="22"/>
          <w:szCs w:val="22"/>
        </w:rPr>
        <w:tab/>
      </w:r>
      <w:r w:rsidRPr="00AA7700">
        <w:rPr>
          <w:sz w:val="22"/>
          <w:szCs w:val="22"/>
        </w:rPr>
        <w:t xml:space="preserve">management policy set by the Governing Board </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Preparation of activity and budget reports</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Program compliance</w:t>
      </w:r>
    </w:p>
    <w:p w:rsidR="00DC09C0" w:rsidRPr="00AA7700" w:rsidRDefault="00DC09C0" w:rsidP="00AA7700">
      <w:pPr>
        <w:pStyle w:val="ListParagraph"/>
        <w:numPr>
          <w:ilvl w:val="0"/>
          <w:numId w:val="106"/>
        </w:numPr>
        <w:tabs>
          <w:tab w:val="left" w:pos="1440"/>
        </w:tabs>
        <w:ind w:left="1080" w:firstLine="0"/>
        <w:outlineLvl w:val="0"/>
        <w:rPr>
          <w:sz w:val="22"/>
          <w:szCs w:val="22"/>
        </w:rPr>
      </w:pPr>
      <w:r w:rsidRPr="00AA7700">
        <w:rPr>
          <w:sz w:val="22"/>
          <w:szCs w:val="22"/>
        </w:rPr>
        <w:t>Program staff</w:t>
      </w:r>
    </w:p>
    <w:p w:rsidR="00DC09C0" w:rsidRDefault="00DC09C0" w:rsidP="001E39C6">
      <w:pPr>
        <w:ind w:left="810"/>
        <w:outlineLvl w:val="0"/>
        <w:rPr>
          <w:sz w:val="22"/>
          <w:szCs w:val="22"/>
        </w:rPr>
      </w:pPr>
    </w:p>
    <w:p w:rsidR="00DC09C0" w:rsidRPr="00AA7700" w:rsidRDefault="00DC09C0" w:rsidP="00AA7700">
      <w:pPr>
        <w:ind w:left="720"/>
        <w:outlineLvl w:val="0"/>
        <w:rPr>
          <w:sz w:val="22"/>
          <w:szCs w:val="22"/>
        </w:rPr>
      </w:pPr>
      <w:r>
        <w:rPr>
          <w:sz w:val="22"/>
          <w:szCs w:val="22"/>
        </w:rPr>
        <w:t xml:space="preserve">     </w:t>
      </w:r>
      <w:r w:rsidRPr="00AA7700">
        <w:rPr>
          <w:sz w:val="22"/>
          <w:szCs w:val="22"/>
        </w:rPr>
        <w:t xml:space="preserve">The by-laws confirm that meetings are run according to Roberts Rules of Order, quorum, and vote requirements.  Discussion is encouraged to include all viewpoints, and decisions are accomplished at meetings according to the </w:t>
      </w:r>
      <w:proofErr w:type="spellStart"/>
      <w:r w:rsidRPr="00AA7700">
        <w:rPr>
          <w:sz w:val="22"/>
          <w:szCs w:val="22"/>
        </w:rPr>
        <w:t>Northcoast</w:t>
      </w:r>
      <w:proofErr w:type="spellEnd"/>
      <w:r w:rsidRPr="00AA7700">
        <w:rPr>
          <w:sz w:val="22"/>
          <w:szCs w:val="22"/>
        </w:rPr>
        <w:t xml:space="preserve"> </w:t>
      </w:r>
      <w:proofErr w:type="spellStart"/>
      <w:r w:rsidRPr="00AA7700">
        <w:rPr>
          <w:sz w:val="22"/>
          <w:szCs w:val="22"/>
        </w:rPr>
        <w:t>CalSOAP</w:t>
      </w:r>
      <w:proofErr w:type="spellEnd"/>
      <w:r w:rsidRPr="00AA7700">
        <w:rPr>
          <w:sz w:val="22"/>
          <w:szCs w:val="22"/>
        </w:rPr>
        <w:t xml:space="preserve"> By-Laws.  The Project Director enfolds Governing Board directives into provision of services.</w:t>
      </w:r>
    </w:p>
    <w:p w:rsidR="00DC09C0" w:rsidRDefault="00DC09C0" w:rsidP="001E39C6">
      <w:pPr>
        <w:tabs>
          <w:tab w:val="num" w:pos="-360"/>
        </w:tabs>
        <w:ind w:left="720"/>
        <w:outlineLvl w:val="0"/>
        <w:rPr>
          <w:sz w:val="22"/>
          <w:szCs w:val="22"/>
        </w:rPr>
      </w:pPr>
    </w:p>
    <w:p w:rsidR="00DC09C0" w:rsidRPr="00AA7700" w:rsidRDefault="00DC09C0" w:rsidP="00AA7700">
      <w:pPr>
        <w:ind w:left="720"/>
        <w:outlineLvl w:val="0"/>
        <w:rPr>
          <w:b/>
          <w:sz w:val="22"/>
          <w:szCs w:val="22"/>
        </w:rPr>
      </w:pPr>
      <w:r w:rsidRPr="00AA7700">
        <w:rPr>
          <w:b/>
          <w:sz w:val="22"/>
          <w:szCs w:val="22"/>
        </w:rPr>
        <w:t>5.  Process in Place to Ensure Matching Resources</w:t>
      </w:r>
    </w:p>
    <w:p w:rsidR="00DC09C0" w:rsidRPr="00AA7700" w:rsidRDefault="00DC09C0" w:rsidP="00AA7700">
      <w:pPr>
        <w:ind w:left="720"/>
        <w:outlineLvl w:val="0"/>
        <w:rPr>
          <w:sz w:val="22"/>
          <w:szCs w:val="22"/>
        </w:rPr>
      </w:pPr>
      <w:r>
        <w:rPr>
          <w:sz w:val="22"/>
          <w:szCs w:val="22"/>
        </w:rPr>
        <w:t xml:space="preserve">     </w:t>
      </w:r>
      <w:r w:rsidRPr="00AA7700">
        <w:rPr>
          <w:sz w:val="22"/>
          <w:szCs w:val="22"/>
        </w:rPr>
        <w:t xml:space="preserve">Historically the </w:t>
      </w:r>
      <w:proofErr w:type="spellStart"/>
      <w:r w:rsidRPr="00AA7700">
        <w:rPr>
          <w:sz w:val="22"/>
          <w:szCs w:val="22"/>
        </w:rPr>
        <w:t>Northcoast</w:t>
      </w:r>
      <w:proofErr w:type="spellEnd"/>
      <w:r w:rsidRPr="00AA7700">
        <w:rPr>
          <w:sz w:val="22"/>
          <w:szCs w:val="22"/>
        </w:rPr>
        <w:t xml:space="preserve"> </w:t>
      </w:r>
      <w:proofErr w:type="spellStart"/>
      <w:r w:rsidRPr="00AA7700">
        <w:rPr>
          <w:sz w:val="22"/>
          <w:szCs w:val="22"/>
        </w:rPr>
        <w:t>CalSOAP</w:t>
      </w:r>
      <w:proofErr w:type="spellEnd"/>
      <w:r w:rsidRPr="00AA7700">
        <w:rPr>
          <w:sz w:val="22"/>
          <w:szCs w:val="22"/>
        </w:rPr>
        <w:t xml:space="preserve"> Consortium has not had difficulty in meeting the 1:1 ratio of in-kind matching funds.  The importance of matching funds and the reality of struggling school budgets is recognized by the Governing Board, and a policy has been created should the program need to generate a higher level of in-kind matching funds.  Once the need is identified, the Project Director and/or the Governing Board Chair would include the status of in-kind matching funds on the upcoming Governing Board meeting.  The Governing Board, Active and Supporting Partners, and members would identify potential new partners and/or targets for current partners to meet the level of in-kind matching resources required.</w:t>
      </w:r>
    </w:p>
    <w:p w:rsidR="00DC09C0" w:rsidRDefault="00DC09C0" w:rsidP="001E39C6">
      <w:pPr>
        <w:ind w:left="720"/>
        <w:outlineLvl w:val="0"/>
        <w:rPr>
          <w:b/>
          <w:sz w:val="22"/>
          <w:szCs w:val="22"/>
        </w:rPr>
      </w:pPr>
    </w:p>
    <w:p w:rsidR="00DC09C0" w:rsidRPr="00AA7700" w:rsidRDefault="00DC09C0" w:rsidP="00AA7700">
      <w:pPr>
        <w:ind w:left="720"/>
        <w:outlineLvl w:val="0"/>
        <w:rPr>
          <w:b/>
          <w:sz w:val="22"/>
          <w:szCs w:val="22"/>
        </w:rPr>
      </w:pPr>
      <w:r w:rsidRPr="00AA7700">
        <w:rPr>
          <w:b/>
          <w:sz w:val="22"/>
          <w:szCs w:val="22"/>
        </w:rPr>
        <w:t>6.  Meetings</w:t>
      </w:r>
      <w:r w:rsidRPr="00AA7700">
        <w:rPr>
          <w:b/>
          <w:sz w:val="22"/>
          <w:szCs w:val="22"/>
        </w:rPr>
        <w:tab/>
      </w:r>
    </w:p>
    <w:p w:rsidR="00DC09C0" w:rsidRPr="00AA7700" w:rsidRDefault="00DC09C0" w:rsidP="00AA7700">
      <w:pPr>
        <w:ind w:left="720"/>
        <w:outlineLvl w:val="0"/>
        <w:rPr>
          <w:sz w:val="22"/>
          <w:szCs w:val="22"/>
        </w:rPr>
      </w:pPr>
      <w:r>
        <w:rPr>
          <w:sz w:val="22"/>
          <w:szCs w:val="22"/>
        </w:rPr>
        <w:t xml:space="preserve">     </w:t>
      </w:r>
      <w:r w:rsidRPr="00AA7700">
        <w:rPr>
          <w:sz w:val="22"/>
          <w:szCs w:val="22"/>
        </w:rPr>
        <w:t>The Governing Board convenes a minimum of five times per year.</w:t>
      </w:r>
    </w:p>
    <w:p w:rsidR="00DC09C0" w:rsidRPr="00AA7700" w:rsidRDefault="00DC09C0" w:rsidP="00B31ED1">
      <w:pPr>
        <w:ind w:left="720"/>
        <w:outlineLvl w:val="0"/>
        <w:rPr>
          <w:sz w:val="22"/>
          <w:szCs w:val="22"/>
        </w:rPr>
      </w:pPr>
    </w:p>
    <w:p w:rsidR="00DC09C0" w:rsidRPr="00AA7700" w:rsidRDefault="00DC09C0" w:rsidP="00AA7700">
      <w:pPr>
        <w:ind w:left="720"/>
        <w:rPr>
          <w:sz w:val="22"/>
          <w:szCs w:val="22"/>
        </w:rPr>
      </w:pPr>
      <w:r w:rsidRPr="00AA7700">
        <w:rPr>
          <w:b/>
          <w:sz w:val="22"/>
          <w:szCs w:val="22"/>
        </w:rPr>
        <w:t xml:space="preserve">7.  Changes to Partnerships.  </w:t>
      </w:r>
    </w:p>
    <w:p w:rsidR="00DC09C0" w:rsidRPr="00AA7700" w:rsidRDefault="00DC09C0" w:rsidP="00AA7700">
      <w:pPr>
        <w:ind w:left="720"/>
        <w:rPr>
          <w:sz w:val="22"/>
          <w:szCs w:val="22"/>
        </w:rPr>
      </w:pPr>
      <w:r>
        <w:rPr>
          <w:sz w:val="22"/>
          <w:szCs w:val="22"/>
        </w:rPr>
        <w:t xml:space="preserve">     </w:t>
      </w:r>
      <w:r w:rsidRPr="00AA7700">
        <w:rPr>
          <w:sz w:val="22"/>
          <w:szCs w:val="22"/>
        </w:rPr>
        <w:t>During the course of moving to the Humboldt County Office of Education, it became apparent that our previous affiliation with school districts was determined by the prior Fiscal Agent, College of the Redwoods.  With greater access to information and resources, the Governing Board determined that the program would engage with new partners and schools, particularly those with critical needs for low-income and first-generation students.  The ability for students to succeed in completing high school and enrolling in secondary education is dependent upon many factors, and completion of Algebra I by eighth grade is a primary indicator of a student’s potential to meet those goals.  Therefore, the Governing Board agreed to distribute tutoring and mentorship services in a more systematic and equitable manner in the region.  As a pilot, several middle schools are to be added along with the addition of Zoe Barnum Continuation High School.  Leveraging services to more middle school students would encourage early intervention with the target population and possibly a greater impact than engaging solely with the high school students.  Additionally, parent engagement for the region has been less than optimal, and it was determined that parents of middle-school students were more likely to engage with the program if given tools and support.  This would in turn, improve readiness for college prep coursework in high school and familiarity with college support activities and services.</w:t>
      </w:r>
    </w:p>
    <w:p w:rsidR="00DC09C0" w:rsidRDefault="00DC09C0">
      <w:pPr>
        <w:ind w:firstLine="360"/>
        <w:outlineLvl w:val="0"/>
        <w:rPr>
          <w:b/>
          <w:sz w:val="22"/>
          <w:szCs w:val="22"/>
        </w:rPr>
      </w:pPr>
      <w:r>
        <w:rPr>
          <w:b/>
          <w:sz w:val="22"/>
          <w:szCs w:val="22"/>
        </w:rPr>
        <w:tab/>
      </w:r>
    </w:p>
    <w:p w:rsidR="00DC09C0" w:rsidRDefault="00DC09C0">
      <w:pPr>
        <w:rPr>
          <w:b/>
          <w:sz w:val="22"/>
          <w:szCs w:val="22"/>
        </w:rPr>
      </w:pPr>
      <w:r>
        <w:rPr>
          <w:b/>
          <w:sz w:val="22"/>
          <w:szCs w:val="22"/>
        </w:rPr>
        <w:br w:type="page"/>
      </w:r>
    </w:p>
    <w:p w:rsidR="00DC09C0" w:rsidRDefault="00DC09C0" w:rsidP="00AA7700">
      <w:pPr>
        <w:ind w:firstLine="360"/>
        <w:outlineLvl w:val="0"/>
        <w:rPr>
          <w:b/>
          <w:sz w:val="22"/>
          <w:szCs w:val="22"/>
        </w:rPr>
      </w:pPr>
      <w:r>
        <w:rPr>
          <w:b/>
          <w:sz w:val="22"/>
          <w:szCs w:val="22"/>
        </w:rPr>
        <w:tab/>
        <w:t xml:space="preserve">8.  </w:t>
      </w:r>
      <w:r w:rsidRPr="00486246">
        <w:rPr>
          <w:b/>
          <w:sz w:val="22"/>
          <w:szCs w:val="22"/>
        </w:rPr>
        <w:t>Chairperson’s Term of Office.</w:t>
      </w:r>
    </w:p>
    <w:p w:rsidR="00DC09C0" w:rsidRDefault="00DC09C0" w:rsidP="001E39C6">
      <w:pPr>
        <w:ind w:left="720"/>
        <w:outlineLvl w:val="0"/>
        <w:rPr>
          <w:sz w:val="22"/>
          <w:szCs w:val="22"/>
        </w:rPr>
      </w:pPr>
      <w:r w:rsidRPr="00486246">
        <w:rPr>
          <w:sz w:val="22"/>
          <w:szCs w:val="22"/>
        </w:rPr>
        <w:t xml:space="preserve">The Chairperson’s term of office ends </w:t>
      </w:r>
      <w:r>
        <w:rPr>
          <w:sz w:val="22"/>
          <w:szCs w:val="22"/>
        </w:rPr>
        <w:t>September</w:t>
      </w:r>
      <w:r w:rsidRPr="00486246">
        <w:rPr>
          <w:sz w:val="22"/>
          <w:szCs w:val="22"/>
        </w:rPr>
        <w:t xml:space="preserve"> 201</w:t>
      </w:r>
      <w:r>
        <w:rPr>
          <w:sz w:val="22"/>
          <w:szCs w:val="22"/>
        </w:rPr>
        <w:t>2</w:t>
      </w:r>
      <w:r w:rsidRPr="00486246">
        <w:rPr>
          <w:sz w:val="22"/>
          <w:szCs w:val="22"/>
        </w:rPr>
        <w:t>.</w:t>
      </w:r>
    </w:p>
    <w:p w:rsidR="00DC09C0" w:rsidRDefault="00DC09C0" w:rsidP="001E39C6">
      <w:pPr>
        <w:ind w:left="720"/>
        <w:outlineLvl w:val="0"/>
        <w:rPr>
          <w:sz w:val="22"/>
          <w:szCs w:val="22"/>
        </w:rPr>
      </w:pPr>
    </w:p>
    <w:p w:rsidR="00DC09C0" w:rsidRDefault="00DC09C0" w:rsidP="001E39C6">
      <w:pPr>
        <w:ind w:firstLine="360"/>
        <w:outlineLvl w:val="0"/>
        <w:rPr>
          <w:sz w:val="22"/>
          <w:szCs w:val="22"/>
        </w:rPr>
      </w:pPr>
      <w:r>
        <w:rPr>
          <w:b/>
          <w:sz w:val="22"/>
          <w:szCs w:val="22"/>
        </w:rPr>
        <w:tab/>
        <w:t xml:space="preserve">9.  </w:t>
      </w:r>
      <w:r w:rsidRPr="00486246">
        <w:rPr>
          <w:b/>
          <w:sz w:val="22"/>
          <w:szCs w:val="22"/>
        </w:rPr>
        <w:t>Fiscal Agent MOU:</w:t>
      </w:r>
      <w:r w:rsidRPr="00486246">
        <w:rPr>
          <w:sz w:val="22"/>
          <w:szCs w:val="22"/>
        </w:rPr>
        <w:t xml:space="preserve"> </w:t>
      </w:r>
      <w:r w:rsidRPr="00486246">
        <w:rPr>
          <w:b/>
          <w:sz w:val="22"/>
          <w:szCs w:val="22"/>
          <w:u w:val="single"/>
        </w:rPr>
        <w:t>Attachment A</w:t>
      </w:r>
    </w:p>
    <w:p w:rsidR="00DC09C0" w:rsidRDefault="00DC09C0" w:rsidP="001E39C6">
      <w:pPr>
        <w:pStyle w:val="BodyText"/>
        <w:tabs>
          <w:tab w:val="left" w:pos="720"/>
        </w:tabs>
        <w:ind w:left="1080"/>
        <w:rPr>
          <w:szCs w:val="22"/>
        </w:rPr>
      </w:pPr>
    </w:p>
    <w:p w:rsidR="00DC09C0" w:rsidRDefault="00DC09C0" w:rsidP="001E39C6">
      <w:pPr>
        <w:pStyle w:val="BodyText"/>
        <w:tabs>
          <w:tab w:val="left" w:pos="720"/>
        </w:tabs>
        <w:ind w:left="1080"/>
        <w:rPr>
          <w:szCs w:val="22"/>
        </w:rPr>
      </w:pPr>
    </w:p>
    <w:p w:rsidR="00DC09C0" w:rsidRDefault="00DC09C0" w:rsidP="00B31ED1">
      <w:pPr>
        <w:rPr>
          <w:b/>
          <w:sz w:val="24"/>
          <w:szCs w:val="24"/>
        </w:rPr>
      </w:pPr>
      <w:r w:rsidRPr="001E39C6">
        <w:rPr>
          <w:b/>
          <w:sz w:val="24"/>
          <w:szCs w:val="24"/>
        </w:rPr>
        <w:t>2.3 Consortium Bylaws</w:t>
      </w:r>
    </w:p>
    <w:p w:rsidR="00DC09C0" w:rsidRPr="001E39C6" w:rsidRDefault="00DC09C0" w:rsidP="001E39C6">
      <w:pPr>
        <w:ind w:left="720"/>
        <w:rPr>
          <w:b/>
          <w:sz w:val="24"/>
          <w:szCs w:val="24"/>
        </w:rPr>
      </w:pPr>
    </w:p>
    <w:p w:rsidR="00DC09C0" w:rsidRDefault="00DC09C0" w:rsidP="001E39C6">
      <w:pPr>
        <w:tabs>
          <w:tab w:val="num" w:pos="720"/>
        </w:tabs>
        <w:ind w:left="720"/>
        <w:rPr>
          <w:sz w:val="22"/>
          <w:szCs w:val="22"/>
        </w:rPr>
      </w:pPr>
      <w:r>
        <w:rPr>
          <w:b/>
          <w:sz w:val="22"/>
          <w:szCs w:val="22"/>
        </w:rPr>
        <w:t xml:space="preserve">1.  </w:t>
      </w:r>
      <w:r w:rsidRPr="00486246">
        <w:rPr>
          <w:b/>
          <w:sz w:val="22"/>
          <w:szCs w:val="22"/>
        </w:rPr>
        <w:t>FY 201</w:t>
      </w:r>
      <w:r>
        <w:rPr>
          <w:b/>
          <w:sz w:val="22"/>
          <w:szCs w:val="22"/>
        </w:rPr>
        <w:t>2</w:t>
      </w:r>
      <w:r w:rsidRPr="00486246">
        <w:rPr>
          <w:b/>
          <w:sz w:val="22"/>
          <w:szCs w:val="22"/>
        </w:rPr>
        <w:t>-201</w:t>
      </w:r>
      <w:r>
        <w:rPr>
          <w:b/>
          <w:sz w:val="22"/>
          <w:szCs w:val="22"/>
        </w:rPr>
        <w:t>3</w:t>
      </w:r>
      <w:r w:rsidRPr="00486246">
        <w:rPr>
          <w:b/>
          <w:sz w:val="22"/>
          <w:szCs w:val="22"/>
        </w:rPr>
        <w:t xml:space="preserve"> Consortium Bylaws: </w:t>
      </w:r>
      <w:r w:rsidRPr="00486246">
        <w:rPr>
          <w:b/>
          <w:sz w:val="22"/>
          <w:szCs w:val="22"/>
          <w:u w:val="single"/>
        </w:rPr>
        <w:t>Attachment B</w:t>
      </w:r>
    </w:p>
    <w:p w:rsidR="00DC09C0" w:rsidRDefault="00DC09C0" w:rsidP="001E39C6">
      <w:pPr>
        <w:ind w:left="360"/>
        <w:outlineLvl w:val="0"/>
        <w:rPr>
          <w:color w:val="FF0000"/>
          <w:sz w:val="22"/>
          <w:szCs w:val="22"/>
        </w:rPr>
      </w:pPr>
    </w:p>
    <w:p w:rsidR="00DC09C0" w:rsidRDefault="00DC09C0" w:rsidP="001E39C6">
      <w:pPr>
        <w:ind w:left="360"/>
        <w:outlineLvl w:val="0"/>
        <w:rPr>
          <w:color w:val="FF0000"/>
          <w:sz w:val="22"/>
        </w:rPr>
      </w:pPr>
    </w:p>
    <w:p w:rsidR="00DC09C0" w:rsidRDefault="00DC09C0" w:rsidP="001E39C6">
      <w:pPr>
        <w:ind w:left="360"/>
        <w:outlineLvl w:val="0"/>
        <w:rPr>
          <w:color w:val="FF0000"/>
          <w:sz w:val="22"/>
        </w:rPr>
      </w:pPr>
    </w:p>
    <w:p w:rsidR="00DC09C0" w:rsidRDefault="00DC09C0" w:rsidP="00E87BAF">
      <w:pPr>
        <w:ind w:left="360"/>
        <w:outlineLvl w:val="0"/>
        <w:rPr>
          <w:sz w:val="36"/>
          <w:szCs w:val="36"/>
        </w:rPr>
        <w:sectPr w:rsidR="00DC09C0" w:rsidSect="001E39C6">
          <w:pgSz w:w="12240" w:h="15840" w:code="1"/>
          <w:pgMar w:top="1440" w:right="1440" w:bottom="1440" w:left="1440" w:header="720" w:footer="720" w:gutter="0"/>
          <w:pgNumType w:start="8"/>
          <w:cols w:space="720"/>
          <w:docGrid w:linePitch="360"/>
        </w:sectPr>
      </w:pPr>
    </w:p>
    <w:p w:rsidR="00DC09C0" w:rsidRDefault="00DC09C0" w:rsidP="001E39C6">
      <w:pPr>
        <w:ind w:left="360"/>
        <w:outlineLvl w:val="0"/>
        <w:rPr>
          <w:b/>
          <w:sz w:val="28"/>
          <w:szCs w:val="28"/>
        </w:rPr>
      </w:pPr>
      <w:proofErr w:type="gramStart"/>
      <w:r w:rsidRPr="009973E9">
        <w:rPr>
          <w:b/>
          <w:sz w:val="28"/>
          <w:szCs w:val="28"/>
        </w:rPr>
        <w:lastRenderedPageBreak/>
        <w:t>Section 2.</w:t>
      </w:r>
      <w:proofErr w:type="gramEnd"/>
      <w:r w:rsidRPr="009973E9">
        <w:rPr>
          <w:b/>
          <w:sz w:val="28"/>
          <w:szCs w:val="28"/>
        </w:rPr>
        <w:t xml:space="preserve">  Consortium and Project Structure</w:t>
      </w:r>
    </w:p>
    <w:p w:rsidR="00DC09C0" w:rsidRDefault="00DC09C0" w:rsidP="001E39C6">
      <w:pPr>
        <w:ind w:left="360"/>
        <w:rPr>
          <w:sz w:val="28"/>
          <w:szCs w:val="28"/>
        </w:rPr>
      </w:pPr>
    </w:p>
    <w:p w:rsidR="00DC09C0" w:rsidRDefault="00DC09C0" w:rsidP="001E39C6">
      <w:pPr>
        <w:ind w:left="360"/>
        <w:rPr>
          <w:b/>
          <w:sz w:val="24"/>
          <w:szCs w:val="24"/>
        </w:rPr>
      </w:pPr>
      <w:r w:rsidRPr="009973E9">
        <w:rPr>
          <w:b/>
          <w:sz w:val="24"/>
          <w:szCs w:val="24"/>
        </w:rPr>
        <w:t>2.4 Staffing</w:t>
      </w:r>
    </w:p>
    <w:p w:rsidR="00DC09C0" w:rsidRDefault="00DC09C0" w:rsidP="001E39C6">
      <w:pPr>
        <w:ind w:left="360"/>
        <w:rPr>
          <w:sz w:val="36"/>
          <w:szCs w:val="36"/>
        </w:rPr>
      </w:pPr>
      <w:r>
        <w:rPr>
          <w:sz w:val="36"/>
          <w:szCs w:val="36"/>
        </w:rPr>
        <w:t xml:space="preserve">                                              </w:t>
      </w:r>
      <w:proofErr w:type="spellStart"/>
      <w:r w:rsidRPr="003B5255">
        <w:rPr>
          <w:sz w:val="36"/>
          <w:szCs w:val="36"/>
        </w:rPr>
        <w:t>Northcoast</w:t>
      </w:r>
      <w:proofErr w:type="spellEnd"/>
      <w:r w:rsidRPr="003B5255">
        <w:rPr>
          <w:sz w:val="36"/>
          <w:szCs w:val="36"/>
        </w:rPr>
        <w:t xml:space="preserve"> </w:t>
      </w:r>
      <w:proofErr w:type="spellStart"/>
      <w:r w:rsidRPr="003B5255">
        <w:rPr>
          <w:sz w:val="36"/>
          <w:szCs w:val="36"/>
        </w:rPr>
        <w:t>CalSOAP</w:t>
      </w:r>
      <w:proofErr w:type="spellEnd"/>
      <w:r w:rsidRPr="003B5255">
        <w:rPr>
          <w:sz w:val="36"/>
          <w:szCs w:val="36"/>
        </w:rPr>
        <w:t xml:space="preserve"> Consortium</w:t>
      </w:r>
    </w:p>
    <w:p w:rsidR="00DC09C0" w:rsidRDefault="00DC09C0" w:rsidP="001E39C6">
      <w:pPr>
        <w:ind w:left="360"/>
        <w:jc w:val="center"/>
        <w:rPr>
          <w:sz w:val="48"/>
          <w:szCs w:val="48"/>
        </w:rPr>
      </w:pPr>
      <w:r w:rsidRPr="003B5255">
        <w:rPr>
          <w:sz w:val="48"/>
          <w:szCs w:val="48"/>
        </w:rPr>
        <w:t>20</w:t>
      </w:r>
      <w:r>
        <w:rPr>
          <w:sz w:val="48"/>
          <w:szCs w:val="48"/>
        </w:rPr>
        <w:t>12-2013</w:t>
      </w:r>
      <w:r w:rsidRPr="003B5255">
        <w:rPr>
          <w:sz w:val="48"/>
          <w:szCs w:val="48"/>
        </w:rPr>
        <w:t xml:space="preserve"> </w:t>
      </w:r>
      <w:r w:rsidR="001E39C6">
        <w:rPr>
          <w:noProof/>
        </w:rPr>
        <w:pict>
          <v:shapetype id="_x0000_t202" coordsize="21600,21600" o:spt="202" path="m,l,21600r21600,l21600,xe">
            <v:stroke joinstyle="miter"/>
            <v:path gradientshapeok="t" o:connecttype="rect"/>
          </v:shapetype>
          <v:shape id="_x0000_s1029" type="#_x0000_t202" style="position:absolute;left:0;text-align:left;margin-left:2120.85pt;margin-top:1952pt;width:143.25pt;height:58.85pt;z-index:251648512;mso-wrap-distance-left:2.88pt;mso-wrap-distance-top:2.88pt;mso-wrap-distance-right:2.88pt;mso-wrap-distance-bottom:2.88pt;mso-position-horizontal-relative:text;mso-position-vertical-relative:text" strokeweight="1pt" insetpen="t">
            <v:fill color2="black"/>
            <v:stroke>
              <o:column v:ext="view" weight="0"/>
            </v:stroke>
            <v:shadow color="#ccc"/>
            <v:textbox style="mso-next-textbox:#_x0000_s1029;mso-column-margin:5.7pt;mso-rotate-with-shape:t" inset="2.85pt,2.85pt,2.85pt,2.85pt">
              <w:txbxContent>
                <w:p w:rsidR="00DC09C0" w:rsidRDefault="00DC09C0" w:rsidP="00801AB8">
                  <w:pPr>
                    <w:jc w:val="center"/>
                    <w:rPr>
                      <w:rFonts w:ascii="Arial" w:hAnsi="Arial" w:cs="Arial"/>
                      <w:sz w:val="28"/>
                      <w:szCs w:val="28"/>
                    </w:rPr>
                  </w:pPr>
                  <w:r>
                    <w:rPr>
                      <w:rFonts w:ascii="Arial" w:hAnsi="Arial" w:cs="Arial"/>
                      <w:sz w:val="28"/>
                      <w:szCs w:val="28"/>
                    </w:rPr>
                    <w:t>Marcy Manning</w:t>
                  </w:r>
                </w:p>
                <w:p w:rsidR="00DC09C0" w:rsidRDefault="00DC09C0" w:rsidP="00801AB8">
                  <w:pPr>
                    <w:jc w:val="center"/>
                    <w:rPr>
                      <w:rFonts w:ascii="Arial" w:hAnsi="Arial" w:cs="Arial"/>
                      <w:sz w:val="28"/>
                      <w:szCs w:val="28"/>
                    </w:rPr>
                  </w:pPr>
                  <w:proofErr w:type="spellStart"/>
                  <w:r>
                    <w:rPr>
                      <w:rFonts w:ascii="Arial" w:hAnsi="Arial" w:cs="Arial"/>
                      <w:b/>
                      <w:bCs/>
                      <w:i/>
                      <w:iCs/>
                      <w:sz w:val="28"/>
                      <w:szCs w:val="28"/>
                    </w:rPr>
                    <w:t>CalSOAP</w:t>
                  </w:r>
                  <w:proofErr w:type="spellEnd"/>
                  <w:r>
                    <w:rPr>
                      <w:rFonts w:ascii="Arial" w:hAnsi="Arial" w:cs="Arial"/>
                      <w:b/>
                      <w:bCs/>
                      <w:i/>
                      <w:iCs/>
                      <w:sz w:val="28"/>
                      <w:szCs w:val="28"/>
                    </w:rPr>
                    <w:t xml:space="preserve"> Director</w:t>
                  </w:r>
                </w:p>
                <w:p w:rsidR="00DC09C0" w:rsidRDefault="00DC09C0" w:rsidP="00801AB8">
                  <w:pPr>
                    <w:jc w:val="center"/>
                    <w:rPr>
                      <w:rFonts w:ascii="Arial" w:hAnsi="Arial" w:cs="Arial"/>
                      <w:sz w:val="28"/>
                      <w:szCs w:val="28"/>
                    </w:rPr>
                  </w:pPr>
                  <w:r>
                    <w:rPr>
                      <w:rFonts w:ascii="Arial" w:hAnsi="Arial" w:cs="Arial"/>
                      <w:sz w:val="28"/>
                      <w:szCs w:val="28"/>
                    </w:rPr>
                    <w:t>Full Time</w:t>
                  </w:r>
                </w:p>
              </w:txbxContent>
            </v:textbox>
          </v:shape>
        </w:pict>
      </w:r>
      <w:r w:rsidRPr="003B5255">
        <w:rPr>
          <w:sz w:val="48"/>
          <w:szCs w:val="48"/>
        </w:rPr>
        <w:t>Staff Organization Chart</w:t>
      </w:r>
    </w:p>
    <w:p w:rsidR="00DC09C0" w:rsidRDefault="001E39C6" w:rsidP="001E39C6">
      <w:pPr>
        <w:ind w:left="360"/>
        <w:jc w:val="center"/>
        <w:rPr>
          <w:sz w:val="32"/>
          <w:szCs w:val="32"/>
        </w:rPr>
      </w:pPr>
      <w:r>
        <w:rPr>
          <w:noProof/>
        </w:rPr>
        <w:pict>
          <v:shape id="_x0000_s1030" type="#_x0000_t202" style="position:absolute;left:0;text-align:left;margin-left:180.45pt;margin-top:14.4pt;width:162.15pt;height:53.2pt;z-index:251655680">
            <v:textbox style="mso-next-textbox:#_x0000_s1030">
              <w:txbxContent>
                <w:p w:rsidR="00DC09C0" w:rsidRPr="00864E89" w:rsidRDefault="00DC09C0" w:rsidP="00801AB8">
                  <w:pPr>
                    <w:jc w:val="center"/>
                    <w:rPr>
                      <w:rFonts w:ascii="Arial" w:hAnsi="Arial" w:cs="Arial"/>
                      <w:b/>
                      <w:i/>
                      <w:sz w:val="24"/>
                      <w:szCs w:val="24"/>
                    </w:rPr>
                  </w:pPr>
                  <w:proofErr w:type="spellStart"/>
                  <w:r w:rsidRPr="00864E89">
                    <w:rPr>
                      <w:rFonts w:ascii="Arial" w:hAnsi="Arial" w:cs="Arial"/>
                      <w:b/>
                      <w:i/>
                      <w:sz w:val="24"/>
                      <w:szCs w:val="24"/>
                    </w:rPr>
                    <w:t>CalSOAP</w:t>
                  </w:r>
                  <w:proofErr w:type="spellEnd"/>
                  <w:r w:rsidRPr="00864E89">
                    <w:rPr>
                      <w:rFonts w:ascii="Arial" w:hAnsi="Arial" w:cs="Arial"/>
                      <w:b/>
                      <w:i/>
                      <w:sz w:val="24"/>
                      <w:szCs w:val="24"/>
                    </w:rPr>
                    <w:t xml:space="preserve"> </w:t>
                  </w:r>
                  <w:r>
                    <w:rPr>
                      <w:rFonts w:ascii="Arial" w:hAnsi="Arial" w:cs="Arial"/>
                      <w:b/>
                      <w:i/>
                      <w:sz w:val="24"/>
                      <w:szCs w:val="24"/>
                    </w:rPr>
                    <w:t>Project Director</w:t>
                  </w:r>
                </w:p>
                <w:p w:rsidR="00DC09C0" w:rsidRPr="00864E89" w:rsidRDefault="00DC09C0" w:rsidP="00801AB8">
                  <w:pPr>
                    <w:jc w:val="center"/>
                    <w:rPr>
                      <w:rFonts w:ascii="Arial" w:hAnsi="Arial" w:cs="Arial"/>
                      <w:sz w:val="24"/>
                      <w:szCs w:val="24"/>
                    </w:rPr>
                  </w:pPr>
                  <w:r>
                    <w:rPr>
                      <w:rFonts w:ascii="Arial" w:hAnsi="Arial" w:cs="Arial"/>
                      <w:sz w:val="24"/>
                      <w:szCs w:val="24"/>
                    </w:rPr>
                    <w:t>Cindy Porter</w:t>
                  </w:r>
                </w:p>
                <w:p w:rsidR="00DC09C0" w:rsidRPr="00864E89" w:rsidRDefault="00DC09C0" w:rsidP="00801AB8">
                  <w:pPr>
                    <w:jc w:val="center"/>
                    <w:rPr>
                      <w:rFonts w:ascii="Arial" w:hAnsi="Arial" w:cs="Arial"/>
                      <w:sz w:val="24"/>
                      <w:szCs w:val="24"/>
                    </w:rPr>
                  </w:pPr>
                  <w:r>
                    <w:rPr>
                      <w:rFonts w:ascii="Arial" w:hAnsi="Arial" w:cs="Arial"/>
                      <w:sz w:val="24"/>
                      <w:szCs w:val="24"/>
                    </w:rPr>
                    <w:t>Full</w:t>
                  </w:r>
                  <w:r w:rsidRPr="00864E89">
                    <w:rPr>
                      <w:rFonts w:ascii="Arial" w:hAnsi="Arial" w:cs="Arial"/>
                      <w:sz w:val="24"/>
                      <w:szCs w:val="24"/>
                    </w:rPr>
                    <w:t xml:space="preserve"> Time</w:t>
                  </w:r>
                </w:p>
              </w:txbxContent>
            </v:textbox>
          </v:shape>
        </w:pict>
      </w:r>
    </w:p>
    <w:p w:rsidR="00DC09C0" w:rsidRDefault="00DC09C0" w:rsidP="001E39C6">
      <w:pPr>
        <w:ind w:left="360"/>
        <w:jc w:val="center"/>
      </w:pPr>
    </w:p>
    <w:p w:rsidR="00DC09C0" w:rsidRDefault="00DC09C0" w:rsidP="001E39C6">
      <w:pPr>
        <w:ind w:left="360"/>
        <w:jc w:val="center"/>
      </w:pPr>
    </w:p>
    <w:p w:rsidR="00DC09C0" w:rsidRDefault="001E39C6" w:rsidP="001E39C6">
      <w:pPr>
        <w:ind w:left="360"/>
        <w:jc w:val="center"/>
        <w:rPr>
          <w:sz w:val="22"/>
        </w:rPr>
      </w:pPr>
      <w:r>
        <w:rPr>
          <w:noProof/>
        </w:rPr>
        <w:pict>
          <v:shape id="_x0000_s1031" type="#_x0000_t202" style="position:absolute;left:0;text-align:left;margin-left:594.55pt;margin-top:473.6pt;width:143.25pt;height:45pt;z-index:251651584;mso-wrap-distance-left:2.88pt;mso-wrap-distance-top:2.88pt;mso-wrap-distance-right:2.88pt;mso-wrap-distance-bottom:2.88pt" strokeweight="1pt" insetpen="t">
            <v:fill color2="black"/>
            <v:stroke>
              <o:column v:ext="view" weight="0"/>
            </v:stroke>
            <v:shadow color="#ccc"/>
            <v:textbox style="mso-next-textbox:#_x0000_s1031;mso-column-margin:5.7pt;mso-rotate-with-shape:t" inset="2.85pt,2.85pt,2.85pt,2.85pt">
              <w:txbxContent>
                <w:p w:rsidR="00DC09C0" w:rsidRDefault="00DC09C0" w:rsidP="00801AB8">
                  <w:pPr>
                    <w:jc w:val="center"/>
                    <w:rPr>
                      <w:rFonts w:ascii="Arial" w:hAnsi="Arial" w:cs="Arial"/>
                      <w:sz w:val="28"/>
                      <w:szCs w:val="28"/>
                    </w:rPr>
                  </w:pPr>
                  <w:r>
                    <w:rPr>
                      <w:rFonts w:ascii="Arial" w:hAnsi="Arial" w:cs="Arial"/>
                      <w:sz w:val="28"/>
                      <w:szCs w:val="28"/>
                    </w:rPr>
                    <w:t>Transfer Making</w:t>
                  </w:r>
                </w:p>
                <w:p w:rsidR="00DC09C0" w:rsidRDefault="00DC09C0" w:rsidP="00801AB8">
                  <w:pPr>
                    <w:jc w:val="center"/>
                    <w:rPr>
                      <w:rFonts w:ascii="Arial" w:hAnsi="Arial" w:cs="Arial"/>
                      <w:sz w:val="28"/>
                      <w:szCs w:val="28"/>
                    </w:rPr>
                  </w:pPr>
                  <w:r>
                    <w:rPr>
                      <w:rFonts w:ascii="Arial" w:hAnsi="Arial" w:cs="Arial"/>
                      <w:sz w:val="28"/>
                      <w:szCs w:val="28"/>
                    </w:rPr>
                    <w:t>It Happen</w:t>
                  </w:r>
                </w:p>
              </w:txbxContent>
            </v:textbox>
          </v:shape>
        </w:pict>
      </w:r>
      <w:r>
        <w:rPr>
          <w:noProof/>
        </w:rPr>
        <w:pict>
          <v:shape id="_x0000_s1032" type="#_x0000_t202" style="position:absolute;left:0;text-align:left;margin-left:594.55pt;margin-top:518.6pt;width:143.25pt;height:23.15pt;z-index:251652608;mso-wrap-distance-left:2.88pt;mso-wrap-distance-top:2.88pt;mso-wrap-distance-right:2.88pt;mso-wrap-distance-bottom:2.88pt" strokeweight="1pt" insetpen="t">
            <v:fill color2="black"/>
            <v:stroke>
              <o:column v:ext="view" weight="0"/>
            </v:stroke>
            <v:shadow color="#ccc"/>
            <v:textbox style="mso-next-textbox:#_x0000_s1032;mso-column-margin:5.7pt;mso-rotate-with-shape:t" inset="2.85pt,2.85pt,2.85pt,2.85pt">
              <w:txbxContent>
                <w:p w:rsidR="00DC09C0" w:rsidRDefault="00DC09C0" w:rsidP="00801AB8">
                  <w:pPr>
                    <w:jc w:val="center"/>
                    <w:rPr>
                      <w:rFonts w:ascii="Arial" w:hAnsi="Arial" w:cs="Arial"/>
                    </w:rPr>
                  </w:pPr>
                  <w:r>
                    <w:rPr>
                      <w:rFonts w:ascii="Arial" w:hAnsi="Arial" w:cs="Arial"/>
                      <w:b/>
                      <w:bCs/>
                      <w:i/>
                      <w:iCs/>
                    </w:rPr>
                    <w:t>5 Transfer Mentors</w:t>
                  </w:r>
                </w:p>
              </w:txbxContent>
            </v:textbox>
          </v:shape>
        </w:pict>
      </w:r>
      <w:r>
        <w:rPr>
          <w:noProof/>
        </w:rPr>
        <w:pict>
          <v:group id="_x0000_s1033" style="position:absolute;left:0;text-align:left;margin-left:594.55pt;margin-top:473.6pt;width:143.25pt;height:68.15pt;z-index:251650560" coordorigin="253814,249888" coordsize="18192,8654">
            <v:shape id="_x0000_s1034" type="#_x0000_t202" style="position:absolute;left:253814;top:249888;width:18192;height:5715;mso-wrap-distance-left:2.88pt;mso-wrap-distance-top:2.88pt;mso-wrap-distance-right:2.88pt;mso-wrap-distance-bottom:2.88pt" strokeweight="1pt" insetpen="t">
              <v:fill color2="black"/>
              <v:stroke>
                <o:column v:ext="view" weight="0"/>
              </v:stroke>
              <v:shadow color="#ccc"/>
              <v:textbox style="mso-next-textbox:#_x0000_s1034;mso-column-margin:5.7pt;mso-rotate-with-shape:t" inset="2.85pt,2.85pt,2.85pt,2.85pt">
                <w:txbxContent>
                  <w:p w:rsidR="00DC09C0" w:rsidRDefault="00DC09C0" w:rsidP="00801AB8">
                    <w:pPr>
                      <w:jc w:val="center"/>
                      <w:rPr>
                        <w:rFonts w:ascii="Arial" w:hAnsi="Arial" w:cs="Arial"/>
                        <w:sz w:val="28"/>
                        <w:szCs w:val="28"/>
                      </w:rPr>
                    </w:pPr>
                    <w:r>
                      <w:rPr>
                        <w:rFonts w:ascii="Arial" w:hAnsi="Arial" w:cs="Arial"/>
                        <w:sz w:val="28"/>
                        <w:szCs w:val="28"/>
                      </w:rPr>
                      <w:t>Transfer Making</w:t>
                    </w:r>
                  </w:p>
                  <w:p w:rsidR="00DC09C0" w:rsidRDefault="00DC09C0" w:rsidP="00801AB8">
                    <w:pPr>
                      <w:jc w:val="center"/>
                      <w:rPr>
                        <w:rFonts w:ascii="Arial" w:hAnsi="Arial" w:cs="Arial"/>
                        <w:sz w:val="28"/>
                        <w:szCs w:val="28"/>
                      </w:rPr>
                    </w:pPr>
                    <w:r>
                      <w:rPr>
                        <w:rFonts w:ascii="Arial" w:hAnsi="Arial" w:cs="Arial"/>
                        <w:sz w:val="28"/>
                        <w:szCs w:val="28"/>
                      </w:rPr>
                      <w:t>It Happen</w:t>
                    </w:r>
                  </w:p>
                </w:txbxContent>
              </v:textbox>
            </v:shape>
            <v:shape id="_x0000_s1035" type="#_x0000_t202" style="position:absolute;left:253814;top:255603;width:18192;height:2939;mso-wrap-distance-left:2.88pt;mso-wrap-distance-top:2.88pt;mso-wrap-distance-right:2.88pt;mso-wrap-distance-bottom:2.88pt" strokeweight="1pt" insetpen="t">
              <v:fill color2="black"/>
              <v:stroke>
                <o:column v:ext="view" weight="0"/>
              </v:stroke>
              <v:shadow color="#ccc"/>
              <v:textbox style="mso-next-textbox:#_x0000_s1035;mso-column-margin:5.7pt;mso-rotate-with-shape:t" inset="2.85pt,2.85pt,2.85pt,2.85pt">
                <w:txbxContent>
                  <w:p w:rsidR="00DC09C0" w:rsidRDefault="00DC09C0" w:rsidP="00801AB8">
                    <w:pPr>
                      <w:jc w:val="center"/>
                      <w:rPr>
                        <w:rFonts w:ascii="Arial" w:hAnsi="Arial" w:cs="Arial"/>
                      </w:rPr>
                    </w:pPr>
                    <w:r>
                      <w:rPr>
                        <w:rFonts w:ascii="Arial" w:hAnsi="Arial" w:cs="Arial"/>
                        <w:b/>
                        <w:bCs/>
                        <w:i/>
                        <w:iCs/>
                      </w:rPr>
                      <w:t>5 Transfer Mentors</w:t>
                    </w:r>
                  </w:p>
                </w:txbxContent>
              </v:textbox>
            </v:shape>
          </v:group>
        </w:pict>
      </w:r>
      <w:r>
        <w:rPr>
          <w:noProof/>
        </w:rPr>
        <w:pict>
          <v:group id="_x0000_s1036" style="position:absolute;left:0;text-align:left;margin-left:594.55pt;margin-top:473.6pt;width:143.25pt;height:68.15pt;z-index:251649536" coordorigin="253814,249888" coordsize="18192,8654">
            <v:shape id="_x0000_s1037" type="#_x0000_t202" style="position:absolute;left:253814;top:249888;width:18192;height:5715;mso-wrap-distance-left:2.88pt;mso-wrap-distance-top:2.88pt;mso-wrap-distance-right:2.88pt;mso-wrap-distance-bottom:2.88pt" strokeweight="1pt" insetpen="t">
              <v:fill color2="black"/>
              <v:stroke>
                <o:column v:ext="view" weight="0"/>
              </v:stroke>
              <v:shadow color="#ccc"/>
              <v:textbox style="mso-next-textbox:#_x0000_s1037;mso-column-margin:5.7pt;mso-rotate-with-shape:t" inset="2.85pt,2.85pt,2.85pt,2.85pt">
                <w:txbxContent>
                  <w:p w:rsidR="00DC09C0" w:rsidRDefault="00DC09C0" w:rsidP="00801AB8">
                    <w:pPr>
                      <w:jc w:val="center"/>
                      <w:rPr>
                        <w:rFonts w:ascii="Arial" w:hAnsi="Arial" w:cs="Arial"/>
                        <w:sz w:val="28"/>
                        <w:szCs w:val="28"/>
                      </w:rPr>
                    </w:pPr>
                    <w:r>
                      <w:rPr>
                        <w:rFonts w:ascii="Arial" w:hAnsi="Arial" w:cs="Arial"/>
                        <w:sz w:val="28"/>
                        <w:szCs w:val="28"/>
                      </w:rPr>
                      <w:t>Transfer Making</w:t>
                    </w:r>
                  </w:p>
                  <w:p w:rsidR="00DC09C0" w:rsidRDefault="00DC09C0" w:rsidP="00801AB8">
                    <w:pPr>
                      <w:jc w:val="center"/>
                      <w:rPr>
                        <w:rFonts w:ascii="Arial" w:hAnsi="Arial" w:cs="Arial"/>
                        <w:sz w:val="28"/>
                        <w:szCs w:val="28"/>
                      </w:rPr>
                    </w:pPr>
                    <w:r>
                      <w:rPr>
                        <w:rFonts w:ascii="Arial" w:hAnsi="Arial" w:cs="Arial"/>
                        <w:sz w:val="28"/>
                        <w:szCs w:val="28"/>
                      </w:rPr>
                      <w:t>It Happen</w:t>
                    </w:r>
                  </w:p>
                </w:txbxContent>
              </v:textbox>
            </v:shape>
            <v:shape id="_x0000_s1038" type="#_x0000_t202" style="position:absolute;left:253814;top:255603;width:18192;height:2939;mso-wrap-distance-left:2.88pt;mso-wrap-distance-top:2.88pt;mso-wrap-distance-right:2.88pt;mso-wrap-distance-bottom:2.88pt" strokeweight="1pt" insetpen="t">
              <v:fill color2="black"/>
              <v:stroke>
                <o:column v:ext="view" weight="0"/>
              </v:stroke>
              <v:shadow color="#ccc"/>
              <v:textbox style="mso-next-textbox:#_x0000_s1038;mso-column-margin:5.7pt;mso-rotate-with-shape:t" inset="2.85pt,2.85pt,2.85pt,2.85pt">
                <w:txbxContent>
                  <w:p w:rsidR="00DC09C0" w:rsidRDefault="00DC09C0" w:rsidP="00801AB8">
                    <w:pPr>
                      <w:jc w:val="center"/>
                      <w:rPr>
                        <w:rFonts w:ascii="Arial" w:hAnsi="Arial" w:cs="Arial"/>
                      </w:rPr>
                    </w:pPr>
                    <w:r>
                      <w:rPr>
                        <w:rFonts w:ascii="Arial" w:hAnsi="Arial" w:cs="Arial"/>
                        <w:b/>
                        <w:bCs/>
                        <w:i/>
                        <w:iCs/>
                      </w:rPr>
                      <w:t>5 Transfer Mentors</w:t>
                    </w:r>
                  </w:p>
                </w:txbxContent>
              </v:textbox>
            </v:shape>
          </v:group>
        </w:pict>
      </w:r>
      <w:r w:rsidR="00DC09C0">
        <w:rPr>
          <w:sz w:val="22"/>
        </w:rPr>
        <w:t xml:space="preserve"> </w:t>
      </w:r>
    </w:p>
    <w:p w:rsidR="00DC09C0" w:rsidRDefault="00DC09C0" w:rsidP="001E39C6">
      <w:pPr>
        <w:ind w:left="360"/>
        <w:outlineLvl w:val="0"/>
        <w:rPr>
          <w:sz w:val="22"/>
        </w:rPr>
      </w:pPr>
    </w:p>
    <w:p w:rsidR="00DC09C0" w:rsidRDefault="001E39C6" w:rsidP="001E39C6">
      <w:pPr>
        <w:ind w:left="360"/>
        <w:jc w:val="right"/>
        <w:outlineLvl w:val="0"/>
        <w:rPr>
          <w:sz w:val="22"/>
        </w:rPr>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61.45pt;margin-top:.9pt;width:0;height:165.45pt;z-index:251659776" o:connectortype="straight"/>
        </w:pict>
      </w:r>
    </w:p>
    <w:p w:rsidR="00DC09C0" w:rsidRDefault="001E39C6" w:rsidP="001E39C6">
      <w:pPr>
        <w:ind w:left="360"/>
        <w:outlineLvl w:val="0"/>
        <w:rPr>
          <w:sz w:val="22"/>
        </w:rPr>
      </w:pPr>
      <w:r>
        <w:rPr>
          <w:noProof/>
        </w:rPr>
        <w:pict>
          <v:shape id="_x0000_s1040" type="#_x0000_t202" style="position:absolute;left:0;text-align:left;margin-left:73.6pt;margin-top:.25pt;width:2in;height:50.25pt;z-index:251653632">
            <v:textbox style="mso-next-textbox:#_x0000_s1040">
              <w:txbxContent>
                <w:p w:rsidR="00DC09C0" w:rsidRPr="00864E89" w:rsidRDefault="00DC09C0" w:rsidP="00801AB8">
                  <w:pPr>
                    <w:jc w:val="center"/>
                    <w:rPr>
                      <w:rFonts w:ascii="Arial" w:hAnsi="Arial" w:cs="Arial"/>
                      <w:b/>
                      <w:i/>
                      <w:sz w:val="24"/>
                      <w:szCs w:val="24"/>
                    </w:rPr>
                  </w:pPr>
                  <w:r>
                    <w:rPr>
                      <w:rFonts w:ascii="Arial" w:hAnsi="Arial" w:cs="Arial"/>
                      <w:b/>
                      <w:i/>
                      <w:sz w:val="24"/>
                      <w:szCs w:val="24"/>
                    </w:rPr>
                    <w:t xml:space="preserve">Technician: North </w:t>
                  </w:r>
                </w:p>
                <w:p w:rsidR="00DC09C0" w:rsidRDefault="00DC09C0" w:rsidP="00801AB8">
                  <w:pPr>
                    <w:jc w:val="center"/>
                    <w:rPr>
                      <w:rFonts w:ascii="Arial" w:hAnsi="Arial" w:cs="Arial"/>
                      <w:sz w:val="24"/>
                      <w:szCs w:val="24"/>
                    </w:rPr>
                  </w:pPr>
                  <w:r>
                    <w:rPr>
                      <w:rFonts w:ascii="Arial" w:hAnsi="Arial" w:cs="Arial"/>
                      <w:sz w:val="24"/>
                      <w:szCs w:val="24"/>
                    </w:rPr>
                    <w:t>Vacant</w:t>
                  </w:r>
                </w:p>
                <w:p w:rsidR="00DC09C0" w:rsidRPr="00864E89" w:rsidRDefault="00DC09C0" w:rsidP="00801AB8">
                  <w:pPr>
                    <w:jc w:val="center"/>
                    <w:rPr>
                      <w:rFonts w:ascii="Arial" w:hAnsi="Arial" w:cs="Arial"/>
                      <w:sz w:val="24"/>
                      <w:szCs w:val="24"/>
                    </w:rPr>
                  </w:pPr>
                  <w:r>
                    <w:rPr>
                      <w:rFonts w:ascii="Arial" w:hAnsi="Arial" w:cs="Arial"/>
                      <w:sz w:val="24"/>
                      <w:szCs w:val="24"/>
                    </w:rPr>
                    <w:t>Full Time</w:t>
                  </w:r>
                </w:p>
              </w:txbxContent>
            </v:textbox>
          </v:shape>
        </w:pict>
      </w:r>
    </w:p>
    <w:p w:rsidR="00DC09C0" w:rsidRDefault="001E39C6" w:rsidP="001E39C6">
      <w:pPr>
        <w:ind w:left="360"/>
        <w:outlineLvl w:val="0"/>
        <w:rPr>
          <w:sz w:val="22"/>
          <w:szCs w:val="22"/>
        </w:rPr>
      </w:pPr>
      <w:r>
        <w:rPr>
          <w:noProof/>
        </w:rPr>
        <w:pict>
          <v:group id="_x0000_s1041" style="position:absolute;left:0;text-align:left;margin-left:261.55pt;margin-top:11.25pt;width:382.4pt;height:48.25pt;z-index:251665920" coordorigin="6527,7414" coordsize="7648,965">
            <v:shape id="_x0000_s1042" type="#_x0000_t202" style="position:absolute;left:8106;top:7414;width:2880;height:965">
              <v:textbox style="mso-next-textbox:#_x0000_s1042">
                <w:txbxContent>
                  <w:p w:rsidR="00DC09C0" w:rsidRPr="00D3052B" w:rsidRDefault="00DC09C0" w:rsidP="00801AB8">
                    <w:pPr>
                      <w:jc w:val="center"/>
                      <w:rPr>
                        <w:rFonts w:ascii="Arial" w:hAnsi="Arial" w:cs="Arial"/>
                        <w:b/>
                        <w:i/>
                        <w:sz w:val="22"/>
                        <w:szCs w:val="22"/>
                      </w:rPr>
                    </w:pPr>
                    <w:proofErr w:type="gramStart"/>
                    <w:r w:rsidRPr="00D3052B">
                      <w:rPr>
                        <w:rFonts w:ascii="Arial" w:hAnsi="Arial" w:cs="Arial"/>
                        <w:b/>
                        <w:i/>
                        <w:sz w:val="22"/>
                        <w:szCs w:val="22"/>
                      </w:rPr>
                      <w:t xml:space="preserve">Del Norte Site </w:t>
                    </w:r>
                    <w:proofErr w:type="spellStart"/>
                    <w:r w:rsidRPr="00D3052B">
                      <w:rPr>
                        <w:rFonts w:ascii="Arial" w:hAnsi="Arial" w:cs="Arial"/>
                        <w:b/>
                        <w:i/>
                        <w:sz w:val="22"/>
                        <w:szCs w:val="22"/>
                      </w:rPr>
                      <w:t>Coord</w:t>
                    </w:r>
                    <w:proofErr w:type="spellEnd"/>
                    <w:r w:rsidRPr="00D3052B">
                      <w:rPr>
                        <w:rFonts w:ascii="Arial" w:hAnsi="Arial" w:cs="Arial"/>
                        <w:b/>
                        <w:i/>
                        <w:sz w:val="22"/>
                        <w:szCs w:val="22"/>
                      </w:rPr>
                      <w:t>.</w:t>
                    </w:r>
                    <w:proofErr w:type="gramEnd"/>
                  </w:p>
                  <w:p w:rsidR="00DC09C0" w:rsidRDefault="00DC09C0" w:rsidP="00801AB8">
                    <w:pPr>
                      <w:jc w:val="center"/>
                      <w:rPr>
                        <w:rFonts w:ascii="Arial" w:hAnsi="Arial" w:cs="Arial"/>
                        <w:sz w:val="24"/>
                        <w:szCs w:val="24"/>
                      </w:rPr>
                    </w:pPr>
                    <w:r>
                      <w:rPr>
                        <w:rFonts w:ascii="Arial" w:hAnsi="Arial" w:cs="Arial"/>
                        <w:sz w:val="24"/>
                        <w:szCs w:val="24"/>
                      </w:rPr>
                      <w:t>Randy Fugate</w:t>
                    </w:r>
                  </w:p>
                  <w:p w:rsidR="00DC09C0" w:rsidRPr="00BC250E" w:rsidRDefault="00DC09C0" w:rsidP="00801AB8">
                    <w:pPr>
                      <w:jc w:val="center"/>
                      <w:rPr>
                        <w:rFonts w:ascii="Arial" w:hAnsi="Arial" w:cs="Arial"/>
                        <w:sz w:val="24"/>
                        <w:szCs w:val="24"/>
                      </w:rPr>
                    </w:pPr>
                    <w:r w:rsidRPr="00BC250E">
                      <w:rPr>
                        <w:rFonts w:ascii="Arial" w:hAnsi="Arial" w:cs="Arial"/>
                        <w:sz w:val="24"/>
                        <w:szCs w:val="24"/>
                      </w:rPr>
                      <w:t>Part Time</w:t>
                    </w:r>
                  </w:p>
                  <w:p w:rsidR="00DC09C0" w:rsidRPr="001350B4" w:rsidRDefault="00DC09C0" w:rsidP="00801AB8"/>
                </w:txbxContent>
              </v:textbox>
            </v:shape>
            <v:shape id="_x0000_s1043" type="#_x0000_t202" style="position:absolute;left:11295;top:7429;width:2880;height:920">
              <v:textbox style="mso-next-textbox:#_x0000_s1043">
                <w:txbxContent>
                  <w:p w:rsidR="00DC09C0" w:rsidRPr="00327704" w:rsidRDefault="00DC09C0" w:rsidP="00801AB8">
                    <w:pPr>
                      <w:jc w:val="center"/>
                      <w:rPr>
                        <w:rFonts w:ascii="Arial" w:hAnsi="Arial" w:cs="Arial"/>
                        <w:b/>
                        <w:i/>
                        <w:sz w:val="22"/>
                        <w:szCs w:val="22"/>
                      </w:rPr>
                    </w:pPr>
                    <w:r>
                      <w:rPr>
                        <w:rFonts w:ascii="Arial" w:hAnsi="Arial" w:cs="Arial"/>
                        <w:b/>
                        <w:i/>
                        <w:sz w:val="22"/>
                        <w:szCs w:val="22"/>
                      </w:rPr>
                      <w:t>4</w:t>
                    </w:r>
                    <w:r w:rsidRPr="00327704">
                      <w:rPr>
                        <w:rFonts w:ascii="Arial" w:hAnsi="Arial" w:cs="Arial"/>
                        <w:b/>
                        <w:i/>
                        <w:sz w:val="22"/>
                        <w:szCs w:val="22"/>
                      </w:rPr>
                      <w:t xml:space="preserve"> Advisor/Tutors</w:t>
                    </w:r>
                  </w:p>
                  <w:p w:rsidR="00DC09C0" w:rsidRPr="00327704" w:rsidRDefault="00DC09C0" w:rsidP="00801AB8">
                    <w:pPr>
                      <w:jc w:val="center"/>
                      <w:rPr>
                        <w:rFonts w:ascii="Arial" w:hAnsi="Arial" w:cs="Arial"/>
                        <w:sz w:val="22"/>
                        <w:szCs w:val="22"/>
                      </w:rPr>
                    </w:pPr>
                    <w:r w:rsidRPr="00327704">
                      <w:rPr>
                        <w:rFonts w:ascii="Arial" w:hAnsi="Arial" w:cs="Arial"/>
                        <w:sz w:val="22"/>
                        <w:szCs w:val="22"/>
                      </w:rPr>
                      <w:t>Part Time</w:t>
                    </w:r>
                  </w:p>
                  <w:p w:rsidR="00DC09C0" w:rsidRPr="00327704" w:rsidRDefault="00DC09C0" w:rsidP="00BC250E">
                    <w:pPr>
                      <w:jc w:val="center"/>
                      <w:rPr>
                        <w:rFonts w:ascii="Arial" w:hAnsi="Arial" w:cs="Arial"/>
                        <w:sz w:val="22"/>
                        <w:szCs w:val="22"/>
                      </w:rPr>
                    </w:pPr>
                    <w:r w:rsidRPr="00327704">
                      <w:rPr>
                        <w:rFonts w:ascii="Arial" w:hAnsi="Arial" w:cs="Arial"/>
                        <w:b/>
                        <w:i/>
                        <w:sz w:val="22"/>
                        <w:szCs w:val="22"/>
                      </w:rPr>
                      <w:t>IGTC – Del Norte</w:t>
                    </w:r>
                  </w:p>
                  <w:p w:rsidR="00DC09C0" w:rsidRPr="001350B4" w:rsidRDefault="00DC09C0" w:rsidP="00801AB8">
                    <w:pPr>
                      <w:jc w:val="center"/>
                      <w:rPr>
                        <w:rFonts w:ascii="Arial" w:hAnsi="Arial" w:cs="Arial"/>
                        <w:sz w:val="28"/>
                        <w:szCs w:val="28"/>
                      </w:rPr>
                    </w:pPr>
                  </w:p>
                  <w:p w:rsidR="00DC09C0" w:rsidRDefault="00DC09C0"/>
                </w:txbxContent>
              </v:textbox>
            </v:shape>
            <v:shape id="_x0000_s1044" type="#_x0000_t32" style="position:absolute;left:11001;top:7901;width:294;height:0" o:connectortype="straight"/>
            <v:shape id="_x0000_s1045" type="#_x0000_t32" style="position:absolute;left:6527;top:7862;width:1581;height:0" o:connectortype="straight"/>
          </v:group>
        </w:pict>
      </w:r>
      <w:r>
        <w:rPr>
          <w:noProof/>
        </w:rPr>
        <w:pict>
          <v:shape id="_x0000_s1046" type="#_x0000_t32" style="position:absolute;left:0;text-align:left;margin-left:217.6pt;margin-top:10.45pt;width:43.85pt;height:0;z-index:251661824" o:connectortype="straight"/>
        </w:pict>
      </w:r>
    </w:p>
    <w:p w:rsidR="00DC09C0" w:rsidRDefault="00DC09C0" w:rsidP="001E39C6">
      <w:pPr>
        <w:ind w:left="360"/>
        <w:rPr>
          <w:sz w:val="22"/>
          <w:szCs w:val="22"/>
        </w:rPr>
      </w:pPr>
    </w:p>
    <w:p w:rsidR="00DC09C0" w:rsidRDefault="00DC09C0" w:rsidP="001E39C6">
      <w:pPr>
        <w:ind w:left="360"/>
        <w:rPr>
          <w:sz w:val="22"/>
          <w:szCs w:val="22"/>
        </w:rPr>
      </w:pPr>
    </w:p>
    <w:p w:rsidR="00DC09C0" w:rsidRDefault="001E39C6" w:rsidP="001E39C6">
      <w:pPr>
        <w:tabs>
          <w:tab w:val="left" w:pos="4680"/>
        </w:tabs>
        <w:ind w:left="360"/>
        <w:rPr>
          <w:sz w:val="22"/>
          <w:szCs w:val="22"/>
        </w:rPr>
      </w:pPr>
      <w:r>
        <w:rPr>
          <w:noProof/>
        </w:rPr>
        <w:pict>
          <v:shape id="_x0000_s1047" type="#_x0000_t32" style="position:absolute;left:0;text-align:left;margin-left:133.6pt;margin-top:-.1pt;width:0;height:12.35pt;z-index:251663872" o:connectortype="straight"/>
        </w:pict>
      </w:r>
      <w:r>
        <w:rPr>
          <w:noProof/>
        </w:rPr>
        <w:pict>
          <v:shape id="_x0000_s1048" type="#_x0000_t202" style="position:absolute;left:0;text-align:left;margin-left:94.3pt;margin-top:12.25pt;width:144.75pt;height:40pt;z-index:251657728">
            <v:textbox style="mso-next-textbox:#_x0000_s1048">
              <w:txbxContent>
                <w:p w:rsidR="00DC09C0" w:rsidRPr="00327704" w:rsidRDefault="00DC09C0" w:rsidP="00801AB8">
                  <w:pPr>
                    <w:jc w:val="center"/>
                    <w:rPr>
                      <w:rFonts w:ascii="Arial" w:hAnsi="Arial" w:cs="Arial"/>
                      <w:b/>
                      <w:i/>
                      <w:sz w:val="22"/>
                      <w:szCs w:val="22"/>
                    </w:rPr>
                  </w:pPr>
                  <w:r>
                    <w:rPr>
                      <w:rFonts w:ascii="Arial" w:hAnsi="Arial" w:cs="Arial"/>
                      <w:b/>
                      <w:i/>
                      <w:sz w:val="22"/>
                      <w:szCs w:val="22"/>
                    </w:rPr>
                    <w:t xml:space="preserve">12 </w:t>
                  </w:r>
                  <w:r w:rsidRPr="00327704">
                    <w:rPr>
                      <w:rFonts w:ascii="Arial" w:hAnsi="Arial" w:cs="Arial"/>
                      <w:b/>
                      <w:i/>
                      <w:sz w:val="22"/>
                      <w:szCs w:val="22"/>
                    </w:rPr>
                    <w:t>Advisor/Tutors</w:t>
                  </w:r>
                </w:p>
                <w:p w:rsidR="00DC09C0" w:rsidRPr="00327704" w:rsidRDefault="00DC09C0" w:rsidP="00801AB8">
                  <w:pPr>
                    <w:jc w:val="center"/>
                    <w:rPr>
                      <w:rFonts w:ascii="Arial" w:hAnsi="Arial" w:cs="Arial"/>
                      <w:sz w:val="22"/>
                      <w:szCs w:val="22"/>
                    </w:rPr>
                  </w:pPr>
                  <w:r w:rsidRPr="00327704">
                    <w:rPr>
                      <w:rFonts w:ascii="Arial" w:hAnsi="Arial" w:cs="Arial"/>
                      <w:sz w:val="22"/>
                      <w:szCs w:val="22"/>
                    </w:rPr>
                    <w:t>Part Time</w:t>
                  </w:r>
                </w:p>
              </w:txbxContent>
            </v:textbox>
          </v:shape>
        </w:pict>
      </w:r>
      <w:r w:rsidR="00DC09C0">
        <w:rPr>
          <w:sz w:val="22"/>
          <w:szCs w:val="22"/>
        </w:rPr>
        <w:tab/>
      </w:r>
    </w:p>
    <w:p w:rsidR="00DC09C0" w:rsidRDefault="00DC09C0" w:rsidP="001E39C6">
      <w:pPr>
        <w:ind w:left="360"/>
        <w:rPr>
          <w:sz w:val="22"/>
          <w:szCs w:val="22"/>
        </w:rPr>
      </w:pPr>
    </w:p>
    <w:p w:rsidR="00DC09C0" w:rsidRDefault="00DC09C0" w:rsidP="001E39C6">
      <w:pPr>
        <w:ind w:left="360"/>
        <w:rPr>
          <w:sz w:val="22"/>
          <w:szCs w:val="22"/>
        </w:rPr>
      </w:pPr>
    </w:p>
    <w:p w:rsidR="00DC09C0" w:rsidRDefault="001E39C6" w:rsidP="001E39C6">
      <w:pPr>
        <w:ind w:left="360"/>
        <w:rPr>
          <w:sz w:val="22"/>
          <w:szCs w:val="22"/>
        </w:rPr>
      </w:pPr>
      <w:r>
        <w:rPr>
          <w:noProof/>
        </w:rPr>
        <w:pict>
          <v:shape id="_x0000_s1049" type="#_x0000_t202" style="position:absolute;left:0;text-align:left;margin-left:36.1pt;margin-top:7.3pt;width:145pt;height:49.65pt;z-index:251658752">
            <v:textbox style="mso-next-textbox:#_x0000_s1049">
              <w:txbxContent>
                <w:p w:rsidR="00DC09C0" w:rsidRPr="00864E89" w:rsidRDefault="00DC09C0" w:rsidP="00801AB8">
                  <w:pPr>
                    <w:jc w:val="center"/>
                    <w:rPr>
                      <w:rFonts w:ascii="Arial" w:hAnsi="Arial" w:cs="Arial"/>
                      <w:b/>
                      <w:i/>
                      <w:sz w:val="24"/>
                      <w:szCs w:val="24"/>
                    </w:rPr>
                  </w:pPr>
                  <w:r>
                    <w:rPr>
                      <w:rFonts w:ascii="Arial" w:hAnsi="Arial" w:cs="Arial"/>
                      <w:b/>
                      <w:i/>
                      <w:sz w:val="24"/>
                      <w:szCs w:val="24"/>
                    </w:rPr>
                    <w:t>Outreach Coordinator</w:t>
                  </w:r>
                </w:p>
                <w:p w:rsidR="00DC09C0" w:rsidRPr="001255B5" w:rsidRDefault="00DC09C0" w:rsidP="00801AB8">
                  <w:pPr>
                    <w:jc w:val="center"/>
                    <w:rPr>
                      <w:rFonts w:ascii="Arial" w:hAnsi="Arial" w:cs="Arial"/>
                      <w:sz w:val="24"/>
                      <w:szCs w:val="24"/>
                    </w:rPr>
                  </w:pPr>
                  <w:r>
                    <w:rPr>
                      <w:rFonts w:ascii="Arial" w:hAnsi="Arial" w:cs="Arial"/>
                      <w:sz w:val="24"/>
                      <w:szCs w:val="24"/>
                    </w:rPr>
                    <w:t>Polly Scott</w:t>
                  </w:r>
                </w:p>
                <w:p w:rsidR="00DC09C0" w:rsidRPr="00864E89" w:rsidRDefault="00DC09C0" w:rsidP="00801AB8">
                  <w:pPr>
                    <w:jc w:val="center"/>
                    <w:rPr>
                      <w:rFonts w:ascii="Arial" w:hAnsi="Arial" w:cs="Arial"/>
                      <w:sz w:val="24"/>
                      <w:szCs w:val="24"/>
                    </w:rPr>
                  </w:pPr>
                  <w:r w:rsidRPr="00864E89">
                    <w:rPr>
                      <w:rFonts w:ascii="Arial" w:hAnsi="Arial" w:cs="Arial"/>
                      <w:sz w:val="24"/>
                      <w:szCs w:val="24"/>
                    </w:rPr>
                    <w:t>50% Time</w:t>
                  </w:r>
                </w:p>
                <w:p w:rsidR="00DC09C0" w:rsidRDefault="00DC09C0" w:rsidP="00801AB8"/>
              </w:txbxContent>
            </v:textbox>
          </v:shape>
        </w:pict>
      </w:r>
    </w:p>
    <w:p w:rsidR="00DC09C0" w:rsidRDefault="001E39C6" w:rsidP="001E39C6">
      <w:pPr>
        <w:ind w:left="360"/>
        <w:rPr>
          <w:sz w:val="22"/>
          <w:szCs w:val="22"/>
        </w:rPr>
      </w:pPr>
      <w:r>
        <w:rPr>
          <w:noProof/>
        </w:rPr>
        <w:pict>
          <v:shape id="_x0000_s1050" type="#_x0000_t202" style="position:absolute;left:0;text-align:left;margin-left:499.95pt;margin-top:6.7pt;width:2in;height:40pt;z-index:251667968" o:regroupid="2">
            <v:textbox style="mso-next-textbox:#_x0000_s1050">
              <w:txbxContent>
                <w:p w:rsidR="00DC09C0" w:rsidRPr="00327704" w:rsidRDefault="00DC09C0" w:rsidP="00801AB8">
                  <w:pPr>
                    <w:jc w:val="center"/>
                    <w:rPr>
                      <w:rFonts w:ascii="Arial" w:hAnsi="Arial" w:cs="Arial"/>
                      <w:b/>
                      <w:i/>
                      <w:sz w:val="22"/>
                      <w:szCs w:val="22"/>
                    </w:rPr>
                  </w:pPr>
                  <w:r>
                    <w:rPr>
                      <w:rFonts w:ascii="Arial" w:hAnsi="Arial" w:cs="Arial"/>
                      <w:b/>
                      <w:i/>
                      <w:sz w:val="22"/>
                      <w:szCs w:val="22"/>
                    </w:rPr>
                    <w:t>2</w:t>
                  </w:r>
                  <w:r w:rsidRPr="00327704">
                    <w:rPr>
                      <w:rFonts w:ascii="Arial" w:hAnsi="Arial" w:cs="Arial"/>
                      <w:b/>
                      <w:i/>
                      <w:sz w:val="22"/>
                      <w:szCs w:val="22"/>
                    </w:rPr>
                    <w:t xml:space="preserve"> Advisor/Tutors</w:t>
                  </w:r>
                </w:p>
                <w:p w:rsidR="00DC09C0" w:rsidRPr="00327704" w:rsidRDefault="00DC09C0" w:rsidP="00801AB8">
                  <w:pPr>
                    <w:jc w:val="center"/>
                    <w:rPr>
                      <w:rFonts w:ascii="Arial" w:hAnsi="Arial" w:cs="Arial"/>
                      <w:sz w:val="22"/>
                      <w:szCs w:val="22"/>
                    </w:rPr>
                  </w:pPr>
                  <w:r w:rsidRPr="00327704">
                    <w:rPr>
                      <w:rFonts w:ascii="Arial" w:hAnsi="Arial" w:cs="Arial"/>
                      <w:sz w:val="22"/>
                      <w:szCs w:val="22"/>
                    </w:rPr>
                    <w:t>Part Time</w:t>
                  </w:r>
                </w:p>
              </w:txbxContent>
            </v:textbox>
          </v:shape>
        </w:pict>
      </w:r>
      <w:r>
        <w:rPr>
          <w:noProof/>
        </w:rPr>
        <w:pict>
          <v:shape id="_x0000_s1051" type="#_x0000_t202" style="position:absolute;left:0;text-align:left;margin-left:340.5pt;margin-top:1.7pt;width:2in;height:50.55pt;z-index:251666944" o:regroupid="2">
            <v:textbox style="mso-next-textbox:#_x0000_s1051">
              <w:txbxContent>
                <w:p w:rsidR="00DC09C0" w:rsidRPr="001E39C6" w:rsidRDefault="00DC09C0" w:rsidP="00801AB8">
                  <w:pPr>
                    <w:jc w:val="center"/>
                    <w:rPr>
                      <w:rFonts w:ascii="Arial" w:hAnsi="Arial" w:cs="Arial"/>
                      <w:b/>
                      <w:i/>
                      <w:sz w:val="22"/>
                      <w:szCs w:val="22"/>
                    </w:rPr>
                  </w:pPr>
                  <w:proofErr w:type="gramStart"/>
                  <w:r w:rsidRPr="001E39C6">
                    <w:rPr>
                      <w:rFonts w:ascii="Arial" w:hAnsi="Arial" w:cs="Arial"/>
                      <w:b/>
                      <w:i/>
                      <w:sz w:val="22"/>
                      <w:szCs w:val="22"/>
                    </w:rPr>
                    <w:t>Hoopa</w:t>
                  </w:r>
                  <w:r w:rsidRPr="00D3052B">
                    <w:rPr>
                      <w:rFonts w:ascii="Arial" w:hAnsi="Arial" w:cs="Arial"/>
                      <w:b/>
                      <w:i/>
                      <w:sz w:val="22"/>
                      <w:szCs w:val="22"/>
                    </w:rPr>
                    <w:t xml:space="preserve"> High Site </w:t>
                  </w:r>
                  <w:proofErr w:type="spellStart"/>
                  <w:r w:rsidRPr="00D3052B">
                    <w:rPr>
                      <w:rFonts w:ascii="Arial" w:hAnsi="Arial" w:cs="Arial"/>
                      <w:b/>
                      <w:i/>
                      <w:sz w:val="22"/>
                      <w:szCs w:val="22"/>
                    </w:rPr>
                    <w:t>Coord</w:t>
                  </w:r>
                  <w:proofErr w:type="spellEnd"/>
                  <w:r w:rsidRPr="00D3052B">
                    <w:rPr>
                      <w:rFonts w:ascii="Arial" w:hAnsi="Arial" w:cs="Arial"/>
                      <w:b/>
                      <w:i/>
                      <w:sz w:val="22"/>
                      <w:szCs w:val="22"/>
                    </w:rPr>
                    <w:t>.</w:t>
                  </w:r>
                  <w:proofErr w:type="gramEnd"/>
                </w:p>
                <w:p w:rsidR="00DC09C0" w:rsidRDefault="00DC09C0" w:rsidP="00801AB8">
                  <w:pPr>
                    <w:jc w:val="center"/>
                    <w:rPr>
                      <w:rFonts w:ascii="Arial" w:hAnsi="Arial" w:cs="Arial"/>
                      <w:sz w:val="24"/>
                      <w:szCs w:val="24"/>
                    </w:rPr>
                  </w:pPr>
                  <w:r>
                    <w:rPr>
                      <w:rFonts w:ascii="Arial" w:hAnsi="Arial" w:cs="Arial"/>
                      <w:sz w:val="24"/>
                      <w:szCs w:val="24"/>
                    </w:rPr>
                    <w:t>Marcy Casey</w:t>
                  </w:r>
                </w:p>
                <w:p w:rsidR="00DC09C0" w:rsidRDefault="00DC09C0" w:rsidP="00801AB8">
                  <w:pPr>
                    <w:jc w:val="center"/>
                    <w:rPr>
                      <w:rFonts w:ascii="Arial" w:hAnsi="Arial" w:cs="Arial"/>
                      <w:sz w:val="24"/>
                      <w:szCs w:val="24"/>
                    </w:rPr>
                  </w:pPr>
                  <w:r>
                    <w:rPr>
                      <w:rFonts w:ascii="Arial" w:hAnsi="Arial" w:cs="Arial"/>
                      <w:sz w:val="24"/>
                      <w:szCs w:val="24"/>
                    </w:rPr>
                    <w:t>Part Time</w:t>
                  </w:r>
                </w:p>
              </w:txbxContent>
            </v:textbox>
          </v:shape>
        </w:pict>
      </w:r>
    </w:p>
    <w:p w:rsidR="00DC09C0" w:rsidRDefault="001E39C6" w:rsidP="001E39C6">
      <w:pPr>
        <w:ind w:left="360"/>
        <w:rPr>
          <w:sz w:val="22"/>
          <w:szCs w:val="22"/>
        </w:rPr>
      </w:pPr>
      <w:r>
        <w:rPr>
          <w:noProof/>
        </w:rPr>
        <w:pict>
          <v:shape id="_x0000_s1052" type="#_x0000_t32" style="position:absolute;left:0;text-align:left;margin-left:261.45pt;margin-top:8pt;width:79.05pt;height:0;z-index:251670016" o:connectortype="straight" o:regroupid="2"/>
        </w:pict>
      </w:r>
      <w:r>
        <w:rPr>
          <w:noProof/>
        </w:rPr>
        <w:pict>
          <v:shape id="_x0000_s1053" type="#_x0000_t32" style="position:absolute;left:0;text-align:left;margin-left:180.85pt;margin-top:6.8pt;width:80.6pt;height:0;z-index:251660800" o:connectortype="straight"/>
        </w:pict>
      </w:r>
    </w:p>
    <w:p w:rsidR="00DC09C0" w:rsidRDefault="001E39C6" w:rsidP="001E39C6">
      <w:pPr>
        <w:ind w:left="360"/>
        <w:rPr>
          <w:sz w:val="22"/>
          <w:szCs w:val="22"/>
        </w:rPr>
      </w:pPr>
      <w:r>
        <w:rPr>
          <w:noProof/>
        </w:rPr>
        <w:pict>
          <v:shape id="_x0000_s1054" type="#_x0000_t32" style="position:absolute;left:0;text-align:left;margin-left:485.25pt;margin-top:1.5pt;width:14.7pt;height:0;z-index:251668992" o:connectortype="straight" o:regroupid="2"/>
        </w:pict>
      </w:r>
      <w:r>
        <w:rPr>
          <w:noProof/>
        </w:rPr>
        <w:pict>
          <v:shape id="_x0000_s1055" type="#_x0000_t202" style="position:absolute;left:0;text-align:left;margin-left:73.6pt;margin-top:2.9pt;width:2in;height:48.75pt;z-index:251654656">
            <v:textbox style="mso-next-textbox:#_x0000_s1055">
              <w:txbxContent>
                <w:p w:rsidR="00DC09C0" w:rsidRPr="004135BB" w:rsidRDefault="00DC09C0" w:rsidP="00801AB8">
                  <w:pPr>
                    <w:jc w:val="center"/>
                    <w:rPr>
                      <w:rFonts w:ascii="Arial" w:hAnsi="Arial" w:cs="Arial"/>
                      <w:b/>
                      <w:i/>
                      <w:sz w:val="24"/>
                      <w:szCs w:val="24"/>
                    </w:rPr>
                  </w:pPr>
                  <w:r>
                    <w:rPr>
                      <w:rFonts w:ascii="Arial" w:hAnsi="Arial" w:cs="Arial"/>
                      <w:b/>
                      <w:i/>
                      <w:sz w:val="24"/>
                      <w:szCs w:val="24"/>
                    </w:rPr>
                    <w:t>Technician: South</w:t>
                  </w:r>
                </w:p>
                <w:p w:rsidR="00DC09C0" w:rsidRDefault="00DC09C0" w:rsidP="00801AB8">
                  <w:pPr>
                    <w:jc w:val="center"/>
                    <w:rPr>
                      <w:rFonts w:ascii="Arial" w:hAnsi="Arial" w:cs="Arial"/>
                      <w:sz w:val="24"/>
                      <w:szCs w:val="24"/>
                    </w:rPr>
                  </w:pPr>
                  <w:r>
                    <w:rPr>
                      <w:rFonts w:ascii="Arial" w:hAnsi="Arial" w:cs="Arial"/>
                      <w:sz w:val="24"/>
                      <w:szCs w:val="24"/>
                    </w:rPr>
                    <w:t>Vacant</w:t>
                  </w:r>
                </w:p>
                <w:p w:rsidR="00DC09C0" w:rsidRPr="004135BB" w:rsidRDefault="00DC09C0" w:rsidP="00801AB8">
                  <w:pPr>
                    <w:jc w:val="center"/>
                    <w:rPr>
                      <w:rFonts w:ascii="Arial" w:hAnsi="Arial" w:cs="Arial"/>
                      <w:sz w:val="24"/>
                      <w:szCs w:val="24"/>
                    </w:rPr>
                  </w:pPr>
                  <w:r>
                    <w:rPr>
                      <w:rFonts w:ascii="Arial" w:hAnsi="Arial" w:cs="Arial"/>
                      <w:sz w:val="24"/>
                      <w:szCs w:val="24"/>
                    </w:rPr>
                    <w:t>Full Time</w:t>
                  </w:r>
                </w:p>
              </w:txbxContent>
            </v:textbox>
          </v:shape>
        </w:pict>
      </w:r>
    </w:p>
    <w:p w:rsidR="00DC09C0" w:rsidRDefault="00DC09C0" w:rsidP="001E39C6">
      <w:pPr>
        <w:ind w:left="360"/>
        <w:rPr>
          <w:sz w:val="22"/>
          <w:szCs w:val="22"/>
        </w:rPr>
      </w:pPr>
    </w:p>
    <w:p w:rsidR="00DC09C0" w:rsidRDefault="001E39C6" w:rsidP="001E39C6">
      <w:pPr>
        <w:ind w:left="360"/>
        <w:rPr>
          <w:sz w:val="22"/>
          <w:szCs w:val="22"/>
        </w:rPr>
      </w:pPr>
      <w:r>
        <w:rPr>
          <w:noProof/>
        </w:rPr>
        <w:pict>
          <v:shape id="_x0000_s1056" type="#_x0000_t32" style="position:absolute;left:0;text-align:left;margin-left:217.6pt;margin-top:1.95pt;width:43.85pt;height:0;z-index:251662848" o:connectortype="straight"/>
        </w:pict>
      </w:r>
    </w:p>
    <w:p w:rsidR="00DC09C0" w:rsidRDefault="00DC09C0" w:rsidP="001E39C6">
      <w:pPr>
        <w:ind w:left="360"/>
        <w:rPr>
          <w:sz w:val="22"/>
          <w:szCs w:val="22"/>
        </w:rPr>
      </w:pPr>
    </w:p>
    <w:p w:rsidR="00DC09C0" w:rsidRDefault="001E39C6" w:rsidP="001E39C6">
      <w:pPr>
        <w:ind w:left="360"/>
        <w:rPr>
          <w:sz w:val="22"/>
          <w:szCs w:val="22"/>
        </w:rPr>
      </w:pPr>
      <w:r>
        <w:rPr>
          <w:noProof/>
        </w:rPr>
        <w:pict>
          <v:shape id="_x0000_s1057" type="#_x0000_t32" style="position:absolute;left:0;text-align:left;margin-left:132pt;margin-top:1.05pt;width:.05pt;height:12.35pt;z-index:251664896" o:connectortype="straight"/>
        </w:pict>
      </w:r>
    </w:p>
    <w:p w:rsidR="00DC09C0" w:rsidRDefault="001E39C6" w:rsidP="001E39C6">
      <w:pPr>
        <w:tabs>
          <w:tab w:val="left" w:pos="11020"/>
        </w:tabs>
        <w:ind w:left="360"/>
        <w:rPr>
          <w:sz w:val="22"/>
          <w:szCs w:val="22"/>
        </w:rPr>
      </w:pPr>
      <w:r>
        <w:rPr>
          <w:noProof/>
        </w:rPr>
        <w:pict>
          <v:shape id="_x0000_s1058" type="#_x0000_t202" style="position:absolute;left:0;text-align:left;margin-left:94.7pt;margin-top:1.1pt;width:2in;height:40pt;z-index:251656704">
            <v:textbox style="mso-next-textbox:#_x0000_s1058">
              <w:txbxContent>
                <w:p w:rsidR="00DC09C0" w:rsidRPr="00327704" w:rsidRDefault="00DC09C0" w:rsidP="00801AB8">
                  <w:pPr>
                    <w:jc w:val="center"/>
                    <w:rPr>
                      <w:rFonts w:ascii="Arial" w:hAnsi="Arial" w:cs="Arial"/>
                      <w:b/>
                      <w:i/>
                      <w:sz w:val="22"/>
                      <w:szCs w:val="22"/>
                    </w:rPr>
                  </w:pPr>
                  <w:r>
                    <w:rPr>
                      <w:rFonts w:ascii="Arial" w:hAnsi="Arial" w:cs="Arial"/>
                      <w:b/>
                      <w:i/>
                      <w:sz w:val="22"/>
                      <w:szCs w:val="22"/>
                    </w:rPr>
                    <w:t>12</w:t>
                  </w:r>
                  <w:r w:rsidRPr="00327704">
                    <w:rPr>
                      <w:rFonts w:ascii="Arial" w:hAnsi="Arial" w:cs="Arial"/>
                      <w:b/>
                      <w:i/>
                      <w:sz w:val="22"/>
                      <w:szCs w:val="22"/>
                    </w:rPr>
                    <w:t xml:space="preserve"> Advisor/Tutors</w:t>
                  </w:r>
                </w:p>
                <w:p w:rsidR="00DC09C0" w:rsidRPr="00327704" w:rsidRDefault="00DC09C0" w:rsidP="00801AB8">
                  <w:pPr>
                    <w:jc w:val="center"/>
                    <w:rPr>
                      <w:rFonts w:ascii="Arial" w:hAnsi="Arial" w:cs="Arial"/>
                      <w:sz w:val="22"/>
                      <w:szCs w:val="22"/>
                    </w:rPr>
                  </w:pPr>
                  <w:r w:rsidRPr="00327704">
                    <w:rPr>
                      <w:rFonts w:ascii="Arial" w:hAnsi="Arial" w:cs="Arial"/>
                      <w:sz w:val="22"/>
                      <w:szCs w:val="22"/>
                    </w:rPr>
                    <w:t>Part Time</w:t>
                  </w:r>
                </w:p>
              </w:txbxContent>
            </v:textbox>
          </v:shape>
        </w:pict>
      </w:r>
      <w:r w:rsidR="00DC09C0">
        <w:rPr>
          <w:sz w:val="22"/>
          <w:szCs w:val="22"/>
        </w:rPr>
        <w:tab/>
      </w:r>
    </w:p>
    <w:p w:rsidR="00DC09C0" w:rsidRPr="004B2C84" w:rsidRDefault="00DC09C0" w:rsidP="00E87BAF">
      <w:pPr>
        <w:ind w:left="360"/>
        <w:rPr>
          <w:sz w:val="22"/>
          <w:szCs w:val="22"/>
        </w:rPr>
        <w:sectPr w:rsidR="00DC09C0" w:rsidRPr="004B2C84" w:rsidSect="00864E89">
          <w:pgSz w:w="15840" w:h="12240" w:orient="landscape" w:code="1"/>
          <w:pgMar w:top="1440" w:right="1152" w:bottom="720" w:left="1296" w:header="720" w:footer="720" w:gutter="0"/>
          <w:cols w:space="720"/>
          <w:docGrid w:linePitch="360"/>
        </w:sectPr>
      </w:pPr>
    </w:p>
    <w:p w:rsidR="00DC09C0" w:rsidRDefault="00DC09C0" w:rsidP="000542F1">
      <w:pPr>
        <w:outlineLvl w:val="0"/>
        <w:rPr>
          <w:sz w:val="22"/>
          <w:szCs w:val="22"/>
        </w:rPr>
      </w:pPr>
      <w:proofErr w:type="gramStart"/>
      <w:r w:rsidRPr="00B96533">
        <w:rPr>
          <w:b/>
          <w:sz w:val="28"/>
          <w:szCs w:val="28"/>
        </w:rPr>
        <w:lastRenderedPageBreak/>
        <w:t xml:space="preserve">Section </w:t>
      </w:r>
      <w:r>
        <w:rPr>
          <w:b/>
          <w:sz w:val="28"/>
          <w:szCs w:val="28"/>
        </w:rPr>
        <w:t>2</w:t>
      </w:r>
      <w:r w:rsidRPr="00B96533">
        <w:rPr>
          <w:b/>
          <w:sz w:val="28"/>
          <w:szCs w:val="28"/>
        </w:rPr>
        <w:t>.</w:t>
      </w:r>
      <w:proofErr w:type="gramEnd"/>
      <w:r w:rsidRPr="00B96533">
        <w:rPr>
          <w:b/>
          <w:sz w:val="28"/>
          <w:szCs w:val="28"/>
        </w:rPr>
        <w:t xml:space="preserve">  </w:t>
      </w:r>
      <w:r>
        <w:rPr>
          <w:b/>
          <w:sz w:val="28"/>
          <w:szCs w:val="28"/>
        </w:rPr>
        <w:t>Consortium and Project Structure</w:t>
      </w:r>
    </w:p>
    <w:p w:rsidR="00DC09C0" w:rsidRDefault="00DC09C0" w:rsidP="001E39C6">
      <w:pPr>
        <w:ind w:left="360"/>
        <w:outlineLvl w:val="0"/>
        <w:rPr>
          <w:sz w:val="22"/>
          <w:szCs w:val="22"/>
        </w:rPr>
      </w:pPr>
    </w:p>
    <w:p w:rsidR="00DC09C0" w:rsidRPr="001E39C6" w:rsidRDefault="00DC09C0" w:rsidP="001E39C6">
      <w:pPr>
        <w:ind w:left="720"/>
        <w:outlineLvl w:val="0"/>
        <w:rPr>
          <w:sz w:val="24"/>
          <w:szCs w:val="24"/>
        </w:rPr>
      </w:pPr>
      <w:r>
        <w:rPr>
          <w:b/>
          <w:bCs/>
          <w:sz w:val="22"/>
          <w:szCs w:val="22"/>
        </w:rPr>
        <w:t xml:space="preserve"> </w:t>
      </w:r>
      <w:r w:rsidRPr="001E39C6">
        <w:rPr>
          <w:b/>
          <w:bCs/>
          <w:sz w:val="24"/>
          <w:szCs w:val="24"/>
        </w:rPr>
        <w:t>2.4.1. Project Director</w:t>
      </w:r>
    </w:p>
    <w:p w:rsidR="00DC09C0" w:rsidRDefault="00DC09C0">
      <w:pPr>
        <w:ind w:firstLine="720"/>
        <w:outlineLvl w:val="0"/>
        <w:rPr>
          <w:sz w:val="22"/>
          <w:szCs w:val="22"/>
        </w:rPr>
      </w:pPr>
      <w:r w:rsidRPr="006F2AEB">
        <w:rPr>
          <w:sz w:val="22"/>
          <w:szCs w:val="22"/>
        </w:rPr>
        <w:t xml:space="preserve">Project Director’s resume: </w:t>
      </w:r>
      <w:r w:rsidRPr="006F2AEB">
        <w:rPr>
          <w:b/>
          <w:sz w:val="22"/>
          <w:szCs w:val="22"/>
          <w:u w:val="single"/>
        </w:rPr>
        <w:t>Attachment C</w:t>
      </w:r>
    </w:p>
    <w:p w:rsidR="00DC09C0" w:rsidRDefault="00DC09C0" w:rsidP="001E39C6">
      <w:pPr>
        <w:ind w:left="360"/>
        <w:outlineLvl w:val="0"/>
        <w:rPr>
          <w:sz w:val="22"/>
          <w:szCs w:val="22"/>
        </w:rPr>
      </w:pPr>
    </w:p>
    <w:p w:rsidR="00DC09C0" w:rsidRDefault="00DC09C0" w:rsidP="001E39C6">
      <w:pPr>
        <w:ind w:left="360"/>
        <w:outlineLvl w:val="0"/>
        <w:rPr>
          <w:sz w:val="22"/>
          <w:szCs w:val="22"/>
        </w:rPr>
      </w:pPr>
    </w:p>
    <w:p w:rsidR="00DC09C0" w:rsidRDefault="00DC09C0" w:rsidP="000542F1">
      <w:pPr>
        <w:outlineLvl w:val="0"/>
        <w:rPr>
          <w:sz w:val="22"/>
          <w:szCs w:val="22"/>
        </w:rPr>
      </w:pPr>
      <w:proofErr w:type="gramStart"/>
      <w:r w:rsidRPr="00B96533">
        <w:rPr>
          <w:b/>
          <w:sz w:val="28"/>
          <w:szCs w:val="28"/>
        </w:rPr>
        <w:t>Section 3.</w:t>
      </w:r>
      <w:proofErr w:type="gramEnd"/>
      <w:r w:rsidRPr="00B96533">
        <w:rPr>
          <w:b/>
          <w:sz w:val="28"/>
          <w:szCs w:val="28"/>
        </w:rPr>
        <w:t xml:space="preserve">  Budget</w:t>
      </w:r>
    </w:p>
    <w:p w:rsidR="00DC09C0" w:rsidRPr="001E39C6" w:rsidRDefault="00DC09C0" w:rsidP="001E39C6">
      <w:pPr>
        <w:ind w:left="360"/>
        <w:rPr>
          <w:b/>
          <w:sz w:val="22"/>
          <w:szCs w:val="22"/>
        </w:rPr>
      </w:pPr>
    </w:p>
    <w:p w:rsidR="00DC09C0" w:rsidRDefault="00DC09C0" w:rsidP="001E39C6">
      <w:pPr>
        <w:ind w:left="720"/>
        <w:rPr>
          <w:b/>
          <w:sz w:val="24"/>
          <w:szCs w:val="24"/>
        </w:rPr>
      </w:pPr>
      <w:r w:rsidRPr="000D4D26">
        <w:rPr>
          <w:b/>
          <w:sz w:val="24"/>
          <w:szCs w:val="24"/>
        </w:rPr>
        <w:t xml:space="preserve">3.1 Preliminary Budget  </w:t>
      </w:r>
    </w:p>
    <w:p w:rsidR="00DC09C0" w:rsidRDefault="00DC09C0">
      <w:pPr>
        <w:ind w:firstLine="720"/>
        <w:rPr>
          <w:sz w:val="22"/>
          <w:szCs w:val="22"/>
        </w:rPr>
      </w:pPr>
      <w:r w:rsidRPr="001B5738">
        <w:rPr>
          <w:sz w:val="22"/>
          <w:szCs w:val="22"/>
        </w:rPr>
        <w:t xml:space="preserve">This report must be generated from the </w:t>
      </w:r>
      <w:proofErr w:type="spellStart"/>
      <w:r w:rsidRPr="001B5738">
        <w:rPr>
          <w:sz w:val="22"/>
          <w:szCs w:val="22"/>
        </w:rPr>
        <w:t>CalSOAP</w:t>
      </w:r>
      <w:proofErr w:type="spellEnd"/>
      <w:r w:rsidRPr="001B5738">
        <w:rPr>
          <w:sz w:val="22"/>
          <w:szCs w:val="22"/>
        </w:rPr>
        <w:t xml:space="preserve"> database</w:t>
      </w:r>
      <w:r>
        <w:rPr>
          <w:sz w:val="22"/>
          <w:szCs w:val="22"/>
        </w:rPr>
        <w:t>.</w:t>
      </w:r>
    </w:p>
    <w:p w:rsidR="00DC09C0" w:rsidRDefault="00DC09C0" w:rsidP="001E39C6">
      <w:pPr>
        <w:ind w:left="360"/>
        <w:rPr>
          <w:sz w:val="22"/>
          <w:szCs w:val="22"/>
        </w:rPr>
      </w:pPr>
    </w:p>
    <w:p w:rsidR="00DC09C0" w:rsidRDefault="00DC09C0" w:rsidP="001E39C6">
      <w:pPr>
        <w:ind w:left="360"/>
        <w:rPr>
          <w:sz w:val="22"/>
          <w:szCs w:val="22"/>
        </w:rPr>
      </w:pPr>
    </w:p>
    <w:p w:rsidR="00DC09C0" w:rsidRDefault="00DC09C0" w:rsidP="001E39C6">
      <w:pPr>
        <w:ind w:left="360"/>
        <w:rPr>
          <w:sz w:val="22"/>
          <w:szCs w:val="22"/>
        </w:rPr>
      </w:pPr>
    </w:p>
    <w:p w:rsidR="00DC09C0" w:rsidRDefault="00DC09C0" w:rsidP="001E39C6">
      <w:pPr>
        <w:ind w:left="360"/>
        <w:rPr>
          <w:sz w:val="22"/>
          <w:szCs w:val="22"/>
        </w:rPr>
      </w:pPr>
    </w:p>
    <w:p w:rsidR="00DC09C0" w:rsidRDefault="00DC09C0" w:rsidP="001E39C6">
      <w:pPr>
        <w:ind w:left="360"/>
        <w:jc w:val="center"/>
        <w:rPr>
          <w:b/>
          <w:sz w:val="22"/>
          <w:szCs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pPr>
        <w:rPr>
          <w:sz w:val="22"/>
        </w:rPr>
      </w:pPr>
      <w:r>
        <w:rPr>
          <w:sz w:val="22"/>
        </w:rPr>
        <w:br w:type="page"/>
      </w: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jc w:val="center"/>
        <w:rPr>
          <w:b/>
          <w:sz w:val="40"/>
          <w:szCs w:val="40"/>
          <w:u w:val="single"/>
        </w:rPr>
      </w:pPr>
      <w:r>
        <w:rPr>
          <w:b/>
          <w:sz w:val="40"/>
          <w:szCs w:val="40"/>
          <w:u w:val="single"/>
        </w:rPr>
        <w:t>2012-2013 Budget</w:t>
      </w:r>
    </w:p>
    <w:p w:rsidR="00DC09C0" w:rsidRDefault="00DC09C0" w:rsidP="000542F1">
      <w:pPr>
        <w:outlineLvl w:val="0"/>
        <w:rPr>
          <w:color w:val="000000"/>
          <w:sz w:val="22"/>
          <w:szCs w:val="22"/>
        </w:rPr>
      </w:pPr>
      <w:r w:rsidRPr="00F4342B">
        <w:rPr>
          <w:sz w:val="40"/>
          <w:szCs w:val="40"/>
          <w:u w:val="single"/>
        </w:rPr>
        <w:br w:type="page"/>
      </w:r>
      <w:r w:rsidRPr="00526247">
        <w:rPr>
          <w:b/>
          <w:color w:val="000000"/>
          <w:sz w:val="24"/>
          <w:szCs w:val="24"/>
        </w:rPr>
        <w:lastRenderedPageBreak/>
        <w:t>3.2. Budget Narrative:</w:t>
      </w:r>
      <w:r w:rsidRPr="00526247">
        <w:rPr>
          <w:b/>
          <w:color w:val="000000"/>
          <w:sz w:val="22"/>
        </w:rPr>
        <w:t xml:space="preserve">  </w:t>
      </w:r>
      <w:r w:rsidRPr="00526247">
        <w:rPr>
          <w:color w:val="000000"/>
          <w:sz w:val="22"/>
          <w:szCs w:val="22"/>
        </w:rPr>
        <w:t xml:space="preserve">Provide a brief budget narrative explaining any significant changes from the previous year’s budget and explain items included in the budget categories. </w:t>
      </w:r>
    </w:p>
    <w:p w:rsidR="00DC09C0" w:rsidRDefault="00DC09C0" w:rsidP="00E87BAF">
      <w:pPr>
        <w:ind w:left="360"/>
        <w:outlineLvl w:val="0"/>
        <w:rPr>
          <w:color w:val="000000"/>
          <w:sz w:val="22"/>
          <w:szCs w:val="22"/>
        </w:rPr>
      </w:pPr>
    </w:p>
    <w:p w:rsidR="00DC09C0" w:rsidRDefault="00DC09C0" w:rsidP="001E39C6">
      <w:pPr>
        <w:tabs>
          <w:tab w:val="left" w:pos="450"/>
        </w:tabs>
        <w:ind w:left="720"/>
        <w:outlineLvl w:val="0"/>
        <w:rPr>
          <w:b/>
          <w:color w:val="000000"/>
          <w:sz w:val="22"/>
          <w:szCs w:val="22"/>
        </w:rPr>
      </w:pPr>
      <w:r w:rsidRPr="00526247">
        <w:rPr>
          <w:b/>
          <w:color w:val="000000"/>
          <w:sz w:val="22"/>
          <w:szCs w:val="22"/>
        </w:rPr>
        <w:t xml:space="preserve">State funds narrative </w:t>
      </w:r>
    </w:p>
    <w:p w:rsidR="00DC09C0" w:rsidRDefault="00DC09C0" w:rsidP="001E39C6">
      <w:pPr>
        <w:ind w:left="720"/>
        <w:rPr>
          <w:color w:val="000000"/>
          <w:sz w:val="22"/>
          <w:szCs w:val="22"/>
        </w:rPr>
      </w:pPr>
      <w:r>
        <w:rPr>
          <w:color w:val="000000"/>
          <w:sz w:val="22"/>
          <w:szCs w:val="22"/>
        </w:rPr>
        <w:t xml:space="preserve">     </w:t>
      </w:r>
      <w:r w:rsidRPr="00526247">
        <w:rPr>
          <w:color w:val="000000"/>
          <w:sz w:val="22"/>
          <w:szCs w:val="22"/>
        </w:rPr>
        <w:t>The 201</w:t>
      </w:r>
      <w:r>
        <w:rPr>
          <w:color w:val="000000"/>
          <w:sz w:val="22"/>
          <w:szCs w:val="22"/>
        </w:rPr>
        <w:t>2</w:t>
      </w:r>
      <w:r w:rsidRPr="00526247">
        <w:rPr>
          <w:color w:val="000000"/>
          <w:sz w:val="22"/>
          <w:szCs w:val="22"/>
        </w:rPr>
        <w:t>-1</w:t>
      </w:r>
      <w:r>
        <w:rPr>
          <w:color w:val="000000"/>
          <w:sz w:val="22"/>
          <w:szCs w:val="22"/>
        </w:rPr>
        <w:t>3</w:t>
      </w:r>
      <w:r w:rsidRPr="00526247">
        <w:rPr>
          <w:color w:val="000000"/>
          <w:sz w:val="22"/>
          <w:szCs w:val="22"/>
        </w:rPr>
        <w:t xml:space="preserve"> </w:t>
      </w:r>
      <w:r>
        <w:rPr>
          <w:color w:val="000000"/>
          <w:sz w:val="22"/>
          <w:szCs w:val="22"/>
        </w:rPr>
        <w:t>budget allocation equals $393,995 which includes $338,161 baseline funding, and $55,834 CTE funds.</w:t>
      </w:r>
    </w:p>
    <w:p w:rsidR="00DC09C0" w:rsidRDefault="00DC09C0" w:rsidP="001E39C6">
      <w:pPr>
        <w:tabs>
          <w:tab w:val="left" w:pos="450"/>
        </w:tabs>
        <w:ind w:left="720"/>
        <w:outlineLvl w:val="0"/>
        <w:rPr>
          <w:b/>
          <w:color w:val="000000"/>
          <w:sz w:val="22"/>
          <w:szCs w:val="22"/>
        </w:rPr>
      </w:pPr>
    </w:p>
    <w:p w:rsidR="00DC09C0" w:rsidRDefault="00DC09C0" w:rsidP="001E39C6">
      <w:pPr>
        <w:tabs>
          <w:tab w:val="left" w:pos="450"/>
        </w:tabs>
        <w:ind w:left="720"/>
        <w:rPr>
          <w:color w:val="000000"/>
          <w:sz w:val="22"/>
          <w:szCs w:val="22"/>
        </w:rPr>
      </w:pPr>
      <w:r w:rsidRPr="001E39C6">
        <w:rPr>
          <w:b/>
          <w:color w:val="000000"/>
          <w:sz w:val="22"/>
          <w:szCs w:val="22"/>
        </w:rPr>
        <w:t>Staffing</w:t>
      </w:r>
      <w:r w:rsidRPr="001521A3">
        <w:rPr>
          <w:color w:val="000000"/>
          <w:sz w:val="22"/>
          <w:szCs w:val="22"/>
        </w:rPr>
        <w:t> </w:t>
      </w:r>
    </w:p>
    <w:p w:rsidR="00DC09C0" w:rsidRPr="001E39C6" w:rsidRDefault="00DC09C0" w:rsidP="00E33F73">
      <w:pPr>
        <w:tabs>
          <w:tab w:val="left" w:pos="450"/>
        </w:tabs>
        <w:ind w:left="720"/>
        <w:rPr>
          <w:color w:val="000000"/>
          <w:sz w:val="22"/>
          <w:szCs w:val="22"/>
        </w:rPr>
      </w:pPr>
    </w:p>
    <w:p w:rsidR="00DC09C0" w:rsidRDefault="00DC09C0">
      <w:pPr>
        <w:ind w:left="720"/>
        <w:rPr>
          <w:color w:val="000000"/>
          <w:sz w:val="22"/>
          <w:szCs w:val="22"/>
        </w:rPr>
      </w:pPr>
      <w:r>
        <w:rPr>
          <w:color w:val="000000"/>
          <w:sz w:val="22"/>
          <w:szCs w:val="22"/>
        </w:rPr>
        <w:t xml:space="preserve">     </w:t>
      </w:r>
      <w:r w:rsidRPr="00526247">
        <w:rPr>
          <w:color w:val="000000"/>
          <w:sz w:val="22"/>
          <w:szCs w:val="22"/>
        </w:rPr>
        <w:t xml:space="preserve">The </w:t>
      </w:r>
      <w:r w:rsidRPr="00CF6D64">
        <w:rPr>
          <w:sz w:val="22"/>
          <w:szCs w:val="22"/>
        </w:rPr>
        <w:t>Director is 100% with</w:t>
      </w:r>
      <w:r w:rsidRPr="00526247">
        <w:rPr>
          <w:color w:val="000000"/>
          <w:sz w:val="22"/>
          <w:szCs w:val="22"/>
        </w:rPr>
        <w:t xml:space="preserve"> a salary of $</w:t>
      </w:r>
      <w:r>
        <w:rPr>
          <w:color w:val="000000"/>
          <w:sz w:val="22"/>
          <w:szCs w:val="22"/>
        </w:rPr>
        <w:t>52,920</w:t>
      </w:r>
      <w:r w:rsidRPr="00526247">
        <w:rPr>
          <w:color w:val="000000"/>
          <w:sz w:val="22"/>
          <w:szCs w:val="22"/>
        </w:rPr>
        <w:t xml:space="preserve">.  </w:t>
      </w:r>
      <w:r>
        <w:rPr>
          <w:color w:val="000000"/>
          <w:sz w:val="22"/>
          <w:szCs w:val="22"/>
        </w:rPr>
        <w:t xml:space="preserve">Clerical Support salary will be $19,746.  Two </w:t>
      </w:r>
      <w:proofErr w:type="spellStart"/>
      <w:r>
        <w:rPr>
          <w:color w:val="000000"/>
          <w:sz w:val="22"/>
          <w:szCs w:val="22"/>
        </w:rPr>
        <w:t>CalSOAP</w:t>
      </w:r>
      <w:proofErr w:type="spellEnd"/>
      <w:r>
        <w:rPr>
          <w:color w:val="000000"/>
          <w:sz w:val="22"/>
          <w:szCs w:val="22"/>
        </w:rPr>
        <w:t xml:space="preserve"> Technicians will be hired July 2012 with a total 2012-13 salary expense of 54,054. Two School Site Coordinators at remote sites will be paid $2,000 per year each for a total of $4,000 for remote site coordination.  A Database Consultant is budgeted for a salary of $4,000, plus $1,650 in Consortium cash, which will be used for the development of the paperless contact system and ongoing database support.  Staffing expenses, including students, equals $233,563.</w:t>
      </w:r>
    </w:p>
    <w:p w:rsidR="00DC09C0" w:rsidRDefault="00DC09C0" w:rsidP="001E39C6">
      <w:pPr>
        <w:tabs>
          <w:tab w:val="left" w:pos="450"/>
        </w:tabs>
        <w:ind w:left="720"/>
        <w:rPr>
          <w:color w:val="000000"/>
          <w:sz w:val="22"/>
          <w:szCs w:val="22"/>
          <w:u w:val="single"/>
        </w:rPr>
      </w:pPr>
    </w:p>
    <w:p w:rsidR="00DC09C0" w:rsidRDefault="00DC09C0" w:rsidP="001E39C6">
      <w:pPr>
        <w:tabs>
          <w:tab w:val="left" w:pos="450"/>
        </w:tabs>
        <w:ind w:left="720"/>
        <w:rPr>
          <w:color w:val="000000"/>
          <w:sz w:val="22"/>
          <w:szCs w:val="22"/>
        </w:rPr>
      </w:pPr>
      <w:r w:rsidRPr="00526247">
        <w:rPr>
          <w:color w:val="000000"/>
          <w:sz w:val="22"/>
          <w:szCs w:val="22"/>
          <w:u w:val="single"/>
        </w:rPr>
        <w:t>Changes</w:t>
      </w:r>
      <w:r>
        <w:rPr>
          <w:color w:val="000000"/>
          <w:sz w:val="22"/>
          <w:szCs w:val="22"/>
          <w:u w:val="single"/>
        </w:rPr>
        <w:t xml:space="preserve"> &amp; Explanation</w:t>
      </w:r>
      <w:r w:rsidRPr="00526247">
        <w:rPr>
          <w:color w:val="000000"/>
          <w:sz w:val="22"/>
          <w:szCs w:val="22"/>
          <w:u w:val="single"/>
        </w:rPr>
        <w:t>:</w:t>
      </w:r>
      <w:r w:rsidRPr="00526247">
        <w:rPr>
          <w:color w:val="000000"/>
          <w:sz w:val="22"/>
          <w:szCs w:val="22"/>
        </w:rPr>
        <w:t xml:space="preserve"> </w:t>
      </w:r>
    </w:p>
    <w:p w:rsidR="00DC09C0" w:rsidRDefault="00DC09C0" w:rsidP="001E39C6">
      <w:pPr>
        <w:ind w:left="720"/>
        <w:rPr>
          <w:color w:val="000000"/>
          <w:sz w:val="22"/>
          <w:szCs w:val="22"/>
        </w:rPr>
      </w:pPr>
      <w:r>
        <w:rPr>
          <w:color w:val="000000"/>
          <w:sz w:val="22"/>
          <w:szCs w:val="22"/>
        </w:rPr>
        <w:t xml:space="preserve">     January 22, 2012, </w:t>
      </w:r>
      <w:proofErr w:type="spellStart"/>
      <w:r>
        <w:rPr>
          <w:color w:val="000000"/>
          <w:sz w:val="22"/>
          <w:szCs w:val="22"/>
        </w:rPr>
        <w:t>CalSOAP</w:t>
      </w:r>
      <w:proofErr w:type="spellEnd"/>
      <w:r>
        <w:rPr>
          <w:color w:val="000000"/>
          <w:sz w:val="22"/>
          <w:szCs w:val="22"/>
        </w:rPr>
        <w:t xml:space="preserve"> changed fiscal agents from College of the Redwoods to Humboldt County Office of Education (HCOE).  The physical move will happen July 1, 2012.  A staffing change for 2012-13 is the retirement of the Office Coordinator.</w:t>
      </w:r>
    </w:p>
    <w:p w:rsidR="00DC09C0" w:rsidRDefault="00DC09C0">
      <w:pPr>
        <w:ind w:left="720"/>
        <w:rPr>
          <w:color w:val="000000"/>
          <w:sz w:val="22"/>
          <w:szCs w:val="22"/>
        </w:rPr>
      </w:pPr>
    </w:p>
    <w:p w:rsidR="00DC09C0" w:rsidRDefault="00DC09C0">
      <w:pPr>
        <w:ind w:left="720"/>
        <w:rPr>
          <w:color w:val="000000"/>
          <w:sz w:val="22"/>
          <w:szCs w:val="22"/>
        </w:rPr>
      </w:pPr>
      <w:r>
        <w:rPr>
          <w:color w:val="000000"/>
          <w:sz w:val="22"/>
          <w:szCs w:val="22"/>
        </w:rPr>
        <w:t xml:space="preserve">     With all of the above listed changes and not counting the student staffing, the percentage of funds going to staff salaries has fallen from 46% in 2011-12 to 34% in 2012-13.</w:t>
      </w:r>
    </w:p>
    <w:p w:rsidR="00DC09C0" w:rsidRDefault="00DC09C0" w:rsidP="001E39C6">
      <w:pPr>
        <w:ind w:left="720"/>
        <w:rPr>
          <w:color w:val="000000"/>
          <w:sz w:val="22"/>
          <w:szCs w:val="22"/>
        </w:rPr>
      </w:pPr>
    </w:p>
    <w:p w:rsidR="00DC09C0" w:rsidRDefault="00DC09C0" w:rsidP="001E39C6">
      <w:pPr>
        <w:ind w:left="720"/>
        <w:rPr>
          <w:color w:val="000000"/>
          <w:sz w:val="22"/>
          <w:szCs w:val="22"/>
        </w:rPr>
      </w:pPr>
      <w:r>
        <w:rPr>
          <w:color w:val="000000"/>
          <w:sz w:val="22"/>
          <w:szCs w:val="22"/>
        </w:rPr>
        <w:t xml:space="preserve">     </w:t>
      </w:r>
      <w:r w:rsidRPr="00526247">
        <w:rPr>
          <w:color w:val="000000"/>
          <w:sz w:val="22"/>
          <w:szCs w:val="22"/>
        </w:rPr>
        <w:t>The student staffing budget area continues to observe the 30% spending mandate</w:t>
      </w:r>
      <w:r>
        <w:rPr>
          <w:color w:val="000000"/>
          <w:sz w:val="22"/>
          <w:szCs w:val="22"/>
        </w:rPr>
        <w:t>.</w:t>
      </w:r>
    </w:p>
    <w:p w:rsidR="00DC09C0" w:rsidRDefault="00DC09C0" w:rsidP="001E39C6">
      <w:pPr>
        <w:ind w:left="720"/>
        <w:rPr>
          <w:color w:val="000000"/>
          <w:sz w:val="22"/>
          <w:szCs w:val="22"/>
        </w:rPr>
      </w:pPr>
    </w:p>
    <w:p w:rsidR="00DC09C0" w:rsidRDefault="00DC09C0" w:rsidP="001E39C6">
      <w:pPr>
        <w:ind w:left="720"/>
        <w:rPr>
          <w:b/>
          <w:color w:val="000000"/>
          <w:sz w:val="22"/>
          <w:szCs w:val="22"/>
        </w:rPr>
      </w:pPr>
      <w:r w:rsidRPr="00526247">
        <w:rPr>
          <w:b/>
          <w:color w:val="000000"/>
          <w:sz w:val="22"/>
          <w:szCs w:val="22"/>
        </w:rPr>
        <w:t xml:space="preserve">Benefits  </w:t>
      </w:r>
    </w:p>
    <w:p w:rsidR="00DC09C0" w:rsidRDefault="00DC09C0" w:rsidP="001E39C6">
      <w:pPr>
        <w:ind w:left="720"/>
        <w:rPr>
          <w:color w:val="000000"/>
          <w:sz w:val="22"/>
          <w:szCs w:val="22"/>
        </w:rPr>
      </w:pPr>
      <w:r>
        <w:rPr>
          <w:color w:val="000000"/>
          <w:sz w:val="22"/>
          <w:szCs w:val="22"/>
        </w:rPr>
        <w:t xml:space="preserve">     For 2012-13 benefits for permanent staff are as follows: </w:t>
      </w:r>
      <w:r w:rsidRPr="00526247">
        <w:rPr>
          <w:color w:val="000000"/>
          <w:sz w:val="22"/>
          <w:szCs w:val="22"/>
        </w:rPr>
        <w:t>Director</w:t>
      </w:r>
      <w:r>
        <w:rPr>
          <w:color w:val="000000"/>
          <w:sz w:val="22"/>
          <w:szCs w:val="22"/>
        </w:rPr>
        <w:t xml:space="preserve"> -- </w:t>
      </w:r>
      <w:r w:rsidRPr="00526247">
        <w:rPr>
          <w:color w:val="000000"/>
          <w:sz w:val="22"/>
          <w:szCs w:val="22"/>
        </w:rPr>
        <w:t>$</w:t>
      </w:r>
      <w:r>
        <w:rPr>
          <w:color w:val="000000"/>
          <w:sz w:val="22"/>
          <w:szCs w:val="22"/>
        </w:rPr>
        <w:t>26,881; Program Services Staff – Permanent -- $41,473.  Benefit totals for temporary positions: Clerical Support: $11,848; two remote Site Coordinators and the Database consultant at $920.  Total amount of benefits for all staff, including students = $92,479.</w:t>
      </w:r>
    </w:p>
    <w:p w:rsidR="00DC09C0" w:rsidRDefault="00DC09C0" w:rsidP="001E39C6">
      <w:pPr>
        <w:ind w:left="720"/>
        <w:rPr>
          <w:color w:val="000000"/>
          <w:sz w:val="22"/>
          <w:szCs w:val="22"/>
          <w:u w:val="single"/>
        </w:rPr>
      </w:pPr>
    </w:p>
    <w:p w:rsidR="00DC09C0" w:rsidRDefault="00DC09C0" w:rsidP="001E39C6">
      <w:pPr>
        <w:ind w:left="720"/>
        <w:rPr>
          <w:color w:val="000000"/>
          <w:sz w:val="22"/>
          <w:szCs w:val="22"/>
        </w:rPr>
      </w:pPr>
      <w:r w:rsidRPr="00526247">
        <w:rPr>
          <w:color w:val="000000"/>
          <w:sz w:val="22"/>
          <w:szCs w:val="22"/>
          <w:u w:val="single"/>
        </w:rPr>
        <w:t>Changes &amp; Explanation</w:t>
      </w:r>
      <w:r w:rsidRPr="00526247">
        <w:rPr>
          <w:color w:val="000000"/>
          <w:sz w:val="22"/>
          <w:szCs w:val="22"/>
        </w:rPr>
        <w:t xml:space="preserve">:  </w:t>
      </w:r>
    </w:p>
    <w:p w:rsidR="00DC09C0" w:rsidRDefault="00DC09C0" w:rsidP="001E39C6">
      <w:pPr>
        <w:ind w:left="720"/>
        <w:rPr>
          <w:color w:val="000000"/>
          <w:sz w:val="22"/>
          <w:szCs w:val="22"/>
        </w:rPr>
      </w:pPr>
      <w:r>
        <w:rPr>
          <w:color w:val="000000"/>
          <w:sz w:val="22"/>
          <w:szCs w:val="22"/>
        </w:rPr>
        <w:t xml:space="preserve">    </w:t>
      </w:r>
      <w:r w:rsidRPr="00526247">
        <w:rPr>
          <w:color w:val="000000"/>
          <w:sz w:val="22"/>
          <w:szCs w:val="22"/>
        </w:rPr>
        <w:t xml:space="preserve">Benefits paid by </w:t>
      </w:r>
      <w:proofErr w:type="spellStart"/>
      <w:r w:rsidRPr="00526247">
        <w:rPr>
          <w:color w:val="000000"/>
          <w:sz w:val="22"/>
          <w:szCs w:val="22"/>
        </w:rPr>
        <w:t>CalSOAP</w:t>
      </w:r>
      <w:proofErr w:type="spellEnd"/>
      <w:r w:rsidRPr="00526247">
        <w:rPr>
          <w:color w:val="000000"/>
          <w:sz w:val="22"/>
          <w:szCs w:val="22"/>
        </w:rPr>
        <w:t xml:space="preserve"> to permanent staff include Retirement, Social Security, Health &amp; Welfare, Unemployment and Worker’s Compensation.  Benefits</w:t>
      </w:r>
      <w:r>
        <w:rPr>
          <w:color w:val="000000"/>
          <w:sz w:val="22"/>
          <w:szCs w:val="22"/>
        </w:rPr>
        <w:t xml:space="preserve"> (other than retirement and health benefits)</w:t>
      </w:r>
      <w:r w:rsidRPr="00526247">
        <w:rPr>
          <w:color w:val="000000"/>
          <w:sz w:val="22"/>
          <w:szCs w:val="22"/>
        </w:rPr>
        <w:t xml:space="preserve"> are also paid to </w:t>
      </w:r>
      <w:r>
        <w:rPr>
          <w:color w:val="000000"/>
          <w:sz w:val="22"/>
          <w:szCs w:val="22"/>
        </w:rPr>
        <w:t>temporary</w:t>
      </w:r>
      <w:r w:rsidRPr="00526247">
        <w:rPr>
          <w:color w:val="000000"/>
          <w:sz w:val="22"/>
          <w:szCs w:val="22"/>
        </w:rPr>
        <w:t xml:space="preserve"> </w:t>
      </w:r>
      <w:r>
        <w:rPr>
          <w:color w:val="000000"/>
          <w:sz w:val="22"/>
          <w:szCs w:val="22"/>
        </w:rPr>
        <w:t>s</w:t>
      </w:r>
      <w:r w:rsidRPr="00526247">
        <w:rPr>
          <w:color w:val="000000"/>
          <w:sz w:val="22"/>
          <w:szCs w:val="22"/>
        </w:rPr>
        <w:t>taff</w:t>
      </w:r>
      <w:r>
        <w:rPr>
          <w:color w:val="000000"/>
          <w:sz w:val="22"/>
          <w:szCs w:val="22"/>
        </w:rPr>
        <w:t xml:space="preserve">. </w:t>
      </w:r>
      <w:r w:rsidRPr="00526247">
        <w:rPr>
          <w:color w:val="000000"/>
          <w:sz w:val="22"/>
          <w:szCs w:val="22"/>
        </w:rPr>
        <w:t xml:space="preserve"> </w:t>
      </w:r>
      <w:r>
        <w:rPr>
          <w:color w:val="000000"/>
          <w:sz w:val="22"/>
          <w:szCs w:val="22"/>
        </w:rPr>
        <w:t>In the past student staff benefits were charged at 3%.  For 2012-13, HCOE will be charging 11.49%.</w:t>
      </w:r>
    </w:p>
    <w:p w:rsidR="00DC09C0" w:rsidRDefault="00DC09C0" w:rsidP="001E39C6">
      <w:pPr>
        <w:ind w:left="720"/>
        <w:rPr>
          <w:color w:val="000000"/>
          <w:sz w:val="22"/>
          <w:szCs w:val="22"/>
        </w:rPr>
      </w:pPr>
      <w:r w:rsidRPr="00526247">
        <w:rPr>
          <w:color w:val="000000"/>
          <w:sz w:val="22"/>
          <w:szCs w:val="22"/>
        </w:rPr>
        <w:t xml:space="preserve">     </w:t>
      </w:r>
    </w:p>
    <w:p w:rsidR="00DC09C0" w:rsidRDefault="00DC09C0" w:rsidP="001E39C6">
      <w:pPr>
        <w:ind w:left="720"/>
        <w:rPr>
          <w:b/>
          <w:color w:val="000000"/>
          <w:sz w:val="22"/>
          <w:szCs w:val="22"/>
        </w:rPr>
      </w:pPr>
      <w:r w:rsidRPr="00526247">
        <w:rPr>
          <w:b/>
          <w:color w:val="000000"/>
          <w:sz w:val="22"/>
          <w:szCs w:val="22"/>
        </w:rPr>
        <w:t>Operating</w:t>
      </w:r>
    </w:p>
    <w:p w:rsidR="00DC09C0" w:rsidRDefault="00DC09C0" w:rsidP="001E39C6">
      <w:pPr>
        <w:ind w:left="720"/>
        <w:rPr>
          <w:color w:val="000000"/>
          <w:sz w:val="22"/>
          <w:szCs w:val="22"/>
        </w:rPr>
      </w:pPr>
      <w:r>
        <w:rPr>
          <w:color w:val="000000"/>
          <w:sz w:val="22"/>
          <w:szCs w:val="22"/>
        </w:rPr>
        <w:t xml:space="preserve">     Rent and Utility costs are included in Indirect Costs to our fiscal agent.  </w:t>
      </w:r>
    </w:p>
    <w:p w:rsidR="00DC09C0" w:rsidRDefault="00DC09C0" w:rsidP="001E39C6">
      <w:pPr>
        <w:ind w:left="360"/>
        <w:rPr>
          <w:color w:val="000000"/>
          <w:sz w:val="22"/>
          <w:szCs w:val="22"/>
        </w:rPr>
      </w:pPr>
    </w:p>
    <w:p w:rsidR="00DC09C0" w:rsidRDefault="00DC09C0" w:rsidP="001E39C6">
      <w:pPr>
        <w:ind w:left="720"/>
        <w:rPr>
          <w:color w:val="000000"/>
          <w:sz w:val="22"/>
          <w:szCs w:val="22"/>
        </w:rPr>
      </w:pPr>
      <w:r>
        <w:rPr>
          <w:color w:val="000000"/>
          <w:sz w:val="22"/>
          <w:szCs w:val="22"/>
          <w:u w:val="single"/>
        </w:rPr>
        <w:t>Changes and Explanation:</w:t>
      </w:r>
      <w:r w:rsidRPr="00526247">
        <w:rPr>
          <w:color w:val="000000"/>
          <w:sz w:val="22"/>
          <w:szCs w:val="22"/>
        </w:rPr>
        <w:t xml:space="preserve">  </w:t>
      </w:r>
    </w:p>
    <w:p w:rsidR="00DC09C0" w:rsidRDefault="00DC09C0" w:rsidP="00100319">
      <w:pPr>
        <w:ind w:left="720"/>
        <w:rPr>
          <w:color w:val="000000"/>
          <w:sz w:val="22"/>
          <w:szCs w:val="22"/>
        </w:rPr>
      </w:pPr>
      <w:r w:rsidRPr="00E02053">
        <w:rPr>
          <w:color w:val="000000"/>
          <w:sz w:val="22"/>
          <w:szCs w:val="22"/>
          <w:u w:val="single"/>
        </w:rPr>
        <w:t>Communication:</w:t>
      </w:r>
      <w:r>
        <w:rPr>
          <w:color w:val="000000"/>
          <w:sz w:val="22"/>
          <w:szCs w:val="22"/>
        </w:rPr>
        <w:t xml:space="preserve">  </w:t>
      </w:r>
      <w:r w:rsidRPr="00153F30">
        <w:rPr>
          <w:color w:val="000000"/>
          <w:sz w:val="22"/>
          <w:szCs w:val="22"/>
        </w:rPr>
        <w:t>Advertisement of Advisor/Tutor positions in four local print media serving the region will be run in August, January and April of each year.  Tho</w:t>
      </w:r>
      <w:r>
        <w:rPr>
          <w:color w:val="000000"/>
          <w:sz w:val="22"/>
          <w:szCs w:val="22"/>
        </w:rPr>
        <w:t xml:space="preserve">ugh </w:t>
      </w:r>
      <w:proofErr w:type="spellStart"/>
      <w:r>
        <w:rPr>
          <w:color w:val="000000"/>
          <w:sz w:val="22"/>
          <w:szCs w:val="22"/>
        </w:rPr>
        <w:t>Northcoast</w:t>
      </w:r>
      <w:proofErr w:type="spellEnd"/>
      <w:r>
        <w:rPr>
          <w:color w:val="000000"/>
          <w:sz w:val="22"/>
          <w:szCs w:val="22"/>
        </w:rPr>
        <w:t xml:space="preserve"> sends recruitment letters to all current College of the Redwoods and Humboldt State students with </w:t>
      </w:r>
    </w:p>
    <w:p w:rsidR="00DC09C0" w:rsidRDefault="00DC09C0" w:rsidP="001E39C6">
      <w:pPr>
        <w:ind w:left="720"/>
        <w:rPr>
          <w:sz w:val="22"/>
          <w:szCs w:val="22"/>
        </w:rPr>
      </w:pPr>
      <w:proofErr w:type="gramStart"/>
      <w:r>
        <w:rPr>
          <w:color w:val="000000"/>
          <w:sz w:val="22"/>
          <w:szCs w:val="22"/>
        </w:rPr>
        <w:t>financial</w:t>
      </w:r>
      <w:proofErr w:type="gramEnd"/>
      <w:r>
        <w:rPr>
          <w:color w:val="000000"/>
          <w:sz w:val="22"/>
          <w:szCs w:val="22"/>
        </w:rPr>
        <w:t xml:space="preserve"> need in April, putting advertisements in rural print publications is vital to reach students in those areas.  The fees for these ads run from $8.70 per issue to $61 per issue for approximately $350.    Use of internet posting of job openings has decreased our expenses in recent years.  Funding at $1.47 per student per year for Navigator, a web-based Career Planning and Assessment tool, will equal $2,845.  The remaining funds, of $1,805, will be used for developing other communication modalities for providing tutoring services, such as piloting distance tutoring, Skype, etc. </w:t>
      </w:r>
    </w:p>
    <w:p w:rsidR="00DC09C0" w:rsidRDefault="00DC09C0" w:rsidP="001E39C6">
      <w:pPr>
        <w:ind w:left="720"/>
        <w:rPr>
          <w:color w:val="000000"/>
          <w:sz w:val="22"/>
          <w:szCs w:val="22"/>
          <w:u w:val="single"/>
        </w:rPr>
      </w:pPr>
    </w:p>
    <w:p w:rsidR="00DC09C0" w:rsidRDefault="00DC09C0" w:rsidP="001E39C6">
      <w:pPr>
        <w:ind w:left="720"/>
        <w:rPr>
          <w:color w:val="000000"/>
          <w:sz w:val="22"/>
          <w:szCs w:val="22"/>
        </w:rPr>
      </w:pPr>
      <w:r w:rsidRPr="00E02053">
        <w:rPr>
          <w:color w:val="000000"/>
          <w:sz w:val="22"/>
          <w:szCs w:val="22"/>
          <w:u w:val="single"/>
        </w:rPr>
        <w:lastRenderedPageBreak/>
        <w:t>Indirect Costs</w:t>
      </w:r>
      <w:r>
        <w:rPr>
          <w:color w:val="000000"/>
          <w:sz w:val="22"/>
          <w:szCs w:val="22"/>
        </w:rPr>
        <w:t xml:space="preserve">: The new fiscal agent, Humboldt County Office of Education, is taking Indirect of all </w:t>
      </w:r>
      <w:proofErr w:type="spellStart"/>
      <w:r>
        <w:rPr>
          <w:color w:val="000000"/>
          <w:sz w:val="22"/>
          <w:szCs w:val="22"/>
        </w:rPr>
        <w:t>CalSOAP</w:t>
      </w:r>
      <w:proofErr w:type="spellEnd"/>
      <w:r>
        <w:rPr>
          <w:color w:val="000000"/>
          <w:sz w:val="22"/>
          <w:szCs w:val="22"/>
        </w:rPr>
        <w:t xml:space="preserve"> CSAC and CTE funds at 7.5% for a total of $29,550.  This is a change from the previous fiscal agent indirect amount of $10,000 flat rate plus 3.9% of CTE funds for a total of $12,178.  This is an increase of $17,372 in indirect costs to the fiscal agent.  </w:t>
      </w:r>
    </w:p>
    <w:p w:rsidR="00DC09C0" w:rsidRDefault="00DC09C0" w:rsidP="001E39C6">
      <w:pPr>
        <w:ind w:left="720"/>
        <w:rPr>
          <w:color w:val="000000"/>
          <w:sz w:val="22"/>
          <w:szCs w:val="22"/>
          <w:u w:val="single"/>
        </w:rPr>
      </w:pPr>
    </w:p>
    <w:p w:rsidR="00DC09C0" w:rsidRDefault="00DC09C0" w:rsidP="001E39C6">
      <w:pPr>
        <w:ind w:left="720"/>
        <w:rPr>
          <w:color w:val="000000"/>
          <w:sz w:val="22"/>
          <w:szCs w:val="22"/>
        </w:rPr>
      </w:pPr>
      <w:r w:rsidRPr="00E02053">
        <w:rPr>
          <w:color w:val="000000"/>
          <w:sz w:val="22"/>
          <w:szCs w:val="22"/>
          <w:u w:val="single"/>
        </w:rPr>
        <w:t>Mileage:</w:t>
      </w:r>
      <w:r>
        <w:rPr>
          <w:color w:val="000000"/>
          <w:sz w:val="22"/>
          <w:szCs w:val="22"/>
        </w:rPr>
        <w:t xml:space="preserve"> </w:t>
      </w:r>
    </w:p>
    <w:p w:rsidR="00DC09C0" w:rsidRPr="001E39C6" w:rsidRDefault="00DC09C0" w:rsidP="001E39C6">
      <w:pPr>
        <w:pStyle w:val="ListParagraph"/>
        <w:numPr>
          <w:ilvl w:val="0"/>
          <w:numId w:val="107"/>
        </w:numPr>
        <w:rPr>
          <w:color w:val="000000"/>
          <w:sz w:val="22"/>
          <w:szCs w:val="22"/>
        </w:rPr>
      </w:pPr>
      <w:r w:rsidRPr="001E39C6">
        <w:rPr>
          <w:color w:val="000000"/>
          <w:sz w:val="22"/>
          <w:szCs w:val="22"/>
        </w:rPr>
        <w:t>Administrative mileage costs are estimated at $1,000.  The Director will travel to all of our partner schools to meet with Administration.  These schools are from eight miles from the office to over 212 miles round trip.</w:t>
      </w:r>
    </w:p>
    <w:p w:rsidR="00DC09C0" w:rsidRPr="001E39C6" w:rsidRDefault="00DC09C0" w:rsidP="001E39C6">
      <w:pPr>
        <w:pStyle w:val="ListParagraph"/>
        <w:numPr>
          <w:ilvl w:val="0"/>
          <w:numId w:val="107"/>
        </w:numPr>
        <w:rPr>
          <w:color w:val="000000"/>
          <w:sz w:val="22"/>
          <w:szCs w:val="22"/>
        </w:rPr>
      </w:pPr>
      <w:r w:rsidRPr="001E39C6">
        <w:rPr>
          <w:color w:val="000000"/>
          <w:sz w:val="22"/>
          <w:szCs w:val="22"/>
        </w:rPr>
        <w:t>Program Services Staff mileage costs are estimated at $</w:t>
      </w:r>
      <w:r>
        <w:rPr>
          <w:color w:val="000000"/>
          <w:sz w:val="22"/>
          <w:szCs w:val="22"/>
        </w:rPr>
        <w:t>5,</w:t>
      </w:r>
      <w:r w:rsidRPr="001E39C6">
        <w:rPr>
          <w:color w:val="000000"/>
          <w:sz w:val="22"/>
          <w:szCs w:val="22"/>
        </w:rPr>
        <w:t>000 from CSAC monie</w:t>
      </w:r>
      <w:r>
        <w:rPr>
          <w:color w:val="000000"/>
          <w:sz w:val="22"/>
          <w:szCs w:val="22"/>
        </w:rPr>
        <w:t>s.</w:t>
      </w:r>
      <w:r w:rsidRPr="001E39C6">
        <w:rPr>
          <w:color w:val="000000"/>
          <w:sz w:val="22"/>
          <w:szCs w:val="22"/>
        </w:rPr>
        <w:t xml:space="preserve"> </w:t>
      </w:r>
      <w:proofErr w:type="spellStart"/>
      <w:r>
        <w:rPr>
          <w:color w:val="000000"/>
          <w:sz w:val="22"/>
          <w:szCs w:val="22"/>
        </w:rPr>
        <w:t>CalSOAP</w:t>
      </w:r>
      <w:proofErr w:type="spellEnd"/>
      <w:r>
        <w:rPr>
          <w:color w:val="000000"/>
          <w:sz w:val="22"/>
          <w:szCs w:val="22"/>
        </w:rPr>
        <w:t xml:space="preserve"> Technicians</w:t>
      </w:r>
      <w:r w:rsidRPr="001E39C6">
        <w:rPr>
          <w:color w:val="000000"/>
          <w:sz w:val="22"/>
          <w:szCs w:val="22"/>
        </w:rPr>
        <w:t xml:space="preserve"> and Site Coordinators traveled approximately </w:t>
      </w:r>
      <w:r>
        <w:rPr>
          <w:color w:val="000000"/>
          <w:sz w:val="22"/>
          <w:szCs w:val="22"/>
        </w:rPr>
        <w:t>8,972</w:t>
      </w:r>
      <w:r w:rsidRPr="001E39C6">
        <w:rPr>
          <w:color w:val="000000"/>
          <w:sz w:val="22"/>
          <w:szCs w:val="22"/>
        </w:rPr>
        <w:t xml:space="preserve"> miles last year.</w:t>
      </w:r>
      <w:r>
        <w:rPr>
          <w:color w:val="000000"/>
          <w:sz w:val="22"/>
          <w:szCs w:val="22"/>
        </w:rPr>
        <w:t xml:space="preserve">  With the addition of 7 more schools, we estimate more mileage </w:t>
      </w:r>
      <w:proofErr w:type="spellStart"/>
      <w:r>
        <w:rPr>
          <w:color w:val="000000"/>
          <w:sz w:val="22"/>
          <w:szCs w:val="22"/>
        </w:rPr>
        <w:t>costs.</w:t>
      </w:r>
      <w:r w:rsidRPr="001E39C6">
        <w:rPr>
          <w:color w:val="000000"/>
          <w:sz w:val="22"/>
          <w:szCs w:val="22"/>
        </w:rPr>
        <w:t>This</w:t>
      </w:r>
      <w:proofErr w:type="spellEnd"/>
      <w:r w:rsidRPr="001E39C6">
        <w:rPr>
          <w:color w:val="000000"/>
          <w:sz w:val="22"/>
          <w:szCs w:val="22"/>
        </w:rPr>
        <w:t xml:space="preserve"> includes traveling for trainings, site visits and meetings.  </w:t>
      </w:r>
      <w:r>
        <w:rPr>
          <w:color w:val="000000"/>
          <w:sz w:val="22"/>
          <w:szCs w:val="22"/>
        </w:rPr>
        <w:t>Consortium Cash will add $2,000.</w:t>
      </w:r>
    </w:p>
    <w:p w:rsidR="00DC09C0" w:rsidRPr="001E39C6" w:rsidRDefault="00DC09C0" w:rsidP="001E39C6">
      <w:pPr>
        <w:pStyle w:val="ListParagraph"/>
        <w:numPr>
          <w:ilvl w:val="0"/>
          <w:numId w:val="107"/>
        </w:numPr>
        <w:rPr>
          <w:color w:val="000000"/>
          <w:sz w:val="22"/>
          <w:szCs w:val="22"/>
        </w:rPr>
      </w:pPr>
      <w:r w:rsidRPr="001E39C6">
        <w:rPr>
          <w:color w:val="000000"/>
          <w:sz w:val="22"/>
          <w:szCs w:val="22"/>
        </w:rPr>
        <w:t>Student Staff mileage costs are estimated at $</w:t>
      </w:r>
      <w:r>
        <w:rPr>
          <w:color w:val="000000"/>
          <w:sz w:val="22"/>
          <w:szCs w:val="22"/>
        </w:rPr>
        <w:t>8</w:t>
      </w:r>
      <w:r w:rsidRPr="001E39C6">
        <w:rPr>
          <w:color w:val="000000"/>
          <w:sz w:val="22"/>
          <w:szCs w:val="22"/>
        </w:rPr>
        <w:t>, 000 for this year.  With the Visiting College Student</w:t>
      </w:r>
      <w:r>
        <w:rPr>
          <w:color w:val="000000"/>
          <w:sz w:val="22"/>
          <w:szCs w:val="22"/>
        </w:rPr>
        <w:t xml:space="preserve"> (VCS)</w:t>
      </w:r>
      <w:r w:rsidRPr="001E39C6">
        <w:rPr>
          <w:color w:val="000000"/>
          <w:sz w:val="22"/>
          <w:szCs w:val="22"/>
        </w:rPr>
        <w:t xml:space="preserve"> program </w:t>
      </w:r>
      <w:r>
        <w:rPr>
          <w:color w:val="000000"/>
          <w:sz w:val="22"/>
          <w:szCs w:val="22"/>
        </w:rPr>
        <w:t xml:space="preserve">going to 14 remote schools and the addition of 7 more regular schools, </w:t>
      </w:r>
      <w:r w:rsidRPr="001E39C6">
        <w:rPr>
          <w:color w:val="000000"/>
          <w:sz w:val="22"/>
          <w:szCs w:val="22"/>
        </w:rPr>
        <w:t>student staff will be traveling more miles in 201</w:t>
      </w:r>
      <w:r>
        <w:rPr>
          <w:color w:val="000000"/>
          <w:sz w:val="22"/>
          <w:szCs w:val="22"/>
        </w:rPr>
        <w:t>2</w:t>
      </w:r>
      <w:r w:rsidRPr="001E39C6">
        <w:rPr>
          <w:color w:val="000000"/>
          <w:sz w:val="22"/>
          <w:szCs w:val="22"/>
        </w:rPr>
        <w:t>-1</w:t>
      </w:r>
      <w:r>
        <w:rPr>
          <w:color w:val="000000"/>
          <w:sz w:val="22"/>
          <w:szCs w:val="22"/>
        </w:rPr>
        <w:t>3</w:t>
      </w:r>
      <w:r w:rsidRPr="001E39C6">
        <w:rPr>
          <w:color w:val="000000"/>
          <w:sz w:val="22"/>
          <w:szCs w:val="22"/>
        </w:rPr>
        <w:t>.</w:t>
      </w:r>
      <w:r>
        <w:rPr>
          <w:color w:val="000000"/>
          <w:sz w:val="22"/>
          <w:szCs w:val="22"/>
        </w:rPr>
        <w:t xml:space="preserve">  HCOE will be charging $0.555 per mile.  </w:t>
      </w:r>
    </w:p>
    <w:p w:rsidR="00DC09C0" w:rsidRDefault="00DC09C0" w:rsidP="001E39C6">
      <w:pPr>
        <w:ind w:left="720"/>
        <w:rPr>
          <w:color w:val="000000"/>
          <w:sz w:val="22"/>
          <w:szCs w:val="22"/>
        </w:rPr>
      </w:pPr>
    </w:p>
    <w:p w:rsidR="00DC09C0" w:rsidRDefault="00DC09C0" w:rsidP="001E39C6">
      <w:pPr>
        <w:ind w:left="720"/>
        <w:rPr>
          <w:color w:val="000000"/>
          <w:sz w:val="22"/>
          <w:szCs w:val="22"/>
        </w:rPr>
      </w:pPr>
      <w:r w:rsidRPr="00526247">
        <w:rPr>
          <w:color w:val="000000"/>
          <w:sz w:val="22"/>
          <w:szCs w:val="22"/>
        </w:rPr>
        <w:t>It is a continued</w:t>
      </w:r>
      <w:r w:rsidRPr="00526247">
        <w:rPr>
          <w:b/>
          <w:color w:val="000000"/>
          <w:sz w:val="22"/>
          <w:szCs w:val="22"/>
        </w:rPr>
        <w:t xml:space="preserve"> necessity</w:t>
      </w:r>
      <w:r w:rsidRPr="00526247">
        <w:rPr>
          <w:color w:val="000000"/>
          <w:sz w:val="22"/>
          <w:szCs w:val="22"/>
        </w:rPr>
        <w:t xml:space="preserve"> to offer mileage to </w:t>
      </w:r>
      <w:proofErr w:type="spellStart"/>
      <w:r w:rsidRPr="00526247">
        <w:rPr>
          <w:color w:val="000000"/>
          <w:sz w:val="22"/>
          <w:szCs w:val="22"/>
        </w:rPr>
        <w:t>CalSOAP</w:t>
      </w:r>
      <w:proofErr w:type="spellEnd"/>
      <w:r w:rsidRPr="00526247">
        <w:rPr>
          <w:color w:val="000000"/>
          <w:sz w:val="22"/>
          <w:szCs w:val="22"/>
        </w:rPr>
        <w:t xml:space="preserve"> staff that commute to supervise various rural sites as well as to our college student staff when the distance to their school site exceeds a “reasonable” commute.  Gas prices in our area continue to be amongst the highest in the nation, at </w:t>
      </w:r>
      <w:r w:rsidRPr="00C76D50">
        <w:rPr>
          <w:color w:val="000000"/>
          <w:sz w:val="22"/>
          <w:szCs w:val="22"/>
        </w:rPr>
        <w:t>approximately $</w:t>
      </w:r>
      <w:r>
        <w:rPr>
          <w:color w:val="000000"/>
          <w:sz w:val="22"/>
          <w:szCs w:val="22"/>
        </w:rPr>
        <w:t xml:space="preserve">4.45 </w:t>
      </w:r>
      <w:r w:rsidRPr="001E39C6">
        <w:rPr>
          <w:color w:val="000000"/>
          <w:sz w:val="22"/>
          <w:szCs w:val="22"/>
        </w:rPr>
        <w:t>per</w:t>
      </w:r>
      <w:r w:rsidRPr="00C76D50">
        <w:rPr>
          <w:color w:val="000000"/>
          <w:sz w:val="22"/>
          <w:szCs w:val="22"/>
        </w:rPr>
        <w:t xml:space="preserve"> gallon.</w:t>
      </w:r>
      <w:r>
        <w:rPr>
          <w:color w:val="000000"/>
          <w:sz w:val="22"/>
          <w:szCs w:val="22"/>
        </w:rPr>
        <w:t xml:space="preserve"> </w:t>
      </w:r>
      <w:r w:rsidRPr="00526247">
        <w:rPr>
          <w:color w:val="000000"/>
          <w:sz w:val="22"/>
          <w:szCs w:val="22"/>
        </w:rPr>
        <w:t xml:space="preserve"> </w:t>
      </w:r>
    </w:p>
    <w:p w:rsidR="00DC09C0" w:rsidRDefault="00DC09C0">
      <w:pPr>
        <w:ind w:left="720"/>
        <w:rPr>
          <w:color w:val="000000"/>
          <w:sz w:val="22"/>
          <w:szCs w:val="22"/>
        </w:rPr>
      </w:pPr>
    </w:p>
    <w:p w:rsidR="00DC09C0" w:rsidRPr="001E39C6" w:rsidRDefault="00DC09C0" w:rsidP="00670912">
      <w:pPr>
        <w:ind w:left="720"/>
        <w:rPr>
          <w:color w:val="000000"/>
          <w:sz w:val="22"/>
          <w:szCs w:val="22"/>
        </w:rPr>
      </w:pPr>
      <w:r w:rsidRPr="00075D3A">
        <w:rPr>
          <w:color w:val="000000"/>
          <w:sz w:val="22"/>
          <w:szCs w:val="22"/>
          <w:u w:val="single"/>
        </w:rPr>
        <w:t>Postage:</w:t>
      </w:r>
      <w:r>
        <w:rPr>
          <w:color w:val="000000"/>
          <w:sz w:val="22"/>
          <w:szCs w:val="22"/>
        </w:rPr>
        <w:t xml:space="preserve"> Mailings to students, families, consortium partners, Governing Board members and staff are included in this budget item.  It is important to keep the lines of communication open to all of our various groups, especially as some are unable to attend workshops and meetings.  This remains at $2,000.</w:t>
      </w:r>
    </w:p>
    <w:p w:rsidR="00DC09C0" w:rsidRDefault="00DC09C0" w:rsidP="001E39C6">
      <w:pPr>
        <w:ind w:left="720"/>
        <w:rPr>
          <w:color w:val="000000"/>
          <w:sz w:val="22"/>
          <w:szCs w:val="22"/>
        </w:rPr>
      </w:pPr>
    </w:p>
    <w:p w:rsidR="00DC09C0" w:rsidRDefault="00DC09C0" w:rsidP="001E39C6">
      <w:pPr>
        <w:ind w:left="720"/>
        <w:rPr>
          <w:color w:val="000000"/>
          <w:sz w:val="22"/>
          <w:szCs w:val="22"/>
        </w:rPr>
      </w:pPr>
      <w:r w:rsidRPr="00922F94">
        <w:rPr>
          <w:color w:val="000000"/>
          <w:sz w:val="22"/>
          <w:szCs w:val="22"/>
          <w:u w:val="single"/>
        </w:rPr>
        <w:t>Travel:</w:t>
      </w:r>
      <w:r>
        <w:rPr>
          <w:color w:val="000000"/>
          <w:sz w:val="22"/>
          <w:szCs w:val="22"/>
        </w:rPr>
        <w:t xml:space="preserve">  Even though CSAC has restricted Travel, </w:t>
      </w:r>
      <w:proofErr w:type="spellStart"/>
      <w:r>
        <w:rPr>
          <w:color w:val="000000"/>
          <w:sz w:val="22"/>
          <w:szCs w:val="22"/>
        </w:rPr>
        <w:t>Northcoast</w:t>
      </w:r>
      <w:proofErr w:type="spellEnd"/>
      <w:r>
        <w:rPr>
          <w:color w:val="000000"/>
          <w:sz w:val="22"/>
          <w:szCs w:val="22"/>
        </w:rPr>
        <w:t xml:space="preserve"> felt that it was important to put $800 in the travel budget.  </w:t>
      </w:r>
      <w:r w:rsidRPr="00C62DCA">
        <w:rPr>
          <w:color w:val="000000"/>
          <w:sz w:val="22"/>
          <w:szCs w:val="22"/>
        </w:rPr>
        <w:t>This amount would provide one trip to Sacramento for the Director</w:t>
      </w:r>
      <w:r w:rsidRPr="001E39C6">
        <w:rPr>
          <w:color w:val="000000"/>
          <w:sz w:val="22"/>
          <w:szCs w:val="22"/>
        </w:rPr>
        <w:t xml:space="preserve"> in case a visit was warranted.  Consortium cash will supplement with $1,000 for </w:t>
      </w:r>
      <w:r w:rsidRPr="00C62DCA">
        <w:rPr>
          <w:color w:val="000000"/>
          <w:sz w:val="22"/>
          <w:szCs w:val="22"/>
        </w:rPr>
        <w:t>one staff person to</w:t>
      </w:r>
      <w:r w:rsidRPr="001E39C6">
        <w:rPr>
          <w:color w:val="000000"/>
          <w:sz w:val="22"/>
          <w:szCs w:val="22"/>
        </w:rPr>
        <w:t xml:space="preserve"> attend</w:t>
      </w:r>
      <w:r w:rsidRPr="00C62DCA">
        <w:rPr>
          <w:color w:val="000000"/>
          <w:sz w:val="22"/>
          <w:szCs w:val="22"/>
        </w:rPr>
        <w:t xml:space="preserve"> </w:t>
      </w:r>
      <w:r w:rsidRPr="001E39C6">
        <w:rPr>
          <w:color w:val="000000"/>
          <w:sz w:val="22"/>
          <w:szCs w:val="22"/>
        </w:rPr>
        <w:t>the 201</w:t>
      </w:r>
      <w:r>
        <w:rPr>
          <w:color w:val="000000"/>
          <w:sz w:val="22"/>
          <w:szCs w:val="22"/>
        </w:rPr>
        <w:t>2</w:t>
      </w:r>
      <w:r w:rsidRPr="001E39C6">
        <w:rPr>
          <w:color w:val="000000"/>
          <w:sz w:val="22"/>
          <w:szCs w:val="22"/>
        </w:rPr>
        <w:t>-1</w:t>
      </w:r>
      <w:r>
        <w:rPr>
          <w:color w:val="000000"/>
          <w:sz w:val="22"/>
          <w:szCs w:val="22"/>
        </w:rPr>
        <w:t>3</w:t>
      </w:r>
      <w:r w:rsidRPr="001E39C6">
        <w:rPr>
          <w:color w:val="000000"/>
          <w:sz w:val="22"/>
          <w:szCs w:val="22"/>
        </w:rPr>
        <w:t xml:space="preserve"> </w:t>
      </w:r>
      <w:r w:rsidRPr="00C62DCA">
        <w:rPr>
          <w:color w:val="000000"/>
          <w:sz w:val="22"/>
          <w:szCs w:val="22"/>
        </w:rPr>
        <w:t>UC Counselor conference</w:t>
      </w:r>
      <w:r w:rsidRPr="001E39C6">
        <w:rPr>
          <w:color w:val="000000"/>
          <w:sz w:val="22"/>
          <w:szCs w:val="22"/>
        </w:rPr>
        <w:t>.</w:t>
      </w:r>
      <w:r>
        <w:rPr>
          <w:color w:val="000000"/>
          <w:sz w:val="22"/>
          <w:szCs w:val="22"/>
        </w:rPr>
        <w:t xml:space="preserve">  The ability to meet in person with CSAC staff and/or Project Directors is extremely important for those of us far away.  The expenses include car rental, gas, hotel room and food for the participants.  </w:t>
      </w:r>
    </w:p>
    <w:p w:rsidR="00DC09C0" w:rsidRDefault="00DC09C0">
      <w:pPr>
        <w:ind w:firstLine="360"/>
        <w:rPr>
          <w:b/>
          <w:color w:val="000000"/>
          <w:sz w:val="22"/>
          <w:szCs w:val="22"/>
        </w:rPr>
      </w:pPr>
    </w:p>
    <w:p w:rsidR="00DC09C0" w:rsidRDefault="00DC09C0">
      <w:pPr>
        <w:ind w:firstLine="360"/>
        <w:rPr>
          <w:b/>
          <w:color w:val="000000"/>
          <w:sz w:val="22"/>
          <w:szCs w:val="22"/>
          <w:u w:val="single"/>
        </w:rPr>
      </w:pPr>
      <w:r>
        <w:rPr>
          <w:b/>
          <w:color w:val="000000"/>
          <w:sz w:val="22"/>
          <w:szCs w:val="22"/>
        </w:rPr>
        <w:tab/>
      </w:r>
      <w:r w:rsidRPr="00B262A0">
        <w:rPr>
          <w:b/>
          <w:color w:val="000000"/>
          <w:sz w:val="22"/>
          <w:szCs w:val="22"/>
          <w:u w:val="single"/>
        </w:rPr>
        <w:t>Supplies:</w:t>
      </w:r>
    </w:p>
    <w:p w:rsidR="00DC09C0" w:rsidRPr="00B262A0" w:rsidRDefault="00DC09C0">
      <w:pPr>
        <w:ind w:firstLine="360"/>
        <w:rPr>
          <w:color w:val="000000"/>
          <w:sz w:val="22"/>
          <w:szCs w:val="22"/>
        </w:rPr>
      </w:pPr>
      <w:r>
        <w:rPr>
          <w:b/>
          <w:color w:val="000000"/>
          <w:sz w:val="22"/>
          <w:szCs w:val="22"/>
        </w:rPr>
        <w:tab/>
      </w:r>
      <w:r>
        <w:rPr>
          <w:color w:val="000000"/>
          <w:sz w:val="22"/>
          <w:szCs w:val="22"/>
        </w:rPr>
        <w:t>Office and Student Participant supplies are included in this category.</w:t>
      </w:r>
    </w:p>
    <w:p w:rsidR="00DC09C0" w:rsidRDefault="00DC09C0">
      <w:pPr>
        <w:rPr>
          <w:color w:val="000000"/>
          <w:sz w:val="22"/>
          <w:szCs w:val="22"/>
          <w:u w:val="single"/>
        </w:rPr>
      </w:pPr>
    </w:p>
    <w:p w:rsidR="00DC09C0" w:rsidRDefault="00DC09C0">
      <w:pPr>
        <w:ind w:firstLine="720"/>
        <w:rPr>
          <w:color w:val="000000"/>
          <w:sz w:val="22"/>
          <w:szCs w:val="22"/>
          <w:u w:val="single"/>
        </w:rPr>
      </w:pPr>
      <w:r>
        <w:rPr>
          <w:color w:val="000000"/>
          <w:sz w:val="22"/>
          <w:szCs w:val="22"/>
          <w:u w:val="single"/>
        </w:rPr>
        <w:t>Changes and Explanation to Supplies:</w:t>
      </w:r>
    </w:p>
    <w:p w:rsidR="00DC09C0" w:rsidRDefault="00DC09C0" w:rsidP="001E39C6">
      <w:pPr>
        <w:ind w:left="720"/>
        <w:rPr>
          <w:color w:val="000000"/>
          <w:sz w:val="22"/>
          <w:szCs w:val="22"/>
        </w:rPr>
      </w:pPr>
      <w:r w:rsidRPr="003D7BB3">
        <w:rPr>
          <w:color w:val="000000"/>
          <w:sz w:val="22"/>
          <w:szCs w:val="22"/>
          <w:u w:val="single"/>
        </w:rPr>
        <w:t>Office Supplies:</w:t>
      </w:r>
      <w:r>
        <w:rPr>
          <w:color w:val="000000"/>
          <w:sz w:val="22"/>
          <w:szCs w:val="22"/>
        </w:rPr>
        <w:t xml:space="preserve">  </w:t>
      </w:r>
      <w:r w:rsidRPr="00526247">
        <w:rPr>
          <w:color w:val="000000"/>
          <w:sz w:val="22"/>
          <w:szCs w:val="22"/>
        </w:rPr>
        <w:t>Expenses in this category include</w:t>
      </w:r>
      <w:r>
        <w:rPr>
          <w:color w:val="000000"/>
          <w:sz w:val="22"/>
          <w:szCs w:val="22"/>
        </w:rPr>
        <w:t>s</w:t>
      </w:r>
      <w:r w:rsidRPr="00526247">
        <w:rPr>
          <w:color w:val="000000"/>
          <w:sz w:val="22"/>
          <w:szCs w:val="22"/>
        </w:rPr>
        <w:t xml:space="preserve"> office and printer supplies necessary for general administrative business.</w:t>
      </w:r>
      <w:r>
        <w:rPr>
          <w:color w:val="000000"/>
          <w:sz w:val="22"/>
          <w:szCs w:val="22"/>
        </w:rPr>
        <w:t xml:space="preserve">  Consortium Cash will augment this line item by $1,000.</w:t>
      </w:r>
    </w:p>
    <w:p w:rsidR="00DC09C0" w:rsidRDefault="00DC09C0" w:rsidP="00556097">
      <w:pPr>
        <w:pStyle w:val="ListParagraph"/>
        <w:ind w:left="1440"/>
        <w:rPr>
          <w:color w:val="000000"/>
          <w:sz w:val="22"/>
          <w:szCs w:val="22"/>
        </w:rPr>
      </w:pPr>
    </w:p>
    <w:p w:rsidR="00DC09C0" w:rsidRDefault="00DC09C0" w:rsidP="001E39C6">
      <w:pPr>
        <w:pStyle w:val="ListParagraph"/>
        <w:rPr>
          <w:color w:val="000000"/>
          <w:sz w:val="22"/>
          <w:szCs w:val="22"/>
        </w:rPr>
      </w:pPr>
      <w:r>
        <w:rPr>
          <w:color w:val="000000"/>
          <w:sz w:val="22"/>
          <w:szCs w:val="22"/>
          <w:u w:val="single"/>
        </w:rPr>
        <w:t>P</w:t>
      </w:r>
      <w:r w:rsidRPr="001E39C6">
        <w:rPr>
          <w:color w:val="000000"/>
          <w:sz w:val="22"/>
          <w:szCs w:val="22"/>
          <w:u w:val="single"/>
        </w:rPr>
        <w:t>rinter Supplies</w:t>
      </w:r>
      <w:r>
        <w:rPr>
          <w:color w:val="000000"/>
          <w:sz w:val="22"/>
          <w:szCs w:val="22"/>
        </w:rPr>
        <w:t xml:space="preserve"> include paper, toner and a least one type of maintenance kit per year.  With the move to HCOE, printer supply costs should decrease due to the large purchasing </w:t>
      </w:r>
    </w:p>
    <w:p w:rsidR="00DC09C0" w:rsidRPr="001E39C6" w:rsidRDefault="00DC09C0" w:rsidP="00651D89">
      <w:pPr>
        <w:pStyle w:val="ListParagraph"/>
        <w:rPr>
          <w:color w:val="000000"/>
          <w:sz w:val="22"/>
          <w:szCs w:val="22"/>
        </w:rPr>
      </w:pPr>
      <w:proofErr w:type="gramStart"/>
      <w:r>
        <w:rPr>
          <w:color w:val="000000"/>
          <w:sz w:val="22"/>
          <w:szCs w:val="22"/>
        </w:rPr>
        <w:t>agreements</w:t>
      </w:r>
      <w:proofErr w:type="gramEnd"/>
      <w:r>
        <w:rPr>
          <w:color w:val="000000"/>
          <w:sz w:val="22"/>
          <w:szCs w:val="22"/>
        </w:rPr>
        <w:t xml:space="preserve"> HCOE has in place.  Due to moving to a paperless contact entry system, paper supply costs will go down.</w:t>
      </w:r>
    </w:p>
    <w:p w:rsidR="00DC09C0" w:rsidRDefault="00DC09C0" w:rsidP="001E39C6">
      <w:pPr>
        <w:pStyle w:val="ListParagraph"/>
        <w:ind w:left="1440"/>
        <w:rPr>
          <w:color w:val="000000"/>
          <w:sz w:val="22"/>
          <w:szCs w:val="22"/>
        </w:rPr>
      </w:pPr>
    </w:p>
    <w:p w:rsidR="00DC09C0" w:rsidRPr="001E39C6" w:rsidRDefault="00DC09C0" w:rsidP="001E39C6">
      <w:pPr>
        <w:pStyle w:val="ListParagraph"/>
        <w:rPr>
          <w:color w:val="000000"/>
          <w:sz w:val="22"/>
          <w:szCs w:val="22"/>
        </w:rPr>
      </w:pPr>
      <w:r w:rsidRPr="001E39C6">
        <w:rPr>
          <w:color w:val="000000"/>
          <w:sz w:val="22"/>
          <w:szCs w:val="22"/>
          <w:u w:val="single"/>
        </w:rPr>
        <w:t>Office Supplies</w:t>
      </w:r>
      <w:r w:rsidRPr="001E39C6">
        <w:rPr>
          <w:color w:val="000000"/>
          <w:sz w:val="22"/>
          <w:szCs w:val="22"/>
        </w:rPr>
        <w:t xml:space="preserve"> include envelopes, pens, pencils, file folders, notepads, name badges, mailing and filing labels and other items as needed.  Purchases for 201</w:t>
      </w:r>
      <w:r>
        <w:rPr>
          <w:color w:val="000000"/>
          <w:sz w:val="22"/>
          <w:szCs w:val="22"/>
        </w:rPr>
        <w:t>2</w:t>
      </w:r>
      <w:r w:rsidRPr="001E39C6">
        <w:rPr>
          <w:color w:val="000000"/>
          <w:sz w:val="22"/>
          <w:szCs w:val="22"/>
        </w:rPr>
        <w:t>-1</w:t>
      </w:r>
      <w:r>
        <w:rPr>
          <w:color w:val="000000"/>
          <w:sz w:val="22"/>
          <w:szCs w:val="22"/>
        </w:rPr>
        <w:t>3</w:t>
      </w:r>
      <w:r w:rsidRPr="001E39C6">
        <w:rPr>
          <w:color w:val="000000"/>
          <w:sz w:val="22"/>
          <w:szCs w:val="22"/>
        </w:rPr>
        <w:t xml:space="preserve"> include name badge labels at $40.30 per box</w:t>
      </w:r>
      <w:r>
        <w:rPr>
          <w:color w:val="000000"/>
          <w:sz w:val="22"/>
          <w:szCs w:val="22"/>
        </w:rPr>
        <w:t xml:space="preserve"> for the tutor name badges that are required by the schools</w:t>
      </w:r>
      <w:r w:rsidRPr="001E39C6">
        <w:rPr>
          <w:color w:val="000000"/>
          <w:sz w:val="22"/>
          <w:szCs w:val="22"/>
        </w:rPr>
        <w:t xml:space="preserve">.  </w:t>
      </w:r>
      <w:r>
        <w:rPr>
          <w:color w:val="000000"/>
          <w:sz w:val="22"/>
          <w:szCs w:val="22"/>
        </w:rPr>
        <w:t xml:space="preserve">Again, with the move to HCOE, some of these items will either be provided or purchased at a discount rate.  </w:t>
      </w:r>
      <w:r w:rsidRPr="001E39C6">
        <w:rPr>
          <w:color w:val="000000"/>
          <w:sz w:val="22"/>
          <w:szCs w:val="22"/>
        </w:rPr>
        <w:t xml:space="preserve">These </w:t>
      </w:r>
      <w:r w:rsidRPr="001E39C6">
        <w:rPr>
          <w:color w:val="000000"/>
          <w:sz w:val="22"/>
          <w:szCs w:val="22"/>
        </w:rPr>
        <w:lastRenderedPageBreak/>
        <w:t>items will be used at the schools and in the office for mailings, files and events such as IGTC and CTE.</w:t>
      </w:r>
    </w:p>
    <w:p w:rsidR="00DC09C0" w:rsidRDefault="00DC09C0" w:rsidP="001E39C6">
      <w:pPr>
        <w:rPr>
          <w:color w:val="000000"/>
          <w:sz w:val="22"/>
          <w:szCs w:val="22"/>
          <w:u w:val="single"/>
        </w:rPr>
      </w:pPr>
    </w:p>
    <w:p w:rsidR="00DC09C0" w:rsidRDefault="00DC09C0" w:rsidP="001E39C6">
      <w:pPr>
        <w:ind w:left="720"/>
        <w:rPr>
          <w:strike/>
          <w:color w:val="000000"/>
          <w:sz w:val="22"/>
          <w:szCs w:val="22"/>
        </w:rPr>
      </w:pPr>
      <w:r w:rsidRPr="001E39C6">
        <w:rPr>
          <w:color w:val="000000"/>
          <w:sz w:val="22"/>
          <w:szCs w:val="22"/>
          <w:u w:val="single"/>
        </w:rPr>
        <w:t xml:space="preserve">Student </w:t>
      </w:r>
      <w:r>
        <w:rPr>
          <w:color w:val="000000"/>
          <w:sz w:val="22"/>
          <w:szCs w:val="22"/>
          <w:u w:val="single"/>
        </w:rPr>
        <w:t>Participants Supplies:</w:t>
      </w:r>
      <w:r>
        <w:rPr>
          <w:color w:val="000000"/>
          <w:sz w:val="22"/>
          <w:szCs w:val="22"/>
        </w:rPr>
        <w:t xml:space="preserve">  Expenses in this category include</w:t>
      </w:r>
      <w:r w:rsidRPr="00526247">
        <w:rPr>
          <w:color w:val="000000"/>
          <w:sz w:val="22"/>
          <w:szCs w:val="22"/>
        </w:rPr>
        <w:t xml:space="preserve"> </w:t>
      </w:r>
      <w:r>
        <w:rPr>
          <w:color w:val="000000"/>
          <w:sz w:val="22"/>
          <w:szCs w:val="22"/>
        </w:rPr>
        <w:t xml:space="preserve">items </w:t>
      </w:r>
      <w:r w:rsidRPr="00526247">
        <w:rPr>
          <w:color w:val="000000"/>
          <w:sz w:val="22"/>
          <w:szCs w:val="22"/>
        </w:rPr>
        <w:t xml:space="preserve">used in presentations, classrooms, and advising sessions such as pencils, </w:t>
      </w:r>
      <w:r>
        <w:rPr>
          <w:color w:val="000000"/>
          <w:sz w:val="22"/>
          <w:szCs w:val="22"/>
        </w:rPr>
        <w:t>paper</w:t>
      </w:r>
      <w:r w:rsidRPr="00526247">
        <w:rPr>
          <w:color w:val="000000"/>
          <w:sz w:val="22"/>
          <w:szCs w:val="22"/>
        </w:rPr>
        <w:t xml:space="preserve">, and </w:t>
      </w:r>
      <w:r w:rsidRPr="00526247">
        <w:rPr>
          <w:i/>
          <w:color w:val="000000"/>
          <w:sz w:val="22"/>
          <w:szCs w:val="22"/>
        </w:rPr>
        <w:t>College Knowledge</w:t>
      </w:r>
      <w:r w:rsidRPr="00526247">
        <w:rPr>
          <w:color w:val="000000"/>
          <w:sz w:val="22"/>
          <w:szCs w:val="22"/>
        </w:rPr>
        <w:t xml:space="preserve"> handouts.  </w:t>
      </w:r>
      <w:r>
        <w:rPr>
          <w:color w:val="000000"/>
          <w:sz w:val="22"/>
          <w:szCs w:val="22"/>
        </w:rPr>
        <w:t xml:space="preserve">Consortium cash will increase this category by $6,000.  Students seen by the Visiting College Student (VCS) program will receive a pencil </w:t>
      </w:r>
      <w:r w:rsidRPr="008C12F0">
        <w:rPr>
          <w:strike/>
          <w:color w:val="000000"/>
          <w:sz w:val="22"/>
          <w:szCs w:val="22"/>
        </w:rPr>
        <w:t>and a calculator</w:t>
      </w:r>
      <w:r>
        <w:rPr>
          <w:color w:val="000000"/>
          <w:sz w:val="22"/>
          <w:szCs w:val="22"/>
        </w:rPr>
        <w:t xml:space="preserve"> plus posters for the classroom. </w:t>
      </w:r>
      <w:proofErr w:type="gramStart"/>
      <w:r w:rsidRPr="008C12F0">
        <w:rPr>
          <w:strike/>
          <w:color w:val="000000"/>
          <w:sz w:val="22"/>
          <w:szCs w:val="22"/>
        </w:rPr>
        <w:t>at</w:t>
      </w:r>
      <w:proofErr w:type="gramEnd"/>
      <w:r w:rsidRPr="008C12F0">
        <w:rPr>
          <w:strike/>
          <w:color w:val="000000"/>
          <w:sz w:val="22"/>
          <w:szCs w:val="22"/>
        </w:rPr>
        <w:t xml:space="preserve"> the cost of approximately $3.15 per student for a total cost of $3,928.</w:t>
      </w:r>
    </w:p>
    <w:p w:rsidR="00DC09C0" w:rsidRDefault="00DC09C0" w:rsidP="001E39C6">
      <w:pPr>
        <w:ind w:left="720"/>
        <w:rPr>
          <w:color w:val="000000"/>
          <w:sz w:val="22"/>
          <w:szCs w:val="22"/>
        </w:rPr>
      </w:pPr>
    </w:p>
    <w:p w:rsidR="00DC09C0" w:rsidRDefault="00DC09C0" w:rsidP="001E39C6">
      <w:pPr>
        <w:ind w:left="720"/>
        <w:rPr>
          <w:color w:val="000000"/>
          <w:sz w:val="22"/>
          <w:szCs w:val="22"/>
        </w:rPr>
      </w:pPr>
      <w:r>
        <w:rPr>
          <w:color w:val="000000"/>
          <w:sz w:val="22"/>
          <w:szCs w:val="22"/>
        </w:rPr>
        <w:t>P</w:t>
      </w:r>
      <w:r w:rsidRPr="0013386E">
        <w:rPr>
          <w:color w:val="000000"/>
          <w:sz w:val="22"/>
          <w:szCs w:val="22"/>
        </w:rPr>
        <w:t>lanners through Humboldt County Office of</w:t>
      </w:r>
      <w:r>
        <w:rPr>
          <w:color w:val="000000"/>
          <w:sz w:val="22"/>
          <w:szCs w:val="22"/>
        </w:rPr>
        <w:t xml:space="preserve"> </w:t>
      </w:r>
      <w:r w:rsidRPr="0013386E">
        <w:rPr>
          <w:color w:val="000000"/>
          <w:sz w:val="22"/>
          <w:szCs w:val="22"/>
        </w:rPr>
        <w:t>Education</w:t>
      </w:r>
      <w:r>
        <w:rPr>
          <w:color w:val="000000"/>
          <w:sz w:val="22"/>
          <w:szCs w:val="22"/>
        </w:rPr>
        <w:t xml:space="preserve"> will again be purchased for all </w:t>
      </w:r>
      <w:proofErr w:type="spellStart"/>
      <w:r>
        <w:rPr>
          <w:color w:val="000000"/>
          <w:sz w:val="22"/>
          <w:szCs w:val="22"/>
        </w:rPr>
        <w:t>CalSOAP</w:t>
      </w:r>
      <w:proofErr w:type="spellEnd"/>
      <w:r>
        <w:rPr>
          <w:color w:val="000000"/>
          <w:sz w:val="22"/>
          <w:szCs w:val="22"/>
        </w:rPr>
        <w:t xml:space="preserve"> students for $2,200.    </w:t>
      </w:r>
      <w:r w:rsidRPr="0013386E">
        <w:rPr>
          <w:color w:val="000000"/>
          <w:sz w:val="22"/>
          <w:szCs w:val="22"/>
        </w:rPr>
        <w:t xml:space="preserve">We also plan to supplement funding for supplies to two </w:t>
      </w:r>
      <w:proofErr w:type="spellStart"/>
      <w:r>
        <w:rPr>
          <w:color w:val="000000"/>
          <w:sz w:val="22"/>
          <w:szCs w:val="22"/>
        </w:rPr>
        <w:t>CalSOAP</w:t>
      </w:r>
      <w:proofErr w:type="spellEnd"/>
      <w:r>
        <w:rPr>
          <w:color w:val="000000"/>
          <w:sz w:val="22"/>
          <w:szCs w:val="22"/>
        </w:rPr>
        <w:t xml:space="preserve">, </w:t>
      </w:r>
      <w:r w:rsidRPr="0013386E">
        <w:rPr>
          <w:color w:val="000000"/>
          <w:sz w:val="22"/>
          <w:szCs w:val="22"/>
        </w:rPr>
        <w:t>HCOE and College of the Redwoods’ collaborative events at $1,000 for a Middle School Career Camp, and $600 toward College Career Development Day for 11</w:t>
      </w:r>
      <w:r w:rsidRPr="001E39C6">
        <w:rPr>
          <w:color w:val="000000"/>
          <w:sz w:val="22"/>
          <w:szCs w:val="22"/>
          <w:vertAlign w:val="superscript"/>
        </w:rPr>
        <w:t>th</w:t>
      </w:r>
      <w:r w:rsidRPr="0013386E">
        <w:rPr>
          <w:color w:val="000000"/>
          <w:sz w:val="22"/>
          <w:szCs w:val="22"/>
        </w:rPr>
        <w:t>-graders.</w:t>
      </w:r>
      <w:r>
        <w:rPr>
          <w:color w:val="000000"/>
          <w:sz w:val="22"/>
          <w:szCs w:val="22"/>
        </w:rPr>
        <w:t xml:space="preserve"> </w:t>
      </w:r>
    </w:p>
    <w:p w:rsidR="00DC09C0" w:rsidRDefault="00DC09C0">
      <w:pPr>
        <w:ind w:left="720"/>
        <w:rPr>
          <w:color w:val="000000"/>
          <w:sz w:val="22"/>
          <w:szCs w:val="22"/>
        </w:rPr>
      </w:pPr>
    </w:p>
    <w:p w:rsidR="00DC09C0" w:rsidRPr="008C12F0" w:rsidRDefault="00DC09C0">
      <w:pPr>
        <w:ind w:left="720"/>
        <w:rPr>
          <w:strike/>
          <w:color w:val="000000"/>
          <w:sz w:val="22"/>
          <w:szCs w:val="22"/>
        </w:rPr>
      </w:pPr>
      <w:r w:rsidRPr="008C12F0">
        <w:rPr>
          <w:i/>
          <w:strike/>
          <w:color w:val="000000"/>
          <w:sz w:val="22"/>
          <w:szCs w:val="22"/>
        </w:rPr>
        <w:t xml:space="preserve">I’m Going to College </w:t>
      </w:r>
      <w:r w:rsidRPr="008C12F0">
        <w:rPr>
          <w:strike/>
          <w:color w:val="000000"/>
          <w:sz w:val="22"/>
          <w:szCs w:val="22"/>
        </w:rPr>
        <w:t>will have approximately 349 students visiting college campuses in Del Norte and Humboldt counties.   Costs for t-shirts, pencils, handouts and a book will be $8.15 per student.</w:t>
      </w:r>
    </w:p>
    <w:p w:rsidR="00DC09C0" w:rsidRDefault="00DC09C0" w:rsidP="001E39C6">
      <w:pPr>
        <w:ind w:left="1080"/>
        <w:rPr>
          <w:color w:val="000000"/>
          <w:sz w:val="22"/>
          <w:szCs w:val="22"/>
        </w:rPr>
      </w:pPr>
    </w:p>
    <w:p w:rsidR="00DC09C0" w:rsidRDefault="00DC09C0" w:rsidP="001E39C6">
      <w:pPr>
        <w:ind w:left="720"/>
        <w:rPr>
          <w:color w:val="000000"/>
          <w:sz w:val="22"/>
          <w:szCs w:val="22"/>
        </w:rPr>
      </w:pPr>
      <w:r>
        <w:rPr>
          <w:color w:val="000000"/>
          <w:sz w:val="22"/>
          <w:szCs w:val="22"/>
          <w:u w:val="single"/>
        </w:rPr>
        <w:t>Printing &amp; Duplicating:</w:t>
      </w:r>
      <w:r w:rsidRPr="001E39C6">
        <w:rPr>
          <w:color w:val="000000"/>
          <w:sz w:val="22"/>
          <w:szCs w:val="22"/>
        </w:rPr>
        <w:t xml:space="preserve"> </w:t>
      </w:r>
      <w:r w:rsidRPr="00B315A5">
        <w:rPr>
          <w:color w:val="000000"/>
          <w:sz w:val="22"/>
          <w:szCs w:val="22"/>
        </w:rPr>
        <w:t xml:space="preserve"> </w:t>
      </w:r>
      <w:r w:rsidRPr="0013386E">
        <w:rPr>
          <w:color w:val="000000"/>
          <w:sz w:val="22"/>
          <w:szCs w:val="22"/>
        </w:rPr>
        <w:t xml:space="preserve">Printing and duplicating costs include all printing and duplicating at </w:t>
      </w:r>
      <w:r>
        <w:rPr>
          <w:color w:val="000000"/>
          <w:sz w:val="22"/>
          <w:szCs w:val="22"/>
        </w:rPr>
        <w:t xml:space="preserve">HCOE </w:t>
      </w:r>
      <w:r w:rsidRPr="0013386E">
        <w:rPr>
          <w:color w:val="000000"/>
          <w:sz w:val="22"/>
          <w:szCs w:val="22"/>
        </w:rPr>
        <w:t>central duplication department.  Items include IGTC booklets, newsletters, handouts for classroom presentations and student advising as well as programs for College Night. The budget has been reduced due to moving to a paperless contact entry system, as well as printing IGTC booklets in black &amp; white rather than color</w:t>
      </w:r>
      <w:r>
        <w:rPr>
          <w:color w:val="000000"/>
          <w:sz w:val="22"/>
          <w:szCs w:val="22"/>
        </w:rPr>
        <w:t xml:space="preserve">.  </w:t>
      </w:r>
    </w:p>
    <w:p w:rsidR="00DC09C0" w:rsidRDefault="00DC09C0" w:rsidP="001E39C6">
      <w:pPr>
        <w:ind w:left="360" w:firstLine="720"/>
        <w:rPr>
          <w:color w:val="000000"/>
          <w:sz w:val="22"/>
          <w:szCs w:val="22"/>
        </w:rPr>
      </w:pPr>
    </w:p>
    <w:p w:rsidR="00DC09C0" w:rsidRDefault="00DC09C0" w:rsidP="001E39C6">
      <w:pPr>
        <w:ind w:left="720"/>
        <w:rPr>
          <w:b/>
          <w:color w:val="000000"/>
          <w:sz w:val="22"/>
          <w:szCs w:val="22"/>
        </w:rPr>
      </w:pPr>
      <w:r w:rsidRPr="00526247">
        <w:rPr>
          <w:b/>
          <w:color w:val="000000"/>
          <w:sz w:val="22"/>
          <w:szCs w:val="22"/>
        </w:rPr>
        <w:t>Equipment</w:t>
      </w:r>
    </w:p>
    <w:p w:rsidR="00DC09C0" w:rsidRDefault="00DC09C0" w:rsidP="001E39C6">
      <w:pPr>
        <w:ind w:left="720"/>
        <w:rPr>
          <w:color w:val="000000"/>
          <w:sz w:val="22"/>
          <w:szCs w:val="22"/>
        </w:rPr>
      </w:pPr>
      <w:r w:rsidRPr="00526247">
        <w:rPr>
          <w:color w:val="000000"/>
          <w:sz w:val="22"/>
          <w:szCs w:val="22"/>
          <w:u w:val="single"/>
        </w:rPr>
        <w:t>Description</w:t>
      </w:r>
      <w:r w:rsidRPr="00526247">
        <w:rPr>
          <w:color w:val="000000"/>
          <w:sz w:val="22"/>
          <w:szCs w:val="22"/>
        </w:rPr>
        <w:t>:  This category covers computers, copier, fax machines, and printers.</w:t>
      </w:r>
    </w:p>
    <w:p w:rsidR="00DC09C0" w:rsidRDefault="00DC09C0" w:rsidP="001E39C6">
      <w:pPr>
        <w:ind w:left="720"/>
        <w:rPr>
          <w:color w:val="000000"/>
          <w:sz w:val="22"/>
          <w:szCs w:val="22"/>
        </w:rPr>
      </w:pPr>
      <w:r w:rsidRPr="00D90ECE">
        <w:rPr>
          <w:color w:val="000000"/>
          <w:sz w:val="22"/>
          <w:szCs w:val="22"/>
          <w:u w:val="single"/>
        </w:rPr>
        <w:t>Change:</w:t>
      </w:r>
      <w:r>
        <w:rPr>
          <w:color w:val="000000"/>
          <w:sz w:val="22"/>
          <w:szCs w:val="22"/>
        </w:rPr>
        <w:t xml:space="preserve"> This budget category has been zeroed out for this program year.</w:t>
      </w:r>
    </w:p>
    <w:p w:rsidR="00DC09C0" w:rsidRDefault="00DC09C0" w:rsidP="001E39C6">
      <w:pPr>
        <w:ind w:left="720"/>
        <w:rPr>
          <w:b/>
          <w:color w:val="000000"/>
          <w:sz w:val="22"/>
          <w:szCs w:val="22"/>
        </w:rPr>
      </w:pPr>
    </w:p>
    <w:p w:rsidR="00DC09C0" w:rsidRDefault="00DC09C0" w:rsidP="001E39C6">
      <w:pPr>
        <w:tabs>
          <w:tab w:val="left" w:pos="270"/>
        </w:tabs>
        <w:ind w:left="720"/>
        <w:rPr>
          <w:b/>
          <w:color w:val="000000"/>
          <w:sz w:val="22"/>
          <w:szCs w:val="22"/>
        </w:rPr>
      </w:pPr>
      <w:r w:rsidRPr="00526247">
        <w:rPr>
          <w:b/>
          <w:color w:val="000000"/>
          <w:sz w:val="22"/>
          <w:szCs w:val="22"/>
        </w:rPr>
        <w:t>Program Services</w:t>
      </w:r>
      <w:r>
        <w:rPr>
          <w:b/>
          <w:color w:val="000000"/>
          <w:sz w:val="22"/>
          <w:szCs w:val="22"/>
        </w:rPr>
        <w:t xml:space="preserve">  </w:t>
      </w:r>
    </w:p>
    <w:p w:rsidR="00DC09C0" w:rsidRDefault="00DC09C0" w:rsidP="001E39C6">
      <w:pPr>
        <w:ind w:left="720"/>
        <w:rPr>
          <w:color w:val="000000"/>
          <w:sz w:val="22"/>
          <w:szCs w:val="22"/>
        </w:rPr>
      </w:pPr>
      <w:r>
        <w:rPr>
          <w:color w:val="000000"/>
          <w:sz w:val="22"/>
          <w:szCs w:val="22"/>
          <w:u w:val="single"/>
        </w:rPr>
        <w:t xml:space="preserve">Description: </w:t>
      </w:r>
      <w:r>
        <w:rPr>
          <w:color w:val="000000"/>
          <w:sz w:val="22"/>
          <w:szCs w:val="22"/>
        </w:rPr>
        <w:t xml:space="preserve">  </w:t>
      </w:r>
    </w:p>
    <w:p w:rsidR="00DC09C0" w:rsidRDefault="00DC09C0" w:rsidP="0073122B">
      <w:pPr>
        <w:ind w:left="720"/>
        <w:rPr>
          <w:color w:val="000000"/>
          <w:sz w:val="22"/>
          <w:szCs w:val="22"/>
        </w:rPr>
      </w:pPr>
      <w:r w:rsidRPr="0013386E">
        <w:rPr>
          <w:color w:val="000000"/>
          <w:sz w:val="22"/>
          <w:szCs w:val="22"/>
        </w:rPr>
        <w:t>This category covers services to our students</w:t>
      </w:r>
      <w:r w:rsidRPr="001E39C6">
        <w:rPr>
          <w:color w:val="000000"/>
          <w:sz w:val="22"/>
          <w:szCs w:val="22"/>
        </w:rPr>
        <w:t>, which is used exclusively for travel and transportation</w:t>
      </w:r>
      <w:r w:rsidRPr="0013386E">
        <w:rPr>
          <w:color w:val="000000"/>
          <w:sz w:val="22"/>
          <w:szCs w:val="22"/>
        </w:rPr>
        <w:t>.</w:t>
      </w:r>
      <w:r w:rsidRPr="001E39C6">
        <w:rPr>
          <w:color w:val="000000"/>
          <w:sz w:val="22"/>
          <w:szCs w:val="22"/>
        </w:rPr>
        <w:t xml:space="preserve">  </w:t>
      </w:r>
      <w:r>
        <w:rPr>
          <w:color w:val="000000"/>
          <w:sz w:val="22"/>
          <w:szCs w:val="22"/>
        </w:rPr>
        <w:t xml:space="preserve">$5,803 from CSAC funds will be used to cover some of the trip costs with $1,750 from Consortium Cash added </w:t>
      </w:r>
      <w:r w:rsidRPr="001E39C6">
        <w:rPr>
          <w:color w:val="000000"/>
          <w:sz w:val="22"/>
          <w:szCs w:val="22"/>
        </w:rPr>
        <w:t>to enable student travel to college and career events. Students would otherwise not be able to attend due to severe cuts to school transportation budgets.</w:t>
      </w:r>
      <w:r w:rsidRPr="0013386E">
        <w:rPr>
          <w:color w:val="000000"/>
          <w:sz w:val="22"/>
          <w:szCs w:val="22"/>
        </w:rPr>
        <w:t xml:space="preserve">  </w:t>
      </w:r>
    </w:p>
    <w:p w:rsidR="00DC09C0" w:rsidRDefault="00DC09C0" w:rsidP="0073122B">
      <w:pPr>
        <w:ind w:left="720"/>
        <w:rPr>
          <w:color w:val="000000"/>
          <w:sz w:val="22"/>
          <w:szCs w:val="22"/>
        </w:rPr>
      </w:pPr>
    </w:p>
    <w:p w:rsidR="00DC09C0" w:rsidRPr="001E39C6" w:rsidRDefault="00DC09C0" w:rsidP="0073122B">
      <w:pPr>
        <w:ind w:left="720"/>
        <w:rPr>
          <w:color w:val="000000"/>
          <w:sz w:val="22"/>
          <w:szCs w:val="22"/>
          <w:u w:val="single"/>
        </w:rPr>
      </w:pPr>
      <w:r>
        <w:rPr>
          <w:color w:val="000000"/>
          <w:sz w:val="22"/>
          <w:szCs w:val="22"/>
          <w:u w:val="single"/>
        </w:rPr>
        <w:t>Changes:</w:t>
      </w:r>
    </w:p>
    <w:p w:rsidR="00DC09C0" w:rsidRPr="0013386E" w:rsidRDefault="00DC09C0" w:rsidP="0073122B">
      <w:pPr>
        <w:ind w:left="720"/>
        <w:rPr>
          <w:b/>
          <w:color w:val="000000"/>
          <w:sz w:val="22"/>
          <w:szCs w:val="22"/>
        </w:rPr>
      </w:pPr>
      <w:r w:rsidRPr="001E39C6">
        <w:rPr>
          <w:color w:val="000000"/>
          <w:sz w:val="22"/>
          <w:szCs w:val="22"/>
        </w:rPr>
        <w:t>Two-thousand dollars</w:t>
      </w:r>
      <w:r w:rsidRPr="0013386E">
        <w:rPr>
          <w:color w:val="000000"/>
          <w:sz w:val="22"/>
          <w:szCs w:val="22"/>
        </w:rPr>
        <w:t xml:space="preserve"> will be given to </w:t>
      </w:r>
      <w:r w:rsidRPr="001E39C6">
        <w:rPr>
          <w:color w:val="000000"/>
          <w:sz w:val="22"/>
          <w:szCs w:val="22"/>
        </w:rPr>
        <w:t xml:space="preserve">both </w:t>
      </w:r>
      <w:r w:rsidRPr="0013386E">
        <w:rPr>
          <w:color w:val="000000"/>
          <w:sz w:val="22"/>
          <w:szCs w:val="22"/>
        </w:rPr>
        <w:t xml:space="preserve">Del Norte </w:t>
      </w:r>
      <w:r>
        <w:rPr>
          <w:color w:val="000000"/>
          <w:sz w:val="22"/>
          <w:szCs w:val="22"/>
        </w:rPr>
        <w:t xml:space="preserve">and </w:t>
      </w:r>
      <w:r w:rsidRPr="0013386E">
        <w:rPr>
          <w:color w:val="000000"/>
          <w:sz w:val="22"/>
          <w:szCs w:val="22"/>
        </w:rPr>
        <w:t>Eureka High School</w:t>
      </w:r>
      <w:r>
        <w:rPr>
          <w:color w:val="000000"/>
          <w:sz w:val="22"/>
          <w:szCs w:val="22"/>
        </w:rPr>
        <w:t>s</w:t>
      </w:r>
      <w:r w:rsidRPr="0013386E">
        <w:rPr>
          <w:color w:val="000000"/>
          <w:sz w:val="22"/>
          <w:szCs w:val="22"/>
        </w:rPr>
        <w:t xml:space="preserve"> for partial funding of their AVID/</w:t>
      </w:r>
      <w:proofErr w:type="spellStart"/>
      <w:r w:rsidRPr="0013386E">
        <w:rPr>
          <w:color w:val="000000"/>
          <w:sz w:val="22"/>
          <w:szCs w:val="22"/>
        </w:rPr>
        <w:t>CalSOAP</w:t>
      </w:r>
      <w:proofErr w:type="spellEnd"/>
      <w:r w:rsidRPr="0013386E">
        <w:rPr>
          <w:color w:val="000000"/>
          <w:sz w:val="22"/>
          <w:szCs w:val="22"/>
        </w:rPr>
        <w:t xml:space="preserve"> college trips.</w:t>
      </w:r>
      <w:r>
        <w:rPr>
          <w:color w:val="000000"/>
          <w:sz w:val="22"/>
          <w:szCs w:val="22"/>
        </w:rPr>
        <w:t xml:space="preserve">  As with last year, the trips must include a CTE visit or event.  </w:t>
      </w:r>
    </w:p>
    <w:p w:rsidR="00DC09C0" w:rsidRDefault="00DC09C0" w:rsidP="001E39C6">
      <w:pPr>
        <w:ind w:left="720"/>
        <w:rPr>
          <w:color w:val="000000"/>
          <w:sz w:val="22"/>
          <w:szCs w:val="22"/>
        </w:rPr>
      </w:pPr>
    </w:p>
    <w:p w:rsidR="00DC09C0" w:rsidRDefault="00DC09C0" w:rsidP="001E39C6">
      <w:pPr>
        <w:ind w:left="720"/>
        <w:rPr>
          <w:color w:val="000000"/>
          <w:sz w:val="22"/>
          <w:szCs w:val="22"/>
        </w:rPr>
      </w:pPr>
      <w:proofErr w:type="spellStart"/>
      <w:r w:rsidRPr="001E39C6">
        <w:rPr>
          <w:color w:val="000000"/>
          <w:sz w:val="22"/>
          <w:szCs w:val="22"/>
        </w:rPr>
        <w:t>Northcoast</w:t>
      </w:r>
      <w:proofErr w:type="spellEnd"/>
      <w:r w:rsidRPr="001E39C6">
        <w:rPr>
          <w:color w:val="000000"/>
          <w:sz w:val="22"/>
          <w:szCs w:val="22"/>
        </w:rPr>
        <w:t xml:space="preserve"> </w:t>
      </w:r>
      <w:proofErr w:type="spellStart"/>
      <w:r w:rsidRPr="001E39C6">
        <w:rPr>
          <w:color w:val="000000"/>
          <w:sz w:val="22"/>
          <w:szCs w:val="22"/>
        </w:rPr>
        <w:t>CalSOAP</w:t>
      </w:r>
      <w:proofErr w:type="spellEnd"/>
      <w:r w:rsidRPr="001E39C6">
        <w:rPr>
          <w:color w:val="000000"/>
          <w:sz w:val="22"/>
          <w:szCs w:val="22"/>
        </w:rPr>
        <w:t xml:space="preserve"> also will fund $1,000 for transportation for students to attend the Middle School Career Camp which requires transporting students over a 4-day period.  </w:t>
      </w:r>
      <w:r>
        <w:rPr>
          <w:color w:val="000000"/>
          <w:sz w:val="22"/>
          <w:szCs w:val="22"/>
        </w:rPr>
        <w:t xml:space="preserve">Consortium cash </w:t>
      </w:r>
    </w:p>
    <w:p w:rsidR="00DC09C0" w:rsidRPr="001E39C6" w:rsidRDefault="00DC09C0">
      <w:pPr>
        <w:ind w:left="720"/>
        <w:rPr>
          <w:color w:val="000000"/>
          <w:sz w:val="22"/>
          <w:szCs w:val="22"/>
        </w:rPr>
      </w:pPr>
      <w:r>
        <w:rPr>
          <w:color w:val="000000"/>
          <w:sz w:val="22"/>
          <w:szCs w:val="22"/>
        </w:rPr>
        <w:t>will provide</w:t>
      </w:r>
      <w:r w:rsidRPr="001E39C6">
        <w:rPr>
          <w:color w:val="000000"/>
          <w:sz w:val="22"/>
          <w:szCs w:val="22"/>
        </w:rPr>
        <w:t xml:space="preserve"> $</w:t>
      </w:r>
      <w:r>
        <w:rPr>
          <w:color w:val="000000"/>
          <w:sz w:val="22"/>
          <w:szCs w:val="22"/>
        </w:rPr>
        <w:t xml:space="preserve">1,750 </w:t>
      </w:r>
      <w:r w:rsidRPr="001E39C6">
        <w:rPr>
          <w:color w:val="000000"/>
          <w:sz w:val="22"/>
          <w:szCs w:val="22"/>
        </w:rPr>
        <w:t>for busing students to</w:t>
      </w:r>
      <w:r>
        <w:rPr>
          <w:color w:val="000000"/>
          <w:sz w:val="22"/>
          <w:szCs w:val="22"/>
        </w:rPr>
        <w:t xml:space="preserve">: </w:t>
      </w:r>
      <w:r w:rsidRPr="001E39C6">
        <w:rPr>
          <w:color w:val="000000"/>
          <w:sz w:val="22"/>
          <w:szCs w:val="22"/>
        </w:rPr>
        <w:t>Humboldt/ Del Norte College Night ($500), Redwood Days at College of the Redwoods ($500)</w:t>
      </w:r>
      <w:r>
        <w:rPr>
          <w:color w:val="000000"/>
          <w:sz w:val="22"/>
          <w:szCs w:val="22"/>
        </w:rPr>
        <w:t xml:space="preserve">, </w:t>
      </w:r>
      <w:r w:rsidRPr="001E39C6">
        <w:rPr>
          <w:color w:val="000000"/>
          <w:sz w:val="22"/>
          <w:szCs w:val="22"/>
        </w:rPr>
        <w:t>I</w:t>
      </w:r>
      <w:r w:rsidRPr="001521A3">
        <w:rPr>
          <w:color w:val="000000"/>
          <w:sz w:val="22"/>
          <w:szCs w:val="22"/>
        </w:rPr>
        <w:t>’</w:t>
      </w:r>
      <w:r w:rsidRPr="001E39C6">
        <w:rPr>
          <w:color w:val="000000"/>
          <w:sz w:val="22"/>
          <w:szCs w:val="22"/>
        </w:rPr>
        <w:t>m</w:t>
      </w:r>
      <w:r w:rsidRPr="001E39C6">
        <w:rPr>
          <w:i/>
          <w:color w:val="000000"/>
          <w:sz w:val="22"/>
          <w:szCs w:val="22"/>
        </w:rPr>
        <w:t xml:space="preserve"> Going to College</w:t>
      </w:r>
      <w:r w:rsidRPr="001E39C6">
        <w:rPr>
          <w:color w:val="000000"/>
          <w:sz w:val="22"/>
          <w:szCs w:val="22"/>
        </w:rPr>
        <w:t xml:space="preserve"> ($250)</w:t>
      </w:r>
      <w:r>
        <w:rPr>
          <w:color w:val="000000"/>
          <w:sz w:val="22"/>
          <w:szCs w:val="22"/>
        </w:rPr>
        <w:t xml:space="preserve"> and an additional $500 for requests for transportation by our partner schools.</w:t>
      </w:r>
      <w:r w:rsidRPr="001E39C6">
        <w:rPr>
          <w:color w:val="000000"/>
          <w:sz w:val="22"/>
          <w:szCs w:val="22"/>
        </w:rPr>
        <w:t xml:space="preserve"> </w:t>
      </w:r>
      <w:r>
        <w:rPr>
          <w:color w:val="000000"/>
          <w:sz w:val="22"/>
          <w:szCs w:val="22"/>
        </w:rPr>
        <w:t xml:space="preserve"> </w:t>
      </w:r>
    </w:p>
    <w:p w:rsidR="00DC09C0" w:rsidRDefault="00DC09C0" w:rsidP="00AD6F1E">
      <w:pPr>
        <w:rPr>
          <w:b/>
          <w:color w:val="000000"/>
          <w:sz w:val="22"/>
          <w:szCs w:val="22"/>
        </w:rPr>
      </w:pPr>
    </w:p>
    <w:p w:rsidR="00DC09C0" w:rsidRDefault="00DC09C0" w:rsidP="001E39C6">
      <w:pPr>
        <w:ind w:left="720"/>
        <w:rPr>
          <w:b/>
          <w:color w:val="000000"/>
          <w:sz w:val="22"/>
          <w:szCs w:val="22"/>
        </w:rPr>
      </w:pPr>
      <w:r w:rsidRPr="00526247">
        <w:rPr>
          <w:b/>
          <w:color w:val="000000"/>
          <w:sz w:val="22"/>
          <w:szCs w:val="22"/>
        </w:rPr>
        <w:t>Other</w:t>
      </w:r>
    </w:p>
    <w:p w:rsidR="00DC09C0" w:rsidRDefault="00DC09C0" w:rsidP="00B9297E">
      <w:pPr>
        <w:ind w:left="720"/>
        <w:rPr>
          <w:color w:val="000000"/>
          <w:sz w:val="22"/>
          <w:szCs w:val="22"/>
        </w:rPr>
      </w:pPr>
      <w:r>
        <w:rPr>
          <w:color w:val="000000"/>
          <w:sz w:val="22"/>
          <w:szCs w:val="22"/>
          <w:u w:val="single"/>
        </w:rPr>
        <w:t>Description:</w:t>
      </w:r>
      <w:r>
        <w:rPr>
          <w:color w:val="000000"/>
          <w:sz w:val="22"/>
          <w:szCs w:val="22"/>
        </w:rPr>
        <w:t xml:space="preserve"> This budget category has been used for </w:t>
      </w:r>
      <w:proofErr w:type="spellStart"/>
      <w:r>
        <w:rPr>
          <w:color w:val="000000"/>
          <w:sz w:val="22"/>
          <w:szCs w:val="22"/>
        </w:rPr>
        <w:t>Scantron</w:t>
      </w:r>
      <w:proofErr w:type="spellEnd"/>
      <w:r>
        <w:rPr>
          <w:color w:val="000000"/>
          <w:sz w:val="22"/>
          <w:szCs w:val="22"/>
        </w:rPr>
        <w:t xml:space="preserve"> machine maintenance.  This category will be zeroed out.</w:t>
      </w:r>
    </w:p>
    <w:p w:rsidR="00DC09C0" w:rsidRDefault="00DC09C0" w:rsidP="001E39C6">
      <w:pPr>
        <w:ind w:left="720"/>
        <w:rPr>
          <w:color w:val="000000"/>
          <w:sz w:val="22"/>
          <w:szCs w:val="22"/>
        </w:rPr>
      </w:pPr>
    </w:p>
    <w:p w:rsidR="00DC09C0" w:rsidRDefault="00DC09C0">
      <w:pPr>
        <w:ind w:left="630"/>
        <w:rPr>
          <w:b/>
          <w:color w:val="000000"/>
          <w:sz w:val="22"/>
          <w:szCs w:val="22"/>
        </w:rPr>
      </w:pPr>
      <w:r>
        <w:rPr>
          <w:b/>
          <w:color w:val="000000"/>
          <w:sz w:val="22"/>
          <w:szCs w:val="22"/>
        </w:rPr>
        <w:tab/>
      </w:r>
    </w:p>
    <w:p w:rsidR="00DC09C0" w:rsidRDefault="00DC09C0">
      <w:pPr>
        <w:rPr>
          <w:b/>
          <w:color w:val="000000"/>
          <w:sz w:val="22"/>
          <w:szCs w:val="22"/>
        </w:rPr>
      </w:pPr>
    </w:p>
    <w:p w:rsidR="00DC09C0" w:rsidRDefault="00DC09C0" w:rsidP="00342FAF">
      <w:pPr>
        <w:rPr>
          <w:color w:val="000000"/>
          <w:sz w:val="22"/>
          <w:szCs w:val="22"/>
        </w:rPr>
      </w:pPr>
      <w:r>
        <w:rPr>
          <w:b/>
          <w:color w:val="000000"/>
          <w:sz w:val="22"/>
          <w:szCs w:val="22"/>
        </w:rPr>
        <w:br w:type="page"/>
      </w:r>
      <w:r>
        <w:rPr>
          <w:color w:val="000000"/>
          <w:sz w:val="22"/>
          <w:szCs w:val="22"/>
        </w:rPr>
        <w:lastRenderedPageBreak/>
        <w:t>3.2 Budget Narrative continued.</w:t>
      </w:r>
    </w:p>
    <w:p w:rsidR="00DC09C0" w:rsidRDefault="00DC09C0" w:rsidP="00E33F73">
      <w:pPr>
        <w:ind w:left="630"/>
        <w:rPr>
          <w:b/>
          <w:color w:val="000000"/>
          <w:sz w:val="22"/>
          <w:szCs w:val="22"/>
        </w:rPr>
      </w:pPr>
    </w:p>
    <w:p w:rsidR="00DC09C0" w:rsidRDefault="00DC09C0" w:rsidP="001E39C6">
      <w:pPr>
        <w:ind w:left="630"/>
        <w:rPr>
          <w:color w:val="000000"/>
          <w:sz w:val="22"/>
          <w:szCs w:val="22"/>
        </w:rPr>
      </w:pPr>
      <w:r w:rsidRPr="00526247">
        <w:rPr>
          <w:b/>
          <w:color w:val="000000"/>
          <w:sz w:val="22"/>
          <w:szCs w:val="22"/>
        </w:rPr>
        <w:t>Matching Resources</w:t>
      </w:r>
      <w:r>
        <w:rPr>
          <w:b/>
          <w:color w:val="000000"/>
          <w:sz w:val="22"/>
          <w:szCs w:val="22"/>
        </w:rPr>
        <w:t xml:space="preserve"> narrative</w:t>
      </w:r>
    </w:p>
    <w:p w:rsidR="00DC09C0" w:rsidRDefault="00DC09C0" w:rsidP="001E39C6">
      <w:pPr>
        <w:ind w:left="720"/>
        <w:rPr>
          <w:color w:val="000000"/>
          <w:sz w:val="22"/>
          <w:szCs w:val="22"/>
        </w:rPr>
      </w:pPr>
      <w:r w:rsidRPr="004E4296">
        <w:rPr>
          <w:color w:val="000000"/>
          <w:sz w:val="22"/>
          <w:szCs w:val="22"/>
          <w:u w:val="single"/>
        </w:rPr>
        <w:t>Cash and In-kind Contributions</w:t>
      </w:r>
      <w:r>
        <w:rPr>
          <w:color w:val="000000"/>
          <w:sz w:val="22"/>
          <w:szCs w:val="22"/>
        </w:rPr>
        <w:t xml:space="preserve">:  </w:t>
      </w:r>
      <w:r w:rsidRPr="00526247">
        <w:rPr>
          <w:color w:val="000000"/>
          <w:sz w:val="22"/>
          <w:szCs w:val="22"/>
        </w:rPr>
        <w:t xml:space="preserve">Partner school and member contributions </w:t>
      </w:r>
      <w:r>
        <w:rPr>
          <w:color w:val="000000"/>
          <w:sz w:val="22"/>
          <w:szCs w:val="22"/>
        </w:rPr>
        <w:t xml:space="preserve">stay consistently about the same each year.  It is not known until the end of the fiscal year if our match contributions have increased.  However, cash amounts stay between $17,000 and $20,000 each year.  </w:t>
      </w:r>
    </w:p>
    <w:p w:rsidR="00DC09C0" w:rsidRDefault="00DC09C0" w:rsidP="00E33F73">
      <w:pPr>
        <w:ind w:left="720"/>
        <w:rPr>
          <w:color w:val="000000"/>
          <w:sz w:val="22"/>
          <w:szCs w:val="22"/>
        </w:rPr>
      </w:pPr>
    </w:p>
    <w:p w:rsidR="00DC09C0" w:rsidRDefault="00DC09C0" w:rsidP="00E33F73">
      <w:pPr>
        <w:ind w:left="720"/>
        <w:rPr>
          <w:color w:val="000000"/>
          <w:sz w:val="22"/>
          <w:szCs w:val="22"/>
        </w:rPr>
      </w:pPr>
      <w:r>
        <w:rPr>
          <w:color w:val="000000"/>
          <w:sz w:val="22"/>
          <w:szCs w:val="22"/>
        </w:rPr>
        <w:t xml:space="preserve">Consortium cash will be used to augment the following:    </w:t>
      </w:r>
    </w:p>
    <w:p w:rsidR="00DC09C0" w:rsidRDefault="00DC09C0" w:rsidP="00E33F73">
      <w:pPr>
        <w:ind w:left="720"/>
        <w:rPr>
          <w:color w:val="000000"/>
          <w:sz w:val="22"/>
          <w:szCs w:val="22"/>
        </w:rPr>
      </w:pPr>
    </w:p>
    <w:p w:rsidR="00DC09C0" w:rsidRDefault="00DC09C0" w:rsidP="00366C8D">
      <w:pPr>
        <w:numPr>
          <w:ilvl w:val="0"/>
          <w:numId w:val="117"/>
        </w:numPr>
        <w:tabs>
          <w:tab w:val="clear" w:pos="1800"/>
          <w:tab w:val="num" w:pos="1500"/>
        </w:tabs>
        <w:ind w:left="1512"/>
        <w:rPr>
          <w:color w:val="000000"/>
          <w:sz w:val="22"/>
          <w:szCs w:val="22"/>
        </w:rPr>
      </w:pPr>
      <w:r>
        <w:rPr>
          <w:color w:val="000000"/>
          <w:sz w:val="22"/>
          <w:szCs w:val="22"/>
        </w:rPr>
        <w:t>Staffing:</w:t>
      </w:r>
    </w:p>
    <w:p w:rsidR="00DC09C0" w:rsidRDefault="00DC09C0" w:rsidP="00366C8D">
      <w:pPr>
        <w:ind w:left="1152"/>
        <w:rPr>
          <w:color w:val="000000"/>
          <w:sz w:val="22"/>
          <w:szCs w:val="22"/>
        </w:rPr>
      </w:pPr>
      <w:r>
        <w:rPr>
          <w:color w:val="000000"/>
          <w:sz w:val="22"/>
          <w:szCs w:val="22"/>
        </w:rPr>
        <w:t xml:space="preserve">             </w:t>
      </w:r>
      <w:r w:rsidRPr="00366C8D">
        <w:rPr>
          <w:color w:val="000000"/>
          <w:sz w:val="22"/>
          <w:szCs w:val="22"/>
          <w:u w:val="single"/>
        </w:rPr>
        <w:t>Consultant and Professional</w:t>
      </w:r>
      <w:r>
        <w:rPr>
          <w:color w:val="000000"/>
          <w:sz w:val="22"/>
          <w:szCs w:val="22"/>
        </w:rPr>
        <w:t>: $1,650</w:t>
      </w:r>
    </w:p>
    <w:p w:rsidR="00DC09C0" w:rsidRDefault="00DC09C0" w:rsidP="00366C8D">
      <w:pPr>
        <w:ind w:left="1152"/>
        <w:rPr>
          <w:color w:val="000000"/>
          <w:sz w:val="22"/>
          <w:szCs w:val="22"/>
        </w:rPr>
      </w:pPr>
      <w:r w:rsidRPr="00366C8D">
        <w:rPr>
          <w:color w:val="000000"/>
          <w:sz w:val="22"/>
          <w:szCs w:val="22"/>
        </w:rPr>
        <w:tab/>
        <w:t xml:space="preserve">        </w:t>
      </w:r>
      <w:r w:rsidRPr="00366C8D">
        <w:rPr>
          <w:color w:val="000000"/>
          <w:sz w:val="22"/>
          <w:szCs w:val="22"/>
        </w:rPr>
        <w:tab/>
        <w:t>Additional funding for Database professional</w:t>
      </w:r>
    </w:p>
    <w:p w:rsidR="00DC09C0" w:rsidRPr="00366C8D" w:rsidRDefault="00DC09C0" w:rsidP="00366C8D">
      <w:pPr>
        <w:ind w:left="1152"/>
        <w:rPr>
          <w:color w:val="000000"/>
          <w:sz w:val="22"/>
          <w:szCs w:val="22"/>
        </w:rPr>
      </w:pPr>
    </w:p>
    <w:p w:rsidR="00DC09C0" w:rsidRDefault="00DC09C0" w:rsidP="001E39C6">
      <w:pPr>
        <w:pStyle w:val="ListParagraph"/>
        <w:numPr>
          <w:ilvl w:val="0"/>
          <w:numId w:val="48"/>
        </w:numPr>
        <w:ind w:left="1512"/>
        <w:rPr>
          <w:color w:val="000000"/>
          <w:sz w:val="22"/>
          <w:szCs w:val="22"/>
        </w:rPr>
      </w:pPr>
      <w:r w:rsidRPr="001E39C6">
        <w:rPr>
          <w:color w:val="000000"/>
          <w:sz w:val="22"/>
          <w:szCs w:val="22"/>
        </w:rPr>
        <w:t xml:space="preserve">Operating: </w:t>
      </w:r>
      <w:r>
        <w:rPr>
          <w:color w:val="000000"/>
          <w:sz w:val="22"/>
          <w:szCs w:val="22"/>
        </w:rPr>
        <w:t xml:space="preserve"> </w:t>
      </w:r>
    </w:p>
    <w:p w:rsidR="00DC09C0" w:rsidRDefault="00DC09C0" w:rsidP="00FA4CD2">
      <w:pPr>
        <w:pStyle w:val="ListParagraph"/>
        <w:ind w:left="1867"/>
        <w:rPr>
          <w:color w:val="000000"/>
          <w:sz w:val="22"/>
          <w:szCs w:val="22"/>
        </w:rPr>
      </w:pPr>
      <w:r>
        <w:rPr>
          <w:color w:val="000000"/>
          <w:sz w:val="22"/>
          <w:szCs w:val="22"/>
          <w:u w:val="single"/>
        </w:rPr>
        <w:t>Communication</w:t>
      </w:r>
      <w:r w:rsidRPr="00366C8D">
        <w:rPr>
          <w:color w:val="000000"/>
          <w:sz w:val="22"/>
          <w:szCs w:val="22"/>
        </w:rPr>
        <w:t>: $500</w:t>
      </w:r>
    </w:p>
    <w:p w:rsidR="00DC09C0" w:rsidRDefault="00DC09C0" w:rsidP="00FA4CD2">
      <w:pPr>
        <w:pStyle w:val="ListParagraph"/>
        <w:ind w:left="1867"/>
        <w:rPr>
          <w:color w:val="000000"/>
          <w:sz w:val="22"/>
          <w:szCs w:val="22"/>
        </w:rPr>
      </w:pPr>
      <w:r w:rsidRPr="00366C8D">
        <w:rPr>
          <w:color w:val="000000"/>
          <w:sz w:val="22"/>
          <w:szCs w:val="22"/>
        </w:rPr>
        <w:tab/>
        <w:t>Hiring ads for remote areas</w:t>
      </w:r>
    </w:p>
    <w:p w:rsidR="00DC09C0" w:rsidRDefault="00DC09C0" w:rsidP="00FA4CD2">
      <w:pPr>
        <w:pStyle w:val="ListParagraph"/>
        <w:ind w:left="1867"/>
        <w:rPr>
          <w:color w:val="000000"/>
          <w:sz w:val="22"/>
          <w:szCs w:val="22"/>
        </w:rPr>
      </w:pPr>
      <w:r w:rsidRPr="00651D89">
        <w:rPr>
          <w:color w:val="000000"/>
          <w:sz w:val="22"/>
          <w:szCs w:val="22"/>
          <w:u w:val="single"/>
        </w:rPr>
        <w:t>Mileage, Administration</w:t>
      </w:r>
      <w:r>
        <w:rPr>
          <w:color w:val="000000"/>
          <w:sz w:val="22"/>
          <w:szCs w:val="22"/>
        </w:rPr>
        <w:t>: $500</w:t>
      </w:r>
    </w:p>
    <w:p w:rsidR="00DC09C0" w:rsidRDefault="00DC09C0" w:rsidP="00FA4CD2">
      <w:pPr>
        <w:pStyle w:val="ListParagraph"/>
        <w:ind w:left="1867"/>
        <w:rPr>
          <w:color w:val="000000"/>
          <w:sz w:val="22"/>
          <w:szCs w:val="22"/>
        </w:rPr>
      </w:pPr>
      <w:r>
        <w:rPr>
          <w:color w:val="000000"/>
          <w:sz w:val="22"/>
          <w:szCs w:val="22"/>
        </w:rPr>
        <w:tab/>
        <w:t>New Director and new schools equals more mileage</w:t>
      </w:r>
    </w:p>
    <w:p w:rsidR="00DC09C0" w:rsidRDefault="00DC09C0" w:rsidP="00FA4CD2">
      <w:pPr>
        <w:pStyle w:val="ListParagraph"/>
        <w:ind w:left="1867"/>
        <w:rPr>
          <w:color w:val="000000"/>
          <w:sz w:val="22"/>
          <w:szCs w:val="22"/>
        </w:rPr>
      </w:pPr>
      <w:r w:rsidRPr="00651D89">
        <w:rPr>
          <w:color w:val="000000"/>
          <w:sz w:val="22"/>
          <w:szCs w:val="22"/>
          <w:u w:val="single"/>
        </w:rPr>
        <w:t xml:space="preserve">Mileage, Program </w:t>
      </w:r>
      <w:proofErr w:type="spellStart"/>
      <w:r w:rsidRPr="00651D89">
        <w:rPr>
          <w:color w:val="000000"/>
          <w:sz w:val="22"/>
          <w:szCs w:val="22"/>
          <w:u w:val="single"/>
        </w:rPr>
        <w:t>Svs</w:t>
      </w:r>
      <w:proofErr w:type="spellEnd"/>
      <w:r w:rsidRPr="00651D89">
        <w:rPr>
          <w:color w:val="000000"/>
          <w:sz w:val="22"/>
          <w:szCs w:val="22"/>
          <w:u w:val="single"/>
        </w:rPr>
        <w:t xml:space="preserve"> Staff</w:t>
      </w:r>
      <w:r>
        <w:rPr>
          <w:color w:val="000000"/>
          <w:sz w:val="22"/>
          <w:szCs w:val="22"/>
        </w:rPr>
        <w:t>: $2,000</w:t>
      </w:r>
    </w:p>
    <w:p w:rsidR="00DC09C0" w:rsidRDefault="00DC09C0" w:rsidP="00FA4CD2">
      <w:pPr>
        <w:pStyle w:val="ListParagraph"/>
        <w:ind w:left="1867"/>
        <w:rPr>
          <w:color w:val="000000"/>
          <w:sz w:val="22"/>
          <w:szCs w:val="22"/>
        </w:rPr>
      </w:pPr>
      <w:r>
        <w:rPr>
          <w:color w:val="000000"/>
          <w:sz w:val="22"/>
          <w:szCs w:val="22"/>
        </w:rPr>
        <w:tab/>
        <w:t>7 new schools will add more miles</w:t>
      </w:r>
    </w:p>
    <w:p w:rsidR="00DC09C0" w:rsidRPr="00366C8D" w:rsidRDefault="00DC09C0" w:rsidP="00FA4CD2">
      <w:pPr>
        <w:pStyle w:val="ListParagraph"/>
        <w:ind w:left="1867"/>
        <w:rPr>
          <w:color w:val="000000"/>
          <w:sz w:val="22"/>
          <w:szCs w:val="22"/>
        </w:rPr>
      </w:pPr>
      <w:r w:rsidRPr="00651D89">
        <w:rPr>
          <w:color w:val="000000"/>
          <w:sz w:val="22"/>
          <w:szCs w:val="22"/>
          <w:u w:val="single"/>
        </w:rPr>
        <w:t>Postage</w:t>
      </w:r>
      <w:r>
        <w:rPr>
          <w:color w:val="000000"/>
          <w:sz w:val="22"/>
          <w:szCs w:val="22"/>
        </w:rPr>
        <w:t>: $500 for a/</w:t>
      </w:r>
      <w:proofErr w:type="spellStart"/>
      <w:r>
        <w:rPr>
          <w:color w:val="000000"/>
          <w:sz w:val="22"/>
          <w:szCs w:val="22"/>
        </w:rPr>
        <w:t>dditional</w:t>
      </w:r>
      <w:proofErr w:type="spellEnd"/>
      <w:r>
        <w:rPr>
          <w:color w:val="000000"/>
          <w:sz w:val="22"/>
          <w:szCs w:val="22"/>
        </w:rPr>
        <w:t xml:space="preserve"> mailings</w:t>
      </w:r>
    </w:p>
    <w:p w:rsidR="00DC09C0" w:rsidRDefault="00DC09C0" w:rsidP="00FA4CD2">
      <w:pPr>
        <w:pStyle w:val="ListParagraph"/>
        <w:ind w:left="1867"/>
        <w:rPr>
          <w:color w:val="000000"/>
          <w:sz w:val="22"/>
          <w:szCs w:val="22"/>
        </w:rPr>
      </w:pPr>
      <w:r w:rsidRPr="00FA4CD2">
        <w:rPr>
          <w:color w:val="000000"/>
          <w:sz w:val="22"/>
          <w:szCs w:val="22"/>
          <w:u w:val="single"/>
        </w:rPr>
        <w:t>Travel</w:t>
      </w:r>
      <w:r w:rsidRPr="00FA4CD2">
        <w:rPr>
          <w:color w:val="000000"/>
          <w:sz w:val="22"/>
          <w:szCs w:val="22"/>
        </w:rPr>
        <w:t>: $</w:t>
      </w:r>
      <w:r w:rsidRPr="00711FA5">
        <w:rPr>
          <w:color w:val="000000"/>
          <w:sz w:val="22"/>
          <w:szCs w:val="22"/>
        </w:rPr>
        <w:t>1,000.</w:t>
      </w:r>
    </w:p>
    <w:p w:rsidR="00DC09C0" w:rsidRPr="00366C8D" w:rsidRDefault="00DC09C0" w:rsidP="00FA4CD2">
      <w:pPr>
        <w:pStyle w:val="ListParagraph"/>
        <w:ind w:left="1867"/>
        <w:rPr>
          <w:sz w:val="22"/>
          <w:szCs w:val="22"/>
        </w:rPr>
      </w:pPr>
      <w:r w:rsidRPr="00366C8D">
        <w:rPr>
          <w:sz w:val="22"/>
          <w:szCs w:val="22"/>
        </w:rPr>
        <w:tab/>
        <w:t>1 Staff to attend 2012-13 UC Counselor conference</w:t>
      </w:r>
    </w:p>
    <w:p w:rsidR="00DC09C0" w:rsidRDefault="00DC09C0" w:rsidP="00FA4CD2">
      <w:pPr>
        <w:pStyle w:val="ListParagraph"/>
        <w:ind w:left="1867"/>
      </w:pPr>
    </w:p>
    <w:p w:rsidR="00DC09C0" w:rsidRDefault="00DC09C0" w:rsidP="00FA4CD2">
      <w:pPr>
        <w:numPr>
          <w:ilvl w:val="1"/>
          <w:numId w:val="48"/>
        </w:numPr>
        <w:ind w:left="1512"/>
        <w:rPr>
          <w:color w:val="000000"/>
          <w:sz w:val="22"/>
          <w:szCs w:val="22"/>
        </w:rPr>
      </w:pPr>
      <w:r w:rsidRPr="001E39C6">
        <w:rPr>
          <w:color w:val="000000"/>
          <w:sz w:val="22"/>
          <w:szCs w:val="22"/>
        </w:rPr>
        <w:t xml:space="preserve">Supplies:  </w:t>
      </w:r>
    </w:p>
    <w:p w:rsidR="00DC09C0" w:rsidRDefault="00DC09C0" w:rsidP="00853B95">
      <w:pPr>
        <w:ind w:left="1867"/>
        <w:rPr>
          <w:color w:val="000000"/>
          <w:sz w:val="22"/>
          <w:szCs w:val="22"/>
        </w:rPr>
      </w:pPr>
      <w:r w:rsidRPr="001E39C6">
        <w:rPr>
          <w:color w:val="000000"/>
          <w:sz w:val="22"/>
          <w:szCs w:val="22"/>
          <w:u w:val="single"/>
        </w:rPr>
        <w:t>Office</w:t>
      </w:r>
      <w:r w:rsidRPr="00853B95">
        <w:rPr>
          <w:color w:val="000000"/>
          <w:sz w:val="22"/>
          <w:szCs w:val="22"/>
          <w:u w:val="single"/>
        </w:rPr>
        <w:t xml:space="preserve"> Supplies:</w:t>
      </w:r>
      <w:r>
        <w:rPr>
          <w:color w:val="000000"/>
          <w:sz w:val="22"/>
          <w:szCs w:val="22"/>
        </w:rPr>
        <w:t xml:space="preserve"> $1,000</w:t>
      </w:r>
    </w:p>
    <w:p w:rsidR="00DC09C0" w:rsidRPr="008C12F0" w:rsidRDefault="00DC09C0" w:rsidP="00853B95">
      <w:pPr>
        <w:ind w:left="1867"/>
        <w:rPr>
          <w:color w:val="000000"/>
          <w:sz w:val="22"/>
          <w:szCs w:val="22"/>
        </w:rPr>
      </w:pPr>
      <w:r w:rsidRPr="001E39C6">
        <w:rPr>
          <w:color w:val="000000"/>
          <w:sz w:val="22"/>
          <w:szCs w:val="22"/>
          <w:u w:val="single"/>
        </w:rPr>
        <w:t>Student Participants</w:t>
      </w:r>
      <w:r>
        <w:rPr>
          <w:color w:val="000000"/>
          <w:sz w:val="22"/>
          <w:szCs w:val="22"/>
          <w:u w:val="single"/>
        </w:rPr>
        <w:t>:</w:t>
      </w:r>
      <w:r>
        <w:rPr>
          <w:color w:val="000000"/>
          <w:sz w:val="22"/>
          <w:szCs w:val="22"/>
        </w:rPr>
        <w:t xml:space="preserve"> </w:t>
      </w:r>
      <w:r w:rsidRPr="001E39C6">
        <w:rPr>
          <w:color w:val="000000"/>
          <w:sz w:val="22"/>
          <w:szCs w:val="22"/>
        </w:rPr>
        <w:t>$</w:t>
      </w:r>
      <w:r>
        <w:rPr>
          <w:color w:val="000000"/>
          <w:sz w:val="22"/>
          <w:szCs w:val="22"/>
        </w:rPr>
        <w:t>6</w:t>
      </w:r>
      <w:r w:rsidRPr="008C12F0">
        <w:rPr>
          <w:color w:val="000000"/>
          <w:sz w:val="22"/>
          <w:szCs w:val="22"/>
        </w:rPr>
        <w:t>,</w:t>
      </w:r>
      <w:r>
        <w:rPr>
          <w:color w:val="000000"/>
          <w:sz w:val="22"/>
          <w:szCs w:val="22"/>
        </w:rPr>
        <w:t>0</w:t>
      </w:r>
      <w:r w:rsidRPr="008C12F0">
        <w:rPr>
          <w:color w:val="000000"/>
          <w:sz w:val="22"/>
          <w:szCs w:val="22"/>
        </w:rPr>
        <w:t xml:space="preserve">00  </w:t>
      </w:r>
    </w:p>
    <w:p w:rsidR="00DC09C0" w:rsidRPr="008C12F0" w:rsidRDefault="00DC09C0" w:rsidP="008C12F0">
      <w:pPr>
        <w:ind w:left="1440" w:firstLine="720"/>
        <w:rPr>
          <w:color w:val="000000"/>
          <w:sz w:val="22"/>
          <w:szCs w:val="22"/>
        </w:rPr>
      </w:pPr>
      <w:r>
        <w:rPr>
          <w:color w:val="000000"/>
          <w:sz w:val="22"/>
          <w:szCs w:val="22"/>
        </w:rPr>
        <w:t xml:space="preserve">VCS: </w:t>
      </w:r>
      <w:r w:rsidRPr="008C12F0">
        <w:rPr>
          <w:color w:val="000000"/>
          <w:sz w:val="22"/>
          <w:szCs w:val="22"/>
        </w:rPr>
        <w:t>Calculators for presentations</w:t>
      </w:r>
      <w:r>
        <w:rPr>
          <w:color w:val="000000"/>
          <w:sz w:val="22"/>
          <w:szCs w:val="22"/>
        </w:rPr>
        <w:t xml:space="preserve"> to 250 students at very remote sites</w:t>
      </w:r>
    </w:p>
    <w:p w:rsidR="00DC09C0" w:rsidRDefault="00DC09C0" w:rsidP="001E39C6">
      <w:pPr>
        <w:ind w:left="1440" w:firstLine="720"/>
        <w:rPr>
          <w:sz w:val="22"/>
          <w:szCs w:val="22"/>
        </w:rPr>
      </w:pPr>
      <w:r w:rsidRPr="008C12F0">
        <w:rPr>
          <w:sz w:val="22"/>
          <w:szCs w:val="22"/>
        </w:rPr>
        <w:t xml:space="preserve"> </w:t>
      </w:r>
      <w:r>
        <w:rPr>
          <w:sz w:val="22"/>
          <w:szCs w:val="22"/>
        </w:rPr>
        <w:t xml:space="preserve">I’m </w:t>
      </w:r>
      <w:proofErr w:type="gramStart"/>
      <w:r>
        <w:rPr>
          <w:sz w:val="22"/>
          <w:szCs w:val="22"/>
        </w:rPr>
        <w:t>Going</w:t>
      </w:r>
      <w:proofErr w:type="gramEnd"/>
      <w:r>
        <w:rPr>
          <w:sz w:val="22"/>
          <w:szCs w:val="22"/>
        </w:rPr>
        <w:t xml:space="preserve"> to College: </w:t>
      </w:r>
      <w:r w:rsidRPr="008C12F0">
        <w:rPr>
          <w:sz w:val="22"/>
          <w:szCs w:val="22"/>
        </w:rPr>
        <w:t xml:space="preserve">T-Shirt, </w:t>
      </w:r>
      <w:r>
        <w:rPr>
          <w:sz w:val="22"/>
          <w:szCs w:val="22"/>
        </w:rPr>
        <w:t xml:space="preserve">backpack, </w:t>
      </w:r>
      <w:r w:rsidRPr="008C12F0">
        <w:rPr>
          <w:sz w:val="22"/>
          <w:szCs w:val="22"/>
        </w:rPr>
        <w:t xml:space="preserve">pencil, book </w:t>
      </w:r>
      <w:r>
        <w:rPr>
          <w:sz w:val="22"/>
          <w:szCs w:val="22"/>
        </w:rPr>
        <w:t>for 349 4</w:t>
      </w:r>
      <w:r w:rsidRPr="008C12F0">
        <w:rPr>
          <w:sz w:val="22"/>
          <w:szCs w:val="22"/>
          <w:vertAlign w:val="superscript"/>
        </w:rPr>
        <w:t>th</w:t>
      </w:r>
      <w:r>
        <w:rPr>
          <w:sz w:val="22"/>
          <w:szCs w:val="22"/>
        </w:rPr>
        <w:t xml:space="preserve"> graders </w:t>
      </w:r>
      <w:r w:rsidRPr="008C12F0">
        <w:rPr>
          <w:sz w:val="22"/>
          <w:szCs w:val="22"/>
        </w:rPr>
        <w:t xml:space="preserve"> </w:t>
      </w:r>
    </w:p>
    <w:p w:rsidR="00DC09C0" w:rsidRPr="008C12F0" w:rsidRDefault="00DC09C0" w:rsidP="008C12F0">
      <w:pPr>
        <w:ind w:left="1440" w:firstLine="720"/>
        <w:rPr>
          <w:sz w:val="22"/>
          <w:szCs w:val="22"/>
        </w:rPr>
      </w:pPr>
    </w:p>
    <w:p w:rsidR="00DC09C0" w:rsidRDefault="00DC09C0" w:rsidP="00C72A27">
      <w:pPr>
        <w:pStyle w:val="ListParagraph"/>
        <w:numPr>
          <w:ilvl w:val="0"/>
          <w:numId w:val="48"/>
        </w:numPr>
        <w:rPr>
          <w:color w:val="000000"/>
          <w:sz w:val="22"/>
          <w:szCs w:val="22"/>
        </w:rPr>
      </w:pPr>
      <w:r w:rsidRPr="008C12F0">
        <w:rPr>
          <w:color w:val="000000"/>
          <w:sz w:val="22"/>
          <w:szCs w:val="22"/>
        </w:rPr>
        <w:t>Program Services:  $</w:t>
      </w:r>
      <w:r>
        <w:rPr>
          <w:color w:val="000000"/>
          <w:sz w:val="22"/>
          <w:szCs w:val="22"/>
        </w:rPr>
        <w:t>2,000</w:t>
      </w:r>
      <w:r w:rsidRPr="008C12F0">
        <w:rPr>
          <w:color w:val="000000"/>
          <w:sz w:val="22"/>
          <w:szCs w:val="22"/>
        </w:rPr>
        <w:t xml:space="preserve"> </w:t>
      </w:r>
    </w:p>
    <w:p w:rsidR="00DC09C0" w:rsidRDefault="00DC09C0" w:rsidP="00853B95">
      <w:pPr>
        <w:pStyle w:val="ListParagraph"/>
        <w:ind w:left="1867"/>
        <w:rPr>
          <w:color w:val="000000"/>
          <w:sz w:val="22"/>
          <w:szCs w:val="22"/>
        </w:rPr>
      </w:pPr>
      <w:r>
        <w:rPr>
          <w:color w:val="000000"/>
          <w:sz w:val="22"/>
          <w:szCs w:val="22"/>
        </w:rPr>
        <w:t>B</w:t>
      </w:r>
      <w:r w:rsidRPr="008C12F0">
        <w:rPr>
          <w:color w:val="000000"/>
          <w:sz w:val="22"/>
          <w:szCs w:val="22"/>
        </w:rPr>
        <w:t>us requests from consortium partners</w:t>
      </w:r>
      <w:r>
        <w:rPr>
          <w:color w:val="000000"/>
          <w:sz w:val="22"/>
          <w:szCs w:val="22"/>
        </w:rPr>
        <w:t xml:space="preserve"> to attend college events and campus visits</w:t>
      </w:r>
    </w:p>
    <w:p w:rsidR="00DC09C0" w:rsidRPr="001E39C6" w:rsidRDefault="00DC09C0" w:rsidP="00853B95">
      <w:pPr>
        <w:pStyle w:val="ListParagraph"/>
        <w:ind w:left="1867"/>
        <w:rPr>
          <w:color w:val="000000"/>
          <w:sz w:val="22"/>
          <w:szCs w:val="22"/>
        </w:rPr>
      </w:pPr>
      <w:r>
        <w:rPr>
          <w:color w:val="000000"/>
          <w:sz w:val="22"/>
          <w:szCs w:val="22"/>
        </w:rPr>
        <w:t xml:space="preserve"> </w:t>
      </w:r>
    </w:p>
    <w:p w:rsidR="00DC09C0" w:rsidRDefault="00DC09C0" w:rsidP="001E39C6">
      <w:pPr>
        <w:pStyle w:val="ListParagraph"/>
        <w:numPr>
          <w:ilvl w:val="0"/>
          <w:numId w:val="48"/>
        </w:numPr>
        <w:rPr>
          <w:color w:val="000000"/>
          <w:sz w:val="22"/>
          <w:szCs w:val="22"/>
        </w:rPr>
      </w:pPr>
      <w:r w:rsidRPr="008C12F0">
        <w:rPr>
          <w:color w:val="000000"/>
          <w:sz w:val="22"/>
          <w:szCs w:val="22"/>
        </w:rPr>
        <w:t xml:space="preserve">Other:  </w:t>
      </w:r>
      <w:r>
        <w:rPr>
          <w:color w:val="000000"/>
          <w:sz w:val="22"/>
          <w:szCs w:val="22"/>
        </w:rPr>
        <w:t>$2,300</w:t>
      </w:r>
    </w:p>
    <w:p w:rsidR="00DC09C0" w:rsidRPr="001E39C6" w:rsidRDefault="00DC09C0" w:rsidP="00853B95">
      <w:pPr>
        <w:pStyle w:val="ListParagraph"/>
        <w:ind w:left="1867"/>
        <w:rPr>
          <w:color w:val="000000"/>
          <w:sz w:val="22"/>
          <w:szCs w:val="22"/>
        </w:rPr>
      </w:pPr>
      <w:r w:rsidRPr="008C12F0">
        <w:rPr>
          <w:color w:val="000000"/>
          <w:sz w:val="22"/>
          <w:szCs w:val="22"/>
        </w:rPr>
        <w:t>Fingerprinting and food for students</w:t>
      </w:r>
    </w:p>
    <w:p w:rsidR="00DC09C0" w:rsidRDefault="00DC09C0" w:rsidP="00B9297E">
      <w:pPr>
        <w:rPr>
          <w:color w:val="000000"/>
          <w:sz w:val="22"/>
          <w:szCs w:val="22"/>
        </w:rPr>
      </w:pPr>
    </w:p>
    <w:p w:rsidR="00DC09C0" w:rsidRDefault="00DC09C0" w:rsidP="001E39C6">
      <w:pPr>
        <w:ind w:left="360"/>
        <w:rPr>
          <w:b/>
          <w:sz w:val="40"/>
          <w:szCs w:val="40"/>
          <w:u w:val="single"/>
        </w:rPr>
      </w:pPr>
      <w:proofErr w:type="spellStart"/>
      <w:r>
        <w:rPr>
          <w:sz w:val="22"/>
          <w:szCs w:val="22"/>
        </w:rPr>
        <w:t>InKind</w:t>
      </w:r>
      <w:proofErr w:type="spellEnd"/>
      <w:r>
        <w:rPr>
          <w:sz w:val="22"/>
          <w:szCs w:val="22"/>
        </w:rPr>
        <w:t xml:space="preserve"> match will be collected throughout the year through quarterly reporting.</w:t>
      </w:r>
    </w:p>
    <w:p w:rsidR="00DC09C0" w:rsidRDefault="00DC09C0" w:rsidP="001E39C6">
      <w:pPr>
        <w:ind w:left="360"/>
        <w:rPr>
          <w:b/>
          <w:sz w:val="40"/>
          <w:szCs w:val="40"/>
          <w:u w:val="single"/>
        </w:rPr>
      </w:pPr>
      <w:r>
        <w:rPr>
          <w:b/>
          <w:sz w:val="40"/>
          <w:szCs w:val="40"/>
          <w:u w:val="single"/>
        </w:rPr>
        <w:br w:type="page"/>
      </w:r>
    </w:p>
    <w:p w:rsidR="00DC09C0" w:rsidRDefault="00DC09C0" w:rsidP="001E39C6">
      <w:pPr>
        <w:ind w:left="360"/>
        <w:jc w:val="center"/>
        <w:outlineLvl w:val="0"/>
        <w:rPr>
          <w:b/>
          <w:sz w:val="40"/>
          <w:szCs w:val="40"/>
          <w:u w:val="single"/>
        </w:rPr>
      </w:pPr>
      <w:r>
        <w:rPr>
          <w:b/>
          <w:sz w:val="40"/>
          <w:szCs w:val="40"/>
          <w:u w:val="single"/>
        </w:rPr>
        <w:t>Section 3.3 Matching Resource Contribution Summary</w:t>
      </w: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jc w:val="center"/>
        <w:outlineLvl w:val="0"/>
        <w:rPr>
          <w:b/>
          <w:sz w:val="40"/>
          <w:szCs w:val="40"/>
          <w:u w:val="single"/>
        </w:rPr>
      </w:pPr>
      <w:r w:rsidRPr="00F4342B">
        <w:rPr>
          <w:b/>
          <w:sz w:val="40"/>
          <w:szCs w:val="40"/>
          <w:u w:val="single"/>
        </w:rPr>
        <w:t>ACTIVITY REPORT</w:t>
      </w:r>
      <w:r>
        <w:rPr>
          <w:b/>
          <w:sz w:val="40"/>
          <w:szCs w:val="40"/>
          <w:u w:val="single"/>
        </w:rPr>
        <w:t xml:space="preserve"> Page 1</w:t>
      </w: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r>
        <w:rPr>
          <w:sz w:val="22"/>
        </w:rPr>
        <w:br w:type="page"/>
      </w: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jc w:val="center"/>
        <w:outlineLvl w:val="0"/>
        <w:rPr>
          <w:b/>
          <w:sz w:val="40"/>
          <w:szCs w:val="40"/>
          <w:u w:val="single"/>
        </w:rPr>
      </w:pPr>
      <w:r w:rsidRPr="00F4342B">
        <w:rPr>
          <w:b/>
          <w:sz w:val="40"/>
          <w:szCs w:val="40"/>
          <w:u w:val="single"/>
        </w:rPr>
        <w:t>ACTIVITY REPORT</w:t>
      </w:r>
      <w:r>
        <w:rPr>
          <w:b/>
          <w:sz w:val="40"/>
          <w:szCs w:val="40"/>
          <w:u w:val="single"/>
        </w:rPr>
        <w:t xml:space="preserve"> Page 2</w:t>
      </w:r>
    </w:p>
    <w:p w:rsidR="00DC09C0" w:rsidRDefault="00DC09C0" w:rsidP="001E39C6">
      <w:pPr>
        <w:ind w:left="360"/>
        <w:jc w:val="center"/>
        <w:outlineLvl w:val="0"/>
        <w:rPr>
          <w:b/>
          <w:sz w:val="40"/>
          <w:szCs w:val="40"/>
          <w:u w:val="single"/>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1E39C6">
      <w:pPr>
        <w:ind w:left="360"/>
        <w:outlineLvl w:val="0"/>
        <w:rPr>
          <w:sz w:val="22"/>
        </w:rPr>
      </w:pPr>
    </w:p>
    <w:p w:rsidR="00DC09C0" w:rsidRDefault="00DC09C0" w:rsidP="00E87BAF">
      <w:pPr>
        <w:pStyle w:val="Heading1"/>
        <w:spacing w:before="0" w:after="0"/>
        <w:ind w:left="360"/>
        <w:sectPr w:rsidR="00DC09C0" w:rsidSect="004829C8">
          <w:footerReference w:type="default" r:id="rId19"/>
          <w:pgSz w:w="12240" w:h="15840"/>
          <w:pgMar w:top="1440" w:right="1440" w:bottom="720" w:left="1440" w:header="720" w:footer="720" w:gutter="0"/>
          <w:pgNumType w:start="0"/>
          <w:cols w:space="720"/>
          <w:docGrid w:linePitch="360"/>
        </w:sectPr>
      </w:pPr>
      <w:r>
        <w:br w:type="page"/>
      </w:r>
    </w:p>
    <w:p w:rsidR="00DC09C0" w:rsidRPr="00A74E8F" w:rsidRDefault="00DC09C0" w:rsidP="00A74E8F">
      <w:pPr>
        <w:pStyle w:val="Heading1"/>
        <w:spacing w:before="0" w:after="0"/>
        <w:rPr>
          <w:rFonts w:ascii="Times New Roman" w:hAnsi="Times New Roman" w:cs="Times New Roman"/>
          <w:sz w:val="28"/>
          <w:szCs w:val="28"/>
        </w:rPr>
      </w:pPr>
      <w:r>
        <w:rPr>
          <w:rFonts w:ascii="Times New Roman" w:hAnsi="Times New Roman" w:cs="Times New Roman"/>
          <w:color w:val="000000"/>
          <w:sz w:val="28"/>
          <w:szCs w:val="28"/>
        </w:rPr>
        <w:lastRenderedPageBreak/>
        <w:tab/>
      </w:r>
      <w:proofErr w:type="gramStart"/>
      <w:r w:rsidRPr="00A74E8F">
        <w:rPr>
          <w:rFonts w:ascii="Times New Roman" w:hAnsi="Times New Roman" w:cs="Times New Roman"/>
          <w:sz w:val="28"/>
          <w:szCs w:val="28"/>
        </w:rPr>
        <w:t>Section 4.</w:t>
      </w:r>
      <w:proofErr w:type="gramEnd"/>
      <w:r w:rsidRPr="00A74E8F">
        <w:rPr>
          <w:rFonts w:ascii="Times New Roman" w:hAnsi="Times New Roman" w:cs="Times New Roman"/>
          <w:sz w:val="28"/>
          <w:szCs w:val="28"/>
        </w:rPr>
        <w:t xml:space="preserve">  Program Overview </w:t>
      </w:r>
    </w:p>
    <w:p w:rsidR="00DC09C0" w:rsidRPr="00A74E8F" w:rsidRDefault="00DC09C0" w:rsidP="00A74E8F">
      <w:pPr>
        <w:tabs>
          <w:tab w:val="left" w:pos="-1800"/>
          <w:tab w:val="left" w:pos="-1080"/>
          <w:tab w:val="left" w:pos="-360"/>
          <w:tab w:val="left" w:pos="421"/>
          <w:tab w:val="left" w:pos="1091"/>
          <w:tab w:val="left" w:pos="1872"/>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1080"/>
        <w:outlineLvl w:val="0"/>
        <w:rPr>
          <w:b/>
          <w:sz w:val="12"/>
          <w:szCs w:val="12"/>
        </w:rPr>
      </w:pPr>
    </w:p>
    <w:p w:rsidR="00DC09C0" w:rsidRPr="00A74E8F" w:rsidRDefault="00DC09C0" w:rsidP="00A74E8F">
      <w:pPr>
        <w:pStyle w:val="Heading7"/>
        <w:spacing w:before="0" w:after="0"/>
        <w:ind w:left="720"/>
      </w:pPr>
      <w:r w:rsidRPr="00A74E8F">
        <w:rPr>
          <w:b/>
        </w:rPr>
        <w:t>4.2. 201</w:t>
      </w:r>
      <w:r>
        <w:rPr>
          <w:b/>
        </w:rPr>
        <w:t>2</w:t>
      </w:r>
      <w:r w:rsidRPr="00A74E8F">
        <w:rPr>
          <w:b/>
        </w:rPr>
        <w:t>-201</w:t>
      </w:r>
      <w:r>
        <w:rPr>
          <w:b/>
        </w:rPr>
        <w:t>3</w:t>
      </w:r>
      <w:r w:rsidRPr="00A74E8F">
        <w:rPr>
          <w:b/>
        </w:rPr>
        <w:t xml:space="preserve"> Tentative Calendar of Events </w:t>
      </w:r>
      <w:proofErr w:type="gramStart"/>
      <w:r w:rsidRPr="00A74E8F">
        <w:rPr>
          <w:sz w:val="22"/>
          <w:szCs w:val="22"/>
        </w:rPr>
        <w:t>that are</w:t>
      </w:r>
      <w:proofErr w:type="gramEnd"/>
      <w:r w:rsidRPr="00A74E8F">
        <w:rPr>
          <w:sz w:val="22"/>
          <w:szCs w:val="22"/>
        </w:rPr>
        <w:t xml:space="preserve"> not administrative functions.</w:t>
      </w:r>
      <w:r w:rsidRPr="00A74E8F">
        <w:t xml:space="preserve"> </w:t>
      </w:r>
    </w:p>
    <w:p w:rsidR="00DC09C0" w:rsidRPr="00A74E8F" w:rsidRDefault="00DC09C0" w:rsidP="00A74E8F"/>
    <w:p w:rsidR="00DC09C0" w:rsidRPr="00A74E8F" w:rsidRDefault="00DC09C0" w:rsidP="00A74E8F">
      <w:pPr>
        <w:ind w:left="1080"/>
        <w:rPr>
          <w:sz w:val="12"/>
          <w:szCs w:val="12"/>
        </w:rPr>
      </w:pPr>
    </w:p>
    <w:tbl>
      <w:tblPr>
        <w:tblW w:w="99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5685"/>
        <w:gridCol w:w="2159"/>
      </w:tblGrid>
      <w:tr w:rsidR="00DC09C0" w:rsidRPr="00A74E8F" w:rsidTr="00CC1195">
        <w:tc>
          <w:tcPr>
            <w:tcW w:w="2069" w:type="dxa"/>
            <w:shd w:val="clear" w:color="auto" w:fill="D9D9D9"/>
          </w:tcPr>
          <w:p w:rsidR="00DC09C0" w:rsidRPr="00A74E8F" w:rsidRDefault="00DC09C0" w:rsidP="00CC1195">
            <w:pPr>
              <w:jc w:val="center"/>
              <w:rPr>
                <w:b/>
                <w:bCs/>
              </w:rPr>
            </w:pPr>
            <w:r w:rsidRPr="00A74E8F">
              <w:rPr>
                <w:b/>
                <w:bCs/>
              </w:rPr>
              <w:t>Month</w:t>
            </w:r>
          </w:p>
        </w:tc>
        <w:tc>
          <w:tcPr>
            <w:tcW w:w="5685" w:type="dxa"/>
            <w:shd w:val="clear" w:color="auto" w:fill="D9D9D9"/>
          </w:tcPr>
          <w:p w:rsidR="00DC09C0" w:rsidRPr="00A74E8F" w:rsidRDefault="00DC09C0" w:rsidP="00CC1195">
            <w:pPr>
              <w:jc w:val="center"/>
              <w:rPr>
                <w:b/>
                <w:bCs/>
              </w:rPr>
            </w:pPr>
            <w:r w:rsidRPr="00A74E8F">
              <w:rPr>
                <w:b/>
                <w:bCs/>
              </w:rPr>
              <w:t>Activity</w:t>
            </w:r>
          </w:p>
        </w:tc>
        <w:tc>
          <w:tcPr>
            <w:tcW w:w="2159" w:type="dxa"/>
            <w:shd w:val="clear" w:color="auto" w:fill="D9D9D9"/>
          </w:tcPr>
          <w:p w:rsidR="00DC09C0" w:rsidRPr="00A74E8F" w:rsidRDefault="00DC09C0" w:rsidP="00CC1195">
            <w:pPr>
              <w:jc w:val="center"/>
              <w:rPr>
                <w:b/>
                <w:bCs/>
              </w:rPr>
            </w:pPr>
            <w:r w:rsidRPr="00A74E8F">
              <w:rPr>
                <w:b/>
                <w:bCs/>
              </w:rPr>
              <w:t>Outcome Measures</w:t>
            </w:r>
          </w:p>
        </w:tc>
      </w:tr>
      <w:tr w:rsidR="00DC09C0" w:rsidRPr="00A74E8F" w:rsidTr="00CC1195">
        <w:trPr>
          <w:trHeight w:val="899"/>
        </w:trPr>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July – August 2012</w:t>
            </w:r>
          </w:p>
        </w:tc>
        <w:tc>
          <w:tcPr>
            <w:tcW w:w="5685" w:type="dxa"/>
          </w:tcPr>
          <w:p w:rsidR="00DC09C0" w:rsidRPr="00A74E8F" w:rsidRDefault="00DC09C0" w:rsidP="00A74E8F">
            <w:pPr>
              <w:numPr>
                <w:ilvl w:val="0"/>
                <w:numId w:val="19"/>
              </w:numPr>
              <w:ind w:left="0"/>
              <w:rPr>
                <w:sz w:val="22"/>
              </w:rPr>
            </w:pPr>
            <w:r w:rsidRPr="00A74E8F">
              <w:rPr>
                <w:sz w:val="22"/>
              </w:rPr>
              <w:t>Advisor/Tutor training begins</w:t>
            </w:r>
          </w:p>
          <w:p w:rsidR="00DC09C0" w:rsidRPr="00A74E8F" w:rsidRDefault="00DC09C0" w:rsidP="00A74E8F">
            <w:pPr>
              <w:numPr>
                <w:ilvl w:val="0"/>
                <w:numId w:val="19"/>
              </w:numPr>
              <w:ind w:left="0"/>
              <w:rPr>
                <w:sz w:val="22"/>
              </w:rPr>
            </w:pPr>
            <w:r w:rsidRPr="00A74E8F">
              <w:rPr>
                <w:sz w:val="22"/>
              </w:rPr>
              <w:t xml:space="preserve">Mailing of Fall </w:t>
            </w:r>
            <w:r w:rsidRPr="00A74E8F">
              <w:rPr>
                <w:sz w:val="22"/>
                <w:u w:val="single"/>
              </w:rPr>
              <w:t>Calendar for College Bound Students</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September 2012</w:t>
            </w:r>
          </w:p>
          <w:p w:rsidR="00DC09C0" w:rsidRPr="00A74E8F" w:rsidRDefault="00DC09C0" w:rsidP="00CC1195">
            <w:pPr>
              <w:rPr>
                <w:b/>
                <w:bCs/>
                <w:sz w:val="22"/>
              </w:rPr>
            </w:pPr>
          </w:p>
          <w:p w:rsidR="00DC09C0" w:rsidRPr="00A74E8F" w:rsidRDefault="00DC09C0" w:rsidP="00CC1195">
            <w:pPr>
              <w:rPr>
                <w:b/>
                <w:bCs/>
                <w:sz w:val="22"/>
              </w:rPr>
            </w:pPr>
          </w:p>
          <w:p w:rsidR="00DC09C0" w:rsidRPr="00A74E8F" w:rsidRDefault="00DC09C0" w:rsidP="00CC1195">
            <w:pPr>
              <w:rPr>
                <w:b/>
                <w:bCs/>
                <w:sz w:val="22"/>
              </w:rPr>
            </w:pPr>
          </w:p>
          <w:p w:rsidR="00DC09C0" w:rsidRPr="00A74E8F" w:rsidRDefault="00DC09C0" w:rsidP="00CC1195">
            <w:pPr>
              <w:rPr>
                <w:b/>
                <w:bCs/>
                <w:sz w:val="22"/>
              </w:rPr>
            </w:pPr>
          </w:p>
          <w:p w:rsidR="00DC09C0" w:rsidRPr="00A74E8F" w:rsidRDefault="00DC09C0" w:rsidP="00CC1195">
            <w:pPr>
              <w:rPr>
                <w:b/>
                <w:bCs/>
                <w:sz w:val="22"/>
              </w:rPr>
            </w:pPr>
          </w:p>
        </w:tc>
        <w:tc>
          <w:tcPr>
            <w:tcW w:w="5685" w:type="dxa"/>
          </w:tcPr>
          <w:p w:rsidR="00DC09C0" w:rsidRPr="00A74E8F" w:rsidRDefault="00DC09C0" w:rsidP="00A74E8F">
            <w:pPr>
              <w:numPr>
                <w:ilvl w:val="0"/>
                <w:numId w:val="14"/>
              </w:numPr>
              <w:ind w:left="0"/>
              <w:rPr>
                <w:sz w:val="22"/>
              </w:rPr>
            </w:pPr>
            <w:r w:rsidRPr="00A74E8F">
              <w:rPr>
                <w:sz w:val="22"/>
              </w:rPr>
              <w:t>Advising/Tutoring begins at the schools</w:t>
            </w:r>
          </w:p>
          <w:p w:rsidR="00DC09C0" w:rsidRPr="00A74E8F" w:rsidRDefault="00DC09C0" w:rsidP="00A74E8F">
            <w:pPr>
              <w:numPr>
                <w:ilvl w:val="0"/>
                <w:numId w:val="14"/>
              </w:numPr>
              <w:ind w:left="0"/>
              <w:rPr>
                <w:sz w:val="22"/>
              </w:rPr>
            </w:pPr>
            <w:r w:rsidRPr="00A74E8F">
              <w:rPr>
                <w:sz w:val="22"/>
              </w:rPr>
              <w:t>Advisor/Tutor training continued</w:t>
            </w:r>
          </w:p>
          <w:p w:rsidR="00DC09C0" w:rsidRPr="00A74E8F" w:rsidRDefault="00DC09C0" w:rsidP="00A74E8F">
            <w:pPr>
              <w:numPr>
                <w:ilvl w:val="0"/>
                <w:numId w:val="14"/>
              </w:numPr>
              <w:ind w:left="0"/>
              <w:rPr>
                <w:sz w:val="22"/>
              </w:rPr>
            </w:pPr>
            <w:r w:rsidRPr="00A74E8F">
              <w:rPr>
                <w:sz w:val="22"/>
              </w:rPr>
              <w:t>Humboldt/Del Norte County College Night</w:t>
            </w:r>
          </w:p>
          <w:p w:rsidR="00DC09C0" w:rsidRPr="00A74E8F" w:rsidRDefault="00DC09C0" w:rsidP="00A74E8F">
            <w:pPr>
              <w:numPr>
                <w:ilvl w:val="0"/>
                <w:numId w:val="14"/>
              </w:numPr>
              <w:ind w:left="0"/>
              <w:rPr>
                <w:sz w:val="22"/>
              </w:rPr>
            </w:pPr>
            <w:r w:rsidRPr="00A74E8F">
              <w:rPr>
                <w:sz w:val="22"/>
              </w:rPr>
              <w:t>AVID/</w:t>
            </w:r>
            <w:proofErr w:type="spellStart"/>
            <w:r w:rsidRPr="00A74E8F">
              <w:rPr>
                <w:sz w:val="22"/>
              </w:rPr>
              <w:t>CalSOAP</w:t>
            </w:r>
            <w:proofErr w:type="spellEnd"/>
            <w:r w:rsidRPr="00A74E8F">
              <w:rPr>
                <w:sz w:val="22"/>
              </w:rPr>
              <w:t xml:space="preserve"> College Trip- Eureka High School</w:t>
            </w:r>
          </w:p>
          <w:p w:rsidR="00DC09C0" w:rsidRPr="00A74E8F" w:rsidRDefault="00DC09C0" w:rsidP="00A74E8F">
            <w:pPr>
              <w:numPr>
                <w:ilvl w:val="0"/>
                <w:numId w:val="14"/>
              </w:numPr>
              <w:ind w:left="0"/>
              <w:rPr>
                <w:sz w:val="22"/>
              </w:rPr>
            </w:pPr>
            <w:r w:rsidRPr="00A74E8F">
              <w:rPr>
                <w:i/>
                <w:sz w:val="22"/>
                <w:szCs w:val="22"/>
              </w:rPr>
              <w:t>Navigator</w:t>
            </w:r>
            <w:r w:rsidRPr="00A74E8F">
              <w:rPr>
                <w:sz w:val="22"/>
                <w:szCs w:val="22"/>
              </w:rPr>
              <w:t xml:space="preserve"> assistance in classrooms &amp; with parents</w:t>
            </w:r>
          </w:p>
          <w:p w:rsidR="00DC09C0" w:rsidRPr="00A74E8F" w:rsidRDefault="00DC09C0" w:rsidP="00A74E8F">
            <w:pPr>
              <w:numPr>
                <w:ilvl w:val="0"/>
                <w:numId w:val="14"/>
              </w:numPr>
              <w:ind w:left="0"/>
              <w:rPr>
                <w:sz w:val="22"/>
              </w:rPr>
            </w:pPr>
            <w:r w:rsidRPr="00A74E8F">
              <w:rPr>
                <w:sz w:val="22"/>
              </w:rPr>
              <w:t>Parent Newsletter – Fall Edition</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October 2012</w:t>
            </w:r>
          </w:p>
          <w:p w:rsidR="00DC09C0" w:rsidRPr="00A74E8F" w:rsidRDefault="00DC09C0" w:rsidP="00CC1195">
            <w:pPr>
              <w:rPr>
                <w:b/>
                <w:bCs/>
                <w:sz w:val="22"/>
              </w:rPr>
            </w:pPr>
          </w:p>
        </w:tc>
        <w:tc>
          <w:tcPr>
            <w:tcW w:w="5685" w:type="dxa"/>
          </w:tcPr>
          <w:p w:rsidR="00DC09C0" w:rsidRPr="00A74E8F" w:rsidRDefault="00DC09C0" w:rsidP="00A74E8F">
            <w:pPr>
              <w:numPr>
                <w:ilvl w:val="0"/>
                <w:numId w:val="14"/>
              </w:numPr>
              <w:ind w:left="0"/>
              <w:rPr>
                <w:sz w:val="22"/>
              </w:rPr>
            </w:pPr>
            <w:r w:rsidRPr="00A74E8F">
              <w:rPr>
                <w:sz w:val="22"/>
              </w:rPr>
              <w:t>Advisor/Tutor Training continued</w:t>
            </w:r>
          </w:p>
          <w:p w:rsidR="00DC09C0" w:rsidRPr="00A74E8F" w:rsidRDefault="00DC09C0" w:rsidP="00A74E8F">
            <w:pPr>
              <w:numPr>
                <w:ilvl w:val="0"/>
                <w:numId w:val="14"/>
              </w:numPr>
              <w:ind w:left="0"/>
              <w:rPr>
                <w:sz w:val="22"/>
              </w:rPr>
            </w:pPr>
            <w:r w:rsidRPr="00A74E8F">
              <w:rPr>
                <w:sz w:val="22"/>
              </w:rPr>
              <w:t>Visiting College Students (VSC) visits begin</w:t>
            </w:r>
          </w:p>
          <w:p w:rsidR="00DC09C0" w:rsidRPr="00A74E8F" w:rsidRDefault="00DC09C0" w:rsidP="00CC1195">
            <w:pPr>
              <w:rPr>
                <w:sz w:val="22"/>
              </w:rPr>
            </w:pP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November 2012</w:t>
            </w:r>
          </w:p>
        </w:tc>
        <w:tc>
          <w:tcPr>
            <w:tcW w:w="5685" w:type="dxa"/>
          </w:tcPr>
          <w:p w:rsidR="00DC09C0" w:rsidRPr="00A74E8F" w:rsidRDefault="00DC09C0" w:rsidP="00A74E8F">
            <w:pPr>
              <w:numPr>
                <w:ilvl w:val="0"/>
                <w:numId w:val="14"/>
              </w:numPr>
              <w:ind w:left="0"/>
              <w:rPr>
                <w:sz w:val="22"/>
              </w:rPr>
            </w:pPr>
            <w:r w:rsidRPr="00A74E8F">
              <w:rPr>
                <w:sz w:val="22"/>
              </w:rPr>
              <w:t>College visit: American Indian College Motivation Day</w:t>
            </w:r>
          </w:p>
          <w:p w:rsidR="00DC09C0" w:rsidRPr="00A74E8F" w:rsidRDefault="00DC09C0" w:rsidP="00A74E8F">
            <w:pPr>
              <w:numPr>
                <w:ilvl w:val="0"/>
                <w:numId w:val="15"/>
              </w:numPr>
              <w:ind w:left="0"/>
              <w:rPr>
                <w:sz w:val="22"/>
              </w:rPr>
            </w:pPr>
            <w:r w:rsidRPr="00A74E8F">
              <w:rPr>
                <w:sz w:val="22"/>
              </w:rPr>
              <w:t xml:space="preserve">UC Recruiter visits </w:t>
            </w:r>
          </w:p>
          <w:p w:rsidR="00DC09C0" w:rsidRPr="00A74E8F" w:rsidRDefault="00DC09C0" w:rsidP="00A74E8F">
            <w:pPr>
              <w:numPr>
                <w:ilvl w:val="0"/>
                <w:numId w:val="15"/>
              </w:numPr>
              <w:ind w:left="0"/>
              <w:rPr>
                <w:sz w:val="22"/>
              </w:rPr>
            </w:pPr>
            <w:r w:rsidRPr="00A74E8F">
              <w:rPr>
                <w:sz w:val="22"/>
              </w:rPr>
              <w:t>Humboldt State Admissions outreach visits</w:t>
            </w:r>
          </w:p>
          <w:p w:rsidR="00DC09C0" w:rsidRPr="00A74E8F" w:rsidRDefault="00DC09C0" w:rsidP="00A74E8F">
            <w:pPr>
              <w:numPr>
                <w:ilvl w:val="0"/>
                <w:numId w:val="15"/>
              </w:numPr>
              <w:ind w:left="0"/>
              <w:rPr>
                <w:sz w:val="22"/>
              </w:rPr>
            </w:pPr>
            <w:r w:rsidRPr="00A74E8F">
              <w:rPr>
                <w:sz w:val="22"/>
              </w:rPr>
              <w:t>Parent Night in partner schools</w:t>
            </w:r>
          </w:p>
          <w:p w:rsidR="00DC09C0" w:rsidRPr="00A74E8F" w:rsidRDefault="00DC09C0" w:rsidP="00CC1195">
            <w:pPr>
              <w:rPr>
                <w:sz w:val="22"/>
              </w:rPr>
            </w:pPr>
            <w:r>
              <w:rPr>
                <w:sz w:val="22"/>
              </w:rPr>
              <w:t xml:space="preserve">      </w:t>
            </w:r>
            <w:r w:rsidRPr="00A74E8F">
              <w:rPr>
                <w:sz w:val="22"/>
              </w:rPr>
              <w:t>Classroom Presentations at the high schools</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December 2012</w:t>
            </w:r>
          </w:p>
          <w:p w:rsidR="00DC09C0" w:rsidRPr="00A74E8F" w:rsidRDefault="00DC09C0" w:rsidP="00CC1195">
            <w:pPr>
              <w:rPr>
                <w:b/>
                <w:bCs/>
                <w:sz w:val="22"/>
              </w:rPr>
            </w:pPr>
          </w:p>
          <w:p w:rsidR="00DC09C0" w:rsidRPr="00A74E8F" w:rsidRDefault="00DC09C0" w:rsidP="00CC1195">
            <w:pPr>
              <w:rPr>
                <w:b/>
                <w:bCs/>
                <w:sz w:val="22"/>
              </w:rPr>
            </w:pPr>
          </w:p>
        </w:tc>
        <w:tc>
          <w:tcPr>
            <w:tcW w:w="5685" w:type="dxa"/>
          </w:tcPr>
          <w:p w:rsidR="00DC09C0" w:rsidRPr="00A74E8F" w:rsidRDefault="00DC09C0" w:rsidP="00A74E8F">
            <w:pPr>
              <w:numPr>
                <w:ilvl w:val="0"/>
                <w:numId w:val="15"/>
              </w:numPr>
              <w:ind w:left="0"/>
              <w:rPr>
                <w:sz w:val="22"/>
              </w:rPr>
            </w:pPr>
            <w:r w:rsidRPr="00A74E8F">
              <w:rPr>
                <w:sz w:val="22"/>
              </w:rPr>
              <w:t xml:space="preserve">Financial Aid workshops </w:t>
            </w:r>
          </w:p>
          <w:p w:rsidR="00DC09C0" w:rsidRPr="00A74E8F" w:rsidRDefault="00DC09C0" w:rsidP="00A74E8F">
            <w:pPr>
              <w:numPr>
                <w:ilvl w:val="0"/>
                <w:numId w:val="15"/>
              </w:numPr>
              <w:ind w:left="0"/>
              <w:rPr>
                <w:sz w:val="22"/>
              </w:rPr>
            </w:pPr>
            <w:r w:rsidRPr="00A74E8F">
              <w:rPr>
                <w:sz w:val="22"/>
              </w:rPr>
              <w:t>Calendar for Financial Aid and Cash For College</w:t>
            </w:r>
            <w:r>
              <w:rPr>
                <w:sz w:val="22"/>
              </w:rPr>
              <w:t xml:space="preserve"> </w:t>
            </w:r>
            <w:r w:rsidRPr="00A74E8F">
              <w:rPr>
                <w:sz w:val="22"/>
              </w:rPr>
              <w:t>workshops</w:t>
            </w:r>
          </w:p>
          <w:p w:rsidR="00DC09C0" w:rsidRPr="00A74E8F" w:rsidRDefault="00DC09C0" w:rsidP="00A74E8F">
            <w:pPr>
              <w:numPr>
                <w:ilvl w:val="0"/>
                <w:numId w:val="15"/>
              </w:numPr>
              <w:ind w:left="0"/>
              <w:rPr>
                <w:sz w:val="22"/>
              </w:rPr>
            </w:pPr>
            <w:r w:rsidRPr="00A74E8F">
              <w:rPr>
                <w:sz w:val="22"/>
              </w:rPr>
              <w:t>Financial Aid grade specific information</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January 2013</w:t>
            </w:r>
          </w:p>
        </w:tc>
        <w:tc>
          <w:tcPr>
            <w:tcW w:w="5685" w:type="dxa"/>
          </w:tcPr>
          <w:p w:rsidR="00DC09C0" w:rsidRPr="00A74E8F" w:rsidRDefault="00DC09C0" w:rsidP="00A74E8F">
            <w:pPr>
              <w:pStyle w:val="Footer"/>
              <w:numPr>
                <w:ilvl w:val="0"/>
                <w:numId w:val="17"/>
              </w:numPr>
              <w:tabs>
                <w:tab w:val="clear" w:pos="4320"/>
                <w:tab w:val="clear" w:pos="8640"/>
              </w:tabs>
              <w:ind w:left="0"/>
              <w:rPr>
                <w:sz w:val="22"/>
              </w:rPr>
            </w:pPr>
            <w:r w:rsidRPr="00A74E8F">
              <w:rPr>
                <w:i/>
                <w:sz w:val="22"/>
              </w:rPr>
              <w:t>Cash for College</w:t>
            </w:r>
            <w:r w:rsidRPr="00A74E8F">
              <w:rPr>
                <w:sz w:val="22"/>
              </w:rPr>
              <w:t xml:space="preserve"> workshops</w:t>
            </w:r>
          </w:p>
          <w:p w:rsidR="00DC09C0" w:rsidRPr="00A74E8F" w:rsidRDefault="00DC09C0" w:rsidP="00A74E8F">
            <w:pPr>
              <w:pStyle w:val="Footer"/>
              <w:numPr>
                <w:ilvl w:val="0"/>
                <w:numId w:val="17"/>
              </w:numPr>
              <w:tabs>
                <w:tab w:val="clear" w:pos="4320"/>
                <w:tab w:val="clear" w:pos="8640"/>
              </w:tabs>
              <w:ind w:left="0"/>
              <w:rPr>
                <w:sz w:val="22"/>
              </w:rPr>
            </w:pPr>
            <w:r w:rsidRPr="00A74E8F">
              <w:rPr>
                <w:sz w:val="22"/>
              </w:rPr>
              <w:t xml:space="preserve">Mailing of Spring </w:t>
            </w:r>
            <w:r w:rsidRPr="00A74E8F">
              <w:rPr>
                <w:sz w:val="22"/>
                <w:u w:val="single"/>
              </w:rPr>
              <w:t>Calendar for College Bound Students</w:t>
            </w:r>
          </w:p>
          <w:p w:rsidR="00DC09C0" w:rsidRPr="00A74E8F" w:rsidRDefault="00DC09C0" w:rsidP="00A74E8F">
            <w:pPr>
              <w:pStyle w:val="Footer"/>
              <w:numPr>
                <w:ilvl w:val="0"/>
                <w:numId w:val="17"/>
              </w:numPr>
              <w:tabs>
                <w:tab w:val="clear" w:pos="4320"/>
                <w:tab w:val="clear" w:pos="8640"/>
              </w:tabs>
              <w:ind w:left="0"/>
              <w:rPr>
                <w:sz w:val="22"/>
              </w:rPr>
            </w:pPr>
            <w:r w:rsidRPr="00A74E8F">
              <w:rPr>
                <w:sz w:val="22"/>
              </w:rPr>
              <w:t>Participate in Statewide Cal Grant promotion</w:t>
            </w:r>
          </w:p>
          <w:p w:rsidR="00DC09C0" w:rsidRPr="00A74E8F" w:rsidRDefault="00DC09C0" w:rsidP="00A74E8F">
            <w:pPr>
              <w:pStyle w:val="Footer"/>
              <w:numPr>
                <w:ilvl w:val="0"/>
                <w:numId w:val="17"/>
              </w:numPr>
              <w:tabs>
                <w:tab w:val="clear" w:pos="4320"/>
                <w:tab w:val="clear" w:pos="8640"/>
              </w:tabs>
              <w:ind w:left="0"/>
              <w:rPr>
                <w:sz w:val="22"/>
              </w:rPr>
            </w:pPr>
            <w:r w:rsidRPr="00A74E8F">
              <w:rPr>
                <w:sz w:val="22"/>
              </w:rPr>
              <w:t>Parent Newsletter – Spring Edition</w:t>
            </w:r>
          </w:p>
        </w:tc>
        <w:tc>
          <w:tcPr>
            <w:tcW w:w="2159" w:type="dxa"/>
          </w:tcPr>
          <w:p w:rsidR="00DC09C0" w:rsidRPr="00A74E8F" w:rsidRDefault="00DC09C0" w:rsidP="00CC1195">
            <w:pPr>
              <w:pStyle w:val="Footer"/>
              <w:tabs>
                <w:tab w:val="clear" w:pos="4320"/>
                <w:tab w:val="clear" w:pos="8640"/>
              </w:tabs>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February 2013</w:t>
            </w:r>
          </w:p>
        </w:tc>
        <w:tc>
          <w:tcPr>
            <w:tcW w:w="5685" w:type="dxa"/>
          </w:tcPr>
          <w:p w:rsidR="00DC09C0" w:rsidRPr="00A74E8F" w:rsidRDefault="00DC09C0" w:rsidP="00A74E8F">
            <w:pPr>
              <w:pStyle w:val="Footer"/>
              <w:numPr>
                <w:ilvl w:val="0"/>
                <w:numId w:val="17"/>
              </w:numPr>
              <w:tabs>
                <w:tab w:val="clear" w:pos="4320"/>
                <w:tab w:val="clear" w:pos="8640"/>
              </w:tabs>
              <w:ind w:left="0"/>
              <w:rPr>
                <w:sz w:val="22"/>
              </w:rPr>
            </w:pPr>
            <w:r w:rsidRPr="00A74E8F">
              <w:rPr>
                <w:i/>
                <w:sz w:val="22"/>
              </w:rPr>
              <w:t>Cash for College</w:t>
            </w:r>
            <w:r w:rsidRPr="00A74E8F">
              <w:rPr>
                <w:sz w:val="22"/>
              </w:rPr>
              <w:t xml:space="preserve"> workshops continued</w:t>
            </w:r>
          </w:p>
          <w:p w:rsidR="00DC09C0" w:rsidRPr="00A74E8F" w:rsidRDefault="00DC09C0" w:rsidP="00A74E8F">
            <w:pPr>
              <w:pStyle w:val="Footer"/>
              <w:numPr>
                <w:ilvl w:val="0"/>
                <w:numId w:val="17"/>
              </w:numPr>
              <w:tabs>
                <w:tab w:val="clear" w:pos="4320"/>
                <w:tab w:val="clear" w:pos="8640"/>
              </w:tabs>
              <w:ind w:left="0"/>
              <w:rPr>
                <w:sz w:val="22"/>
              </w:rPr>
            </w:pPr>
            <w:r w:rsidRPr="00A74E8F">
              <w:rPr>
                <w:sz w:val="22"/>
              </w:rPr>
              <w:t>Financial Aid mailing to all students</w:t>
            </w:r>
          </w:p>
          <w:p w:rsidR="00DC09C0" w:rsidRPr="00A74E8F" w:rsidRDefault="00DC09C0" w:rsidP="00A74E8F">
            <w:pPr>
              <w:pStyle w:val="Footer"/>
              <w:numPr>
                <w:ilvl w:val="0"/>
                <w:numId w:val="17"/>
              </w:numPr>
              <w:tabs>
                <w:tab w:val="clear" w:pos="4320"/>
                <w:tab w:val="clear" w:pos="8640"/>
              </w:tabs>
              <w:ind w:left="0"/>
              <w:rPr>
                <w:sz w:val="22"/>
              </w:rPr>
            </w:pPr>
          </w:p>
        </w:tc>
        <w:tc>
          <w:tcPr>
            <w:tcW w:w="2159" w:type="dxa"/>
          </w:tcPr>
          <w:p w:rsidR="00DC09C0" w:rsidRPr="00A74E8F" w:rsidRDefault="00DC09C0" w:rsidP="00CC1195">
            <w:pPr>
              <w:pStyle w:val="Footer"/>
              <w:tabs>
                <w:tab w:val="clear" w:pos="4320"/>
                <w:tab w:val="clear" w:pos="8640"/>
              </w:tabs>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March 2013</w:t>
            </w:r>
          </w:p>
        </w:tc>
        <w:tc>
          <w:tcPr>
            <w:tcW w:w="5685" w:type="dxa"/>
            <w:vAlign w:val="center"/>
          </w:tcPr>
          <w:p w:rsidR="00DC09C0" w:rsidRPr="00A74E8F" w:rsidRDefault="00DC09C0" w:rsidP="00A74E8F">
            <w:pPr>
              <w:numPr>
                <w:ilvl w:val="0"/>
                <w:numId w:val="20"/>
              </w:numPr>
              <w:ind w:left="0"/>
              <w:rPr>
                <w:sz w:val="22"/>
              </w:rPr>
            </w:pPr>
            <w:r w:rsidRPr="00A74E8F">
              <w:rPr>
                <w:sz w:val="22"/>
              </w:rPr>
              <w:t>Classroom Presentations at the high schools</w:t>
            </w:r>
          </w:p>
          <w:p w:rsidR="00DC09C0" w:rsidRPr="00A74E8F" w:rsidRDefault="00DC09C0" w:rsidP="00A74E8F">
            <w:pPr>
              <w:numPr>
                <w:ilvl w:val="0"/>
                <w:numId w:val="20"/>
              </w:numPr>
              <w:ind w:left="0"/>
              <w:rPr>
                <w:sz w:val="22"/>
              </w:rPr>
            </w:pPr>
          </w:p>
        </w:tc>
        <w:tc>
          <w:tcPr>
            <w:tcW w:w="2159" w:type="dxa"/>
            <w:vAlign w:val="center"/>
          </w:tcPr>
          <w:p w:rsidR="00DC09C0" w:rsidRPr="00A74E8F" w:rsidRDefault="00DC09C0" w:rsidP="00CC1195">
            <w:pPr>
              <w:pStyle w:val="Footer"/>
              <w:tabs>
                <w:tab w:val="clear" w:pos="4320"/>
                <w:tab w:val="clear" w:pos="8640"/>
              </w:tabs>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April 2013</w:t>
            </w:r>
          </w:p>
        </w:tc>
        <w:tc>
          <w:tcPr>
            <w:tcW w:w="5685" w:type="dxa"/>
          </w:tcPr>
          <w:p w:rsidR="00DC09C0" w:rsidRPr="00A74E8F" w:rsidRDefault="00DC09C0" w:rsidP="00A74E8F">
            <w:pPr>
              <w:numPr>
                <w:ilvl w:val="0"/>
                <w:numId w:val="18"/>
              </w:numPr>
              <w:ind w:left="0"/>
              <w:rPr>
                <w:sz w:val="22"/>
              </w:rPr>
            </w:pPr>
            <w:r w:rsidRPr="00A74E8F">
              <w:rPr>
                <w:sz w:val="22"/>
              </w:rPr>
              <w:t>AVID/</w:t>
            </w:r>
            <w:proofErr w:type="spellStart"/>
            <w:r w:rsidRPr="00A74E8F">
              <w:rPr>
                <w:sz w:val="22"/>
              </w:rPr>
              <w:t>CalSOAP</w:t>
            </w:r>
            <w:proofErr w:type="spellEnd"/>
            <w:r w:rsidRPr="00A74E8F">
              <w:rPr>
                <w:sz w:val="22"/>
              </w:rPr>
              <w:t xml:space="preserve"> College Trip- Del Norte High School</w:t>
            </w:r>
          </w:p>
          <w:p w:rsidR="00DC09C0" w:rsidRPr="00A74E8F" w:rsidRDefault="00DC09C0" w:rsidP="00A74E8F">
            <w:pPr>
              <w:numPr>
                <w:ilvl w:val="0"/>
                <w:numId w:val="18"/>
              </w:numPr>
              <w:ind w:left="0"/>
              <w:rPr>
                <w:sz w:val="22"/>
              </w:rPr>
            </w:pPr>
            <w:r w:rsidRPr="00A74E8F">
              <w:rPr>
                <w:i/>
                <w:sz w:val="22"/>
              </w:rPr>
              <w:t>I’m Going to College</w:t>
            </w:r>
            <w:r w:rsidRPr="00A74E8F">
              <w:rPr>
                <w:sz w:val="22"/>
              </w:rPr>
              <w:t xml:space="preserve"> campus visit – Del Norte </w:t>
            </w:r>
          </w:p>
          <w:p w:rsidR="00DC09C0" w:rsidRPr="00A74E8F" w:rsidRDefault="00DC09C0" w:rsidP="00A74E8F">
            <w:pPr>
              <w:numPr>
                <w:ilvl w:val="0"/>
                <w:numId w:val="18"/>
              </w:numPr>
              <w:ind w:left="0"/>
              <w:rPr>
                <w:sz w:val="22"/>
              </w:rPr>
            </w:pPr>
            <w:r w:rsidRPr="00A74E8F">
              <w:rPr>
                <w:sz w:val="22"/>
              </w:rPr>
              <w:t xml:space="preserve">College Career Development Day at CR </w:t>
            </w:r>
          </w:p>
          <w:p w:rsidR="00DC09C0" w:rsidRPr="00A74E8F" w:rsidRDefault="00DC09C0" w:rsidP="00A74E8F">
            <w:pPr>
              <w:numPr>
                <w:ilvl w:val="0"/>
                <w:numId w:val="18"/>
              </w:numPr>
              <w:ind w:left="0"/>
              <w:rPr>
                <w:sz w:val="22"/>
              </w:rPr>
            </w:pPr>
            <w:r w:rsidRPr="00A74E8F">
              <w:rPr>
                <w:sz w:val="22"/>
              </w:rPr>
              <w:t>HSU Spring Preview Days</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p>
          <w:p w:rsidR="00DC09C0" w:rsidRPr="00A74E8F" w:rsidRDefault="00DC09C0" w:rsidP="00CC1195">
            <w:pPr>
              <w:rPr>
                <w:b/>
                <w:bCs/>
                <w:sz w:val="22"/>
              </w:rPr>
            </w:pPr>
            <w:r w:rsidRPr="00A74E8F">
              <w:rPr>
                <w:b/>
                <w:bCs/>
                <w:sz w:val="22"/>
              </w:rPr>
              <w:t>May 2013</w:t>
            </w:r>
          </w:p>
        </w:tc>
        <w:tc>
          <w:tcPr>
            <w:tcW w:w="5685" w:type="dxa"/>
          </w:tcPr>
          <w:p w:rsidR="00DC09C0" w:rsidRPr="00A74E8F" w:rsidRDefault="00DC09C0" w:rsidP="00A74E8F">
            <w:pPr>
              <w:numPr>
                <w:ilvl w:val="0"/>
                <w:numId w:val="18"/>
              </w:numPr>
              <w:ind w:left="0"/>
              <w:rPr>
                <w:sz w:val="22"/>
              </w:rPr>
            </w:pPr>
            <w:r w:rsidRPr="00A74E8F">
              <w:rPr>
                <w:i/>
                <w:sz w:val="22"/>
              </w:rPr>
              <w:t>I’m Going to College</w:t>
            </w:r>
            <w:r w:rsidRPr="00A74E8F">
              <w:rPr>
                <w:sz w:val="22"/>
              </w:rPr>
              <w:t xml:space="preserve"> campus visit – Rio Dell and/or </w:t>
            </w:r>
            <w:r>
              <w:rPr>
                <w:sz w:val="22"/>
              </w:rPr>
              <w:t xml:space="preserve">                                      </w:t>
            </w:r>
            <w:r w:rsidRPr="00A74E8F">
              <w:rPr>
                <w:sz w:val="22"/>
              </w:rPr>
              <w:t>Ferndale</w:t>
            </w:r>
          </w:p>
          <w:p w:rsidR="00DC09C0" w:rsidRPr="00A74E8F" w:rsidRDefault="00DC09C0" w:rsidP="00A74E8F">
            <w:pPr>
              <w:numPr>
                <w:ilvl w:val="0"/>
                <w:numId w:val="18"/>
              </w:numPr>
              <w:ind w:left="0"/>
              <w:rPr>
                <w:sz w:val="22"/>
              </w:rPr>
            </w:pPr>
            <w:r w:rsidRPr="00A74E8F">
              <w:rPr>
                <w:sz w:val="22"/>
              </w:rPr>
              <w:t>Redwood Days for seniors at CR Eureka</w:t>
            </w:r>
          </w:p>
          <w:p w:rsidR="00DC09C0" w:rsidRPr="00A74E8F" w:rsidRDefault="00DC09C0" w:rsidP="00A74E8F">
            <w:pPr>
              <w:numPr>
                <w:ilvl w:val="0"/>
                <w:numId w:val="18"/>
              </w:numPr>
              <w:ind w:left="0"/>
              <w:rPr>
                <w:sz w:val="22"/>
              </w:rPr>
            </w:pPr>
            <w:proofErr w:type="spellStart"/>
            <w:r w:rsidRPr="00A74E8F">
              <w:rPr>
                <w:sz w:val="22"/>
              </w:rPr>
              <w:t>CalSOAP</w:t>
            </w:r>
            <w:proofErr w:type="spellEnd"/>
            <w:r w:rsidRPr="00A74E8F">
              <w:rPr>
                <w:sz w:val="22"/>
              </w:rPr>
              <w:t xml:space="preserve"> Student Staff Retreat</w:t>
            </w:r>
          </w:p>
        </w:tc>
        <w:tc>
          <w:tcPr>
            <w:tcW w:w="2159" w:type="dxa"/>
          </w:tcPr>
          <w:p w:rsidR="00DC09C0" w:rsidRPr="00A74E8F" w:rsidRDefault="00DC09C0" w:rsidP="00CC1195">
            <w:pPr>
              <w:rPr>
                <w:sz w:val="22"/>
              </w:rPr>
            </w:pPr>
          </w:p>
        </w:tc>
      </w:tr>
      <w:tr w:rsidR="00DC09C0" w:rsidRPr="00A74E8F" w:rsidTr="00CC1195">
        <w:tc>
          <w:tcPr>
            <w:tcW w:w="2069" w:type="dxa"/>
          </w:tcPr>
          <w:p w:rsidR="00DC09C0" w:rsidRPr="00A74E8F" w:rsidRDefault="00DC09C0" w:rsidP="00CC1195">
            <w:pPr>
              <w:rPr>
                <w:b/>
                <w:bCs/>
                <w:sz w:val="12"/>
                <w:szCs w:val="12"/>
              </w:rPr>
            </w:pPr>
            <w:r w:rsidRPr="00A74E8F">
              <w:rPr>
                <w:b/>
                <w:bCs/>
                <w:sz w:val="22"/>
              </w:rPr>
              <w:t>June 2013</w:t>
            </w:r>
          </w:p>
        </w:tc>
        <w:tc>
          <w:tcPr>
            <w:tcW w:w="5685" w:type="dxa"/>
          </w:tcPr>
          <w:p w:rsidR="00DC09C0" w:rsidRPr="00A74E8F" w:rsidRDefault="00DC09C0" w:rsidP="00A74E8F">
            <w:pPr>
              <w:numPr>
                <w:ilvl w:val="0"/>
                <w:numId w:val="18"/>
              </w:numPr>
              <w:ind w:left="0"/>
              <w:rPr>
                <w:i/>
                <w:sz w:val="22"/>
              </w:rPr>
            </w:pPr>
            <w:r w:rsidRPr="00A74E8F">
              <w:rPr>
                <w:sz w:val="22"/>
              </w:rPr>
              <w:t>Middle School Career Camp</w:t>
            </w:r>
          </w:p>
          <w:p w:rsidR="00DC09C0" w:rsidRPr="00A74E8F" w:rsidRDefault="00DC09C0" w:rsidP="00A74E8F">
            <w:pPr>
              <w:numPr>
                <w:ilvl w:val="0"/>
                <w:numId w:val="18"/>
              </w:numPr>
              <w:ind w:left="0"/>
              <w:rPr>
                <w:i/>
                <w:sz w:val="22"/>
              </w:rPr>
            </w:pPr>
            <w:r w:rsidRPr="00A74E8F">
              <w:rPr>
                <w:sz w:val="22"/>
              </w:rPr>
              <w:t>Summer School Tutoring – June through July</w:t>
            </w:r>
          </w:p>
          <w:p w:rsidR="00DC09C0" w:rsidRPr="00A74E8F" w:rsidRDefault="00DC09C0" w:rsidP="00A74E8F">
            <w:pPr>
              <w:numPr>
                <w:ilvl w:val="0"/>
                <w:numId w:val="18"/>
              </w:numPr>
              <w:ind w:left="0"/>
              <w:rPr>
                <w:i/>
                <w:sz w:val="22"/>
              </w:rPr>
            </w:pPr>
          </w:p>
        </w:tc>
        <w:tc>
          <w:tcPr>
            <w:tcW w:w="2159" w:type="dxa"/>
          </w:tcPr>
          <w:p w:rsidR="00DC09C0" w:rsidRPr="00A74E8F" w:rsidRDefault="00DC09C0" w:rsidP="00CC1195">
            <w:pPr>
              <w:rPr>
                <w:sz w:val="22"/>
              </w:rPr>
            </w:pPr>
          </w:p>
        </w:tc>
      </w:tr>
    </w:tbl>
    <w:p w:rsidR="00DC09C0" w:rsidRDefault="00DC09C0" w:rsidP="00A74E8F">
      <w:pPr>
        <w:pStyle w:val="Heading1"/>
        <w:spacing w:before="0" w:after="0"/>
        <w:rPr>
          <w:b w:val="0"/>
          <w:bCs w:val="0"/>
          <w:color w:val="000000"/>
          <w:sz w:val="22"/>
        </w:rPr>
        <w:sectPr w:rsidR="00DC09C0" w:rsidSect="00E87BAF">
          <w:pgSz w:w="12240" w:h="15840"/>
          <w:pgMar w:top="720" w:right="720" w:bottom="720" w:left="720" w:header="720" w:footer="720" w:gutter="0"/>
          <w:pgNumType w:start="26"/>
          <w:cols w:space="720"/>
          <w:docGrid w:linePitch="360"/>
        </w:sectPr>
      </w:pPr>
    </w:p>
    <w:p w:rsidR="00DC09C0" w:rsidRDefault="00DC09C0" w:rsidP="001E39C6">
      <w:pPr>
        <w:rPr>
          <w:b/>
          <w:color w:val="000000"/>
          <w:sz w:val="28"/>
          <w:szCs w:val="28"/>
        </w:rPr>
      </w:pPr>
      <w:proofErr w:type="gramStart"/>
      <w:r w:rsidRPr="007F0C0F">
        <w:rPr>
          <w:b/>
          <w:color w:val="000000"/>
          <w:sz w:val="28"/>
          <w:szCs w:val="28"/>
        </w:rPr>
        <w:lastRenderedPageBreak/>
        <w:t>Section 4.</w:t>
      </w:r>
      <w:proofErr w:type="gramEnd"/>
      <w:r w:rsidRPr="007F0C0F">
        <w:rPr>
          <w:b/>
          <w:color w:val="000000"/>
          <w:sz w:val="28"/>
          <w:szCs w:val="28"/>
        </w:rPr>
        <w:t xml:space="preserve">  Program Overview</w:t>
      </w:r>
    </w:p>
    <w:p w:rsidR="00DC09C0" w:rsidRDefault="00DC09C0" w:rsidP="001E39C6">
      <w:pPr>
        <w:tabs>
          <w:tab w:val="left" w:pos="-1800"/>
          <w:tab w:val="left" w:pos="-1080"/>
          <w:tab w:val="left" w:pos="-360"/>
          <w:tab w:val="left" w:pos="421"/>
          <w:tab w:val="left" w:pos="1091"/>
          <w:tab w:val="left" w:pos="1872"/>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outlineLvl w:val="0"/>
        <w:rPr>
          <w:b/>
          <w:color w:val="000000"/>
          <w:sz w:val="22"/>
        </w:rPr>
      </w:pPr>
      <w:r w:rsidRPr="007F0C0F">
        <w:rPr>
          <w:b/>
          <w:color w:val="000000"/>
          <w:sz w:val="22"/>
        </w:rPr>
        <w:t xml:space="preserve"> </w:t>
      </w:r>
    </w:p>
    <w:p w:rsidR="00DC09C0" w:rsidRDefault="00DC09C0" w:rsidP="0060625E">
      <w:pPr>
        <w:pStyle w:val="Heading7"/>
        <w:spacing w:before="0" w:after="0"/>
        <w:rPr>
          <w:color w:val="000000"/>
          <w:sz w:val="22"/>
          <w:szCs w:val="22"/>
        </w:rPr>
      </w:pPr>
      <w:r w:rsidRPr="007F0C0F">
        <w:rPr>
          <w:b/>
          <w:color w:val="000000"/>
        </w:rPr>
        <w:t>4.3. Program Overview Narrative:</w:t>
      </w:r>
      <w:r w:rsidRPr="007F0C0F">
        <w:rPr>
          <w:color w:val="000000"/>
        </w:rPr>
        <w:t xml:space="preserve">  </w:t>
      </w:r>
      <w:r w:rsidRPr="007F0C0F">
        <w:rPr>
          <w:color w:val="000000"/>
          <w:sz w:val="22"/>
          <w:szCs w:val="22"/>
        </w:rPr>
        <w:t>Provide a narrative that describes your services and how they are delivered.</w:t>
      </w:r>
    </w:p>
    <w:p w:rsidR="00DC09C0" w:rsidRDefault="00DC09C0" w:rsidP="001E39C6">
      <w:pPr>
        <w:ind w:left="360"/>
        <w:rPr>
          <w:color w:val="000000"/>
        </w:rPr>
      </w:pPr>
    </w:p>
    <w:p w:rsidR="00DC09C0" w:rsidRPr="004B27F1" w:rsidRDefault="00DC09C0" w:rsidP="006650E2">
      <w:pPr>
        <w:pStyle w:val="PlainText"/>
        <w:ind w:left="720"/>
        <w:rPr>
          <w:rFonts w:ascii="Times New Roman" w:hAnsi="Times New Roman"/>
          <w:b/>
          <w:sz w:val="22"/>
          <w:szCs w:val="22"/>
        </w:rPr>
      </w:pPr>
      <w:r w:rsidRPr="006650E2">
        <w:rPr>
          <w:rFonts w:ascii="Times New Roman" w:hAnsi="Times New Roman"/>
          <w:b/>
          <w:bCs/>
          <w:sz w:val="22"/>
          <w:szCs w:val="22"/>
        </w:rPr>
        <w:t>1.</w:t>
      </w:r>
      <w:r>
        <w:rPr>
          <w:b/>
          <w:bCs/>
          <w:sz w:val="22"/>
          <w:szCs w:val="22"/>
        </w:rPr>
        <w:t xml:space="preserve"> </w:t>
      </w:r>
      <w:r w:rsidRPr="004B27F1">
        <w:rPr>
          <w:b/>
          <w:bCs/>
          <w:sz w:val="22"/>
          <w:szCs w:val="22"/>
        </w:rPr>
        <w:t xml:space="preserve">  </w:t>
      </w:r>
      <w:r w:rsidRPr="004B27F1">
        <w:rPr>
          <w:rFonts w:ascii="Times New Roman" w:hAnsi="Times New Roman"/>
          <w:b/>
          <w:sz w:val="22"/>
          <w:szCs w:val="22"/>
          <w:u w:val="single"/>
        </w:rPr>
        <w:t>Describe your program and services objectives</w:t>
      </w:r>
      <w:r w:rsidRPr="004B27F1">
        <w:rPr>
          <w:rFonts w:ascii="Times New Roman" w:hAnsi="Times New Roman"/>
          <w:b/>
          <w:sz w:val="22"/>
          <w:szCs w:val="22"/>
        </w:rPr>
        <w:t xml:space="preserve">.  </w:t>
      </w:r>
    </w:p>
    <w:p w:rsidR="00DC09C0" w:rsidRPr="004B27F1" w:rsidRDefault="00DC09C0" w:rsidP="00801FA3">
      <w:pPr>
        <w:pStyle w:val="PlainText"/>
        <w:ind w:left="720"/>
        <w:rPr>
          <w:rFonts w:ascii="Times New Roman" w:hAnsi="Times New Roman"/>
          <w:sz w:val="22"/>
          <w:szCs w:val="22"/>
        </w:rPr>
      </w:pPr>
      <w:proofErr w:type="spellStart"/>
      <w:r w:rsidRPr="004B27F1">
        <w:rPr>
          <w:rFonts w:ascii="Times New Roman" w:hAnsi="Times New Roman"/>
          <w:sz w:val="22"/>
          <w:szCs w:val="22"/>
        </w:rPr>
        <w:t>Northcoast</w:t>
      </w:r>
      <w:proofErr w:type="spellEnd"/>
      <w:r w:rsidRPr="004B27F1">
        <w:rPr>
          <w:rFonts w:ascii="Times New Roman" w:hAnsi="Times New Roman"/>
          <w:sz w:val="22"/>
          <w:szCs w:val="22"/>
        </w:rPr>
        <w:t xml:space="preserve"> </w:t>
      </w:r>
      <w:proofErr w:type="spellStart"/>
      <w:r w:rsidRPr="004B27F1">
        <w:rPr>
          <w:rFonts w:ascii="Times New Roman" w:hAnsi="Times New Roman"/>
          <w:sz w:val="22"/>
          <w:szCs w:val="22"/>
        </w:rPr>
        <w:t>CalSOAP</w:t>
      </w:r>
      <w:proofErr w:type="spellEnd"/>
      <w:r w:rsidRPr="004B27F1">
        <w:rPr>
          <w:rFonts w:ascii="Times New Roman" w:hAnsi="Times New Roman"/>
          <w:sz w:val="22"/>
          <w:szCs w:val="22"/>
        </w:rPr>
        <w:t xml:space="preserve"> program and services objectives are:</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Provide one-on-one advising services at school sites.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Provide tutoring services to increase achievement in primary subjects – mathematics, language arts, sciences, and social studies.  Priority is given to mathematics and language arts at current and new school sites.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 xml:space="preserve">Support the Decade of Difference Initiative by utilizing </w:t>
      </w:r>
      <w:proofErr w:type="spellStart"/>
      <w:r w:rsidRPr="004B27F1">
        <w:rPr>
          <w:rFonts w:ascii="Times New Roman" w:hAnsi="Times New Roman"/>
          <w:sz w:val="22"/>
          <w:szCs w:val="22"/>
        </w:rPr>
        <w:t>Kuder</w:t>
      </w:r>
      <w:proofErr w:type="spellEnd"/>
      <w:r w:rsidRPr="004B27F1">
        <w:rPr>
          <w:rFonts w:ascii="Times New Roman" w:hAnsi="Times New Roman"/>
          <w:sz w:val="22"/>
          <w:szCs w:val="22"/>
        </w:rPr>
        <w:t xml:space="preserve"> Navigator software to explore careers and college options, sponsoring the Humboldt-Del Norte College Night, and providing various presentations and workshops to promote academic performance and completion of pre-college enrollment requirements.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Provide college information to outlying rural schools and primary sites through Visiting College Student presentations.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 xml:space="preserve">Improve parent engagement within the program to increase awareness of </w:t>
      </w:r>
      <w:proofErr w:type="spellStart"/>
      <w:r w:rsidRPr="004B27F1">
        <w:rPr>
          <w:rFonts w:ascii="Times New Roman" w:hAnsi="Times New Roman"/>
          <w:sz w:val="22"/>
          <w:szCs w:val="22"/>
        </w:rPr>
        <w:t>CalSOAP</w:t>
      </w:r>
      <w:proofErr w:type="spellEnd"/>
      <w:r w:rsidRPr="004B27F1">
        <w:rPr>
          <w:rFonts w:ascii="Times New Roman" w:hAnsi="Times New Roman"/>
          <w:sz w:val="22"/>
          <w:szCs w:val="22"/>
        </w:rPr>
        <w:t xml:space="preserve"> activities and college prep milestones through a variety of channels – parent newsletters, website information and links, Back-To-School nights, Open Houses, and other activities within the schools.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Provide information regarding cost of attendance at post-secondary institutions, financial aid processes and awarding, student budgets, and four-year plan expenses.</w:t>
      </w:r>
    </w:p>
    <w:p w:rsidR="00DC09C0" w:rsidRPr="004B27F1" w:rsidRDefault="00DC09C0" w:rsidP="00801FA3">
      <w:pPr>
        <w:pStyle w:val="PlainText"/>
        <w:numPr>
          <w:ilvl w:val="0"/>
          <w:numId w:val="130"/>
        </w:numPr>
        <w:ind w:left="1440"/>
        <w:rPr>
          <w:rFonts w:ascii="Times New Roman" w:hAnsi="Times New Roman"/>
          <w:sz w:val="22"/>
          <w:szCs w:val="22"/>
        </w:rPr>
      </w:pPr>
      <w:r w:rsidRPr="004B27F1">
        <w:rPr>
          <w:rFonts w:ascii="Times New Roman" w:hAnsi="Times New Roman"/>
          <w:sz w:val="22"/>
          <w:szCs w:val="22"/>
        </w:rPr>
        <w:t>Provide CTE activities that are age-appropriate and encourage career exploration.</w:t>
      </w:r>
    </w:p>
    <w:p w:rsidR="00DC09C0" w:rsidRPr="001E39C6" w:rsidRDefault="00DC09C0" w:rsidP="001E39C6">
      <w:pPr>
        <w:pStyle w:val="Heading7"/>
        <w:keepNext/>
        <w:tabs>
          <w:tab w:val="left" w:pos="-1800"/>
          <w:tab w:val="left" w:pos="-1080"/>
          <w:tab w:val="left" w:pos="-360"/>
          <w:tab w:val="left" w:pos="421"/>
          <w:tab w:val="left" w:pos="1170"/>
          <w:tab w:val="left" w:pos="1872"/>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before="0" w:after="0"/>
        <w:ind w:left="720"/>
        <w:rPr>
          <w:sz w:val="22"/>
          <w:szCs w:val="22"/>
        </w:rPr>
      </w:pPr>
    </w:p>
    <w:p w:rsidR="00DC09C0" w:rsidRDefault="00DC09C0" w:rsidP="001E39C6">
      <w:pPr>
        <w:pStyle w:val="Heading7"/>
        <w:spacing w:before="0" w:after="0"/>
        <w:ind w:left="720"/>
        <w:rPr>
          <w:b/>
          <w:bCs/>
          <w:sz w:val="22"/>
          <w:szCs w:val="22"/>
        </w:rPr>
      </w:pPr>
      <w:r w:rsidRPr="004B27F1">
        <w:rPr>
          <w:b/>
          <w:bCs/>
          <w:sz w:val="22"/>
          <w:szCs w:val="22"/>
        </w:rPr>
        <w:t>2.  Anticipated changes in the program or service areas.</w:t>
      </w:r>
    </w:p>
    <w:p w:rsidR="00DC09C0" w:rsidRDefault="00DC09C0" w:rsidP="004226D0">
      <w:pPr>
        <w:pStyle w:val="PlainText"/>
        <w:ind w:firstLine="720"/>
        <w:rPr>
          <w:rFonts w:ascii="Times New Roman" w:hAnsi="Times New Roman"/>
          <w:b/>
          <w:sz w:val="22"/>
          <w:szCs w:val="22"/>
          <w:u w:val="single"/>
        </w:rPr>
      </w:pPr>
      <w:r w:rsidRPr="004B27F1">
        <w:rPr>
          <w:rFonts w:ascii="Times New Roman" w:hAnsi="Times New Roman"/>
          <w:b/>
          <w:sz w:val="22"/>
          <w:szCs w:val="22"/>
          <w:u w:val="single"/>
        </w:rPr>
        <w:t>Tutoring Services</w:t>
      </w:r>
    </w:p>
    <w:p w:rsidR="00DC09C0" w:rsidRPr="004226D0" w:rsidRDefault="00DC09C0" w:rsidP="006650E2">
      <w:pPr>
        <w:pStyle w:val="PlainText"/>
        <w:ind w:left="720" w:firstLine="720"/>
        <w:rPr>
          <w:rFonts w:ascii="Times New Roman" w:hAnsi="Times New Roman"/>
          <w:b/>
          <w:sz w:val="22"/>
          <w:szCs w:val="22"/>
          <w:u w:val="single"/>
        </w:rPr>
      </w:pPr>
      <w:r>
        <w:rPr>
          <w:rFonts w:ascii="Times New Roman" w:hAnsi="Times New Roman"/>
          <w:sz w:val="22"/>
          <w:szCs w:val="22"/>
        </w:rPr>
        <w:t>W</w:t>
      </w:r>
      <w:r w:rsidRPr="004B27F1">
        <w:rPr>
          <w:rFonts w:ascii="Times New Roman" w:hAnsi="Times New Roman"/>
          <w:sz w:val="22"/>
          <w:szCs w:val="22"/>
        </w:rPr>
        <w:t xml:space="preserve">e plan to pilot a variety of new service delivery methods for our tutoring services to better meet the needs of students and families.  Tutoring hours have been limited by the standard school day.  Additional hurdles to student accessing critical tutoring support have been noted - restricted bus </w:t>
      </w:r>
      <w:r>
        <w:rPr>
          <w:rFonts w:ascii="Times New Roman" w:hAnsi="Times New Roman"/>
          <w:sz w:val="22"/>
          <w:szCs w:val="22"/>
        </w:rPr>
        <w:tab/>
      </w:r>
      <w:r w:rsidRPr="004B27F1">
        <w:rPr>
          <w:rFonts w:ascii="Times New Roman" w:hAnsi="Times New Roman"/>
          <w:sz w:val="22"/>
          <w:szCs w:val="22"/>
        </w:rPr>
        <w:t>schedules for remote rural areas, participation in athletic events, part-time jobs necessary for low-income families, etc.  Our pilot intends to review our delivery of tutoring assistance by adding additional hours through online tutoring and offering tutoring assistance via telephone.  Several school sites may also be available for more hours and other public locations, such as college and county libraries may also be used to provide more hours throughout the week.</w:t>
      </w:r>
    </w:p>
    <w:p w:rsidR="00DC09C0" w:rsidRDefault="00DC09C0" w:rsidP="001E39C6">
      <w:pPr>
        <w:ind w:left="720"/>
        <w:rPr>
          <w:sz w:val="22"/>
          <w:szCs w:val="22"/>
        </w:rPr>
      </w:pPr>
    </w:p>
    <w:p w:rsidR="00DC09C0" w:rsidRDefault="00DC09C0" w:rsidP="00D642AE">
      <w:pPr>
        <w:pStyle w:val="PlainText"/>
        <w:ind w:firstLine="720"/>
        <w:rPr>
          <w:rFonts w:ascii="Times New Roman" w:hAnsi="Times New Roman"/>
          <w:b/>
          <w:sz w:val="22"/>
          <w:szCs w:val="22"/>
          <w:u w:val="single"/>
        </w:rPr>
      </w:pPr>
      <w:r w:rsidRPr="004B27F1">
        <w:rPr>
          <w:rFonts w:ascii="Times New Roman" w:hAnsi="Times New Roman"/>
          <w:b/>
          <w:sz w:val="22"/>
          <w:szCs w:val="22"/>
          <w:u w:val="single"/>
        </w:rPr>
        <w:t>CTE Activities</w:t>
      </w:r>
    </w:p>
    <w:p w:rsidR="00DC09C0" w:rsidRPr="00D642AE" w:rsidRDefault="00DC09C0" w:rsidP="00D642AE">
      <w:pPr>
        <w:pStyle w:val="PlainText"/>
        <w:ind w:firstLine="720"/>
        <w:rPr>
          <w:rFonts w:ascii="Times New Roman" w:hAnsi="Times New Roman"/>
          <w:b/>
          <w:sz w:val="22"/>
          <w:szCs w:val="22"/>
          <w:u w:val="single"/>
        </w:rPr>
      </w:pPr>
      <w:r>
        <w:rPr>
          <w:rFonts w:ascii="Times New Roman" w:hAnsi="Times New Roman"/>
          <w:sz w:val="22"/>
          <w:szCs w:val="22"/>
        </w:rPr>
        <w:tab/>
      </w:r>
      <w:r w:rsidRPr="004B27F1">
        <w:rPr>
          <w:rFonts w:ascii="Times New Roman" w:hAnsi="Times New Roman"/>
          <w:sz w:val="22"/>
          <w:szCs w:val="22"/>
        </w:rPr>
        <w:t xml:space="preserve">The </w:t>
      </w:r>
      <w:proofErr w:type="spellStart"/>
      <w:r w:rsidRPr="004B27F1">
        <w:rPr>
          <w:rFonts w:ascii="Times New Roman" w:hAnsi="Times New Roman"/>
          <w:sz w:val="22"/>
          <w:szCs w:val="22"/>
        </w:rPr>
        <w:t>CalSOAP</w:t>
      </w:r>
      <w:proofErr w:type="spellEnd"/>
      <w:r w:rsidRPr="004B27F1">
        <w:rPr>
          <w:rFonts w:ascii="Times New Roman" w:hAnsi="Times New Roman"/>
          <w:sz w:val="22"/>
          <w:szCs w:val="22"/>
        </w:rPr>
        <w:t xml:space="preserve"> staff (professional and college students) will become proficient in </w:t>
      </w:r>
      <w:proofErr w:type="spellStart"/>
      <w:r w:rsidRPr="004B27F1">
        <w:rPr>
          <w:rFonts w:ascii="Times New Roman" w:hAnsi="Times New Roman"/>
          <w:sz w:val="22"/>
          <w:szCs w:val="22"/>
        </w:rPr>
        <w:t>Kuder</w:t>
      </w:r>
      <w:proofErr w:type="spellEnd"/>
      <w:r w:rsidRPr="004B27F1">
        <w:rPr>
          <w:rFonts w:ascii="Times New Roman" w:hAnsi="Times New Roman"/>
          <w:sz w:val="22"/>
          <w:szCs w:val="22"/>
        </w:rPr>
        <w:t xml:space="preserve"> </w:t>
      </w:r>
      <w:r>
        <w:rPr>
          <w:rFonts w:ascii="Times New Roman" w:hAnsi="Times New Roman"/>
          <w:sz w:val="22"/>
          <w:szCs w:val="22"/>
        </w:rPr>
        <w:tab/>
      </w:r>
      <w:r w:rsidRPr="004B27F1">
        <w:rPr>
          <w:rFonts w:ascii="Times New Roman" w:hAnsi="Times New Roman"/>
          <w:sz w:val="22"/>
          <w:szCs w:val="22"/>
        </w:rPr>
        <w:t xml:space="preserve">Navigator which will allow program students to explore careers and pathways to those careers </w:t>
      </w:r>
      <w:r>
        <w:rPr>
          <w:rFonts w:ascii="Times New Roman" w:hAnsi="Times New Roman"/>
          <w:sz w:val="22"/>
          <w:szCs w:val="22"/>
        </w:rPr>
        <w:tab/>
      </w:r>
      <w:r w:rsidRPr="004B27F1">
        <w:rPr>
          <w:rFonts w:ascii="Times New Roman" w:hAnsi="Times New Roman"/>
          <w:sz w:val="22"/>
          <w:szCs w:val="22"/>
        </w:rPr>
        <w:t xml:space="preserve">beginning in middle school.  With the Decade of Difference Initiative, Humboldt County Office </w:t>
      </w:r>
      <w:r>
        <w:rPr>
          <w:rFonts w:ascii="Times New Roman" w:hAnsi="Times New Roman"/>
          <w:sz w:val="22"/>
          <w:szCs w:val="22"/>
        </w:rPr>
        <w:tab/>
      </w:r>
      <w:r w:rsidRPr="004B27F1">
        <w:rPr>
          <w:rFonts w:ascii="Times New Roman" w:hAnsi="Times New Roman"/>
          <w:sz w:val="22"/>
          <w:szCs w:val="22"/>
        </w:rPr>
        <w:t xml:space="preserve">of Education is now able to support this software and work with the corporation to create a more </w:t>
      </w:r>
      <w:r>
        <w:rPr>
          <w:rFonts w:ascii="Times New Roman" w:hAnsi="Times New Roman"/>
          <w:sz w:val="22"/>
          <w:szCs w:val="22"/>
        </w:rPr>
        <w:tab/>
      </w:r>
      <w:r w:rsidRPr="004B27F1">
        <w:rPr>
          <w:rFonts w:ascii="Times New Roman" w:hAnsi="Times New Roman"/>
          <w:sz w:val="22"/>
          <w:szCs w:val="22"/>
        </w:rPr>
        <w:t xml:space="preserve">effective tool.  The exploration of careers and creation of career exploration portfolios and </w:t>
      </w:r>
      <w:r>
        <w:rPr>
          <w:rFonts w:ascii="Times New Roman" w:hAnsi="Times New Roman"/>
          <w:sz w:val="22"/>
          <w:szCs w:val="22"/>
        </w:rPr>
        <w:tab/>
      </w:r>
      <w:r w:rsidRPr="004B27F1">
        <w:rPr>
          <w:rFonts w:ascii="Times New Roman" w:hAnsi="Times New Roman"/>
          <w:sz w:val="22"/>
          <w:szCs w:val="22"/>
        </w:rPr>
        <w:t xml:space="preserve">profiles allows students to build on their experiences within the software.  This tracking of </w:t>
      </w:r>
      <w:r>
        <w:rPr>
          <w:rFonts w:ascii="Times New Roman" w:hAnsi="Times New Roman"/>
          <w:sz w:val="22"/>
          <w:szCs w:val="22"/>
        </w:rPr>
        <w:tab/>
      </w:r>
      <w:r w:rsidRPr="004B27F1">
        <w:rPr>
          <w:rFonts w:ascii="Times New Roman" w:hAnsi="Times New Roman"/>
          <w:sz w:val="22"/>
          <w:szCs w:val="22"/>
        </w:rPr>
        <w:t xml:space="preserve">student interest is </w:t>
      </w:r>
      <w:proofErr w:type="gramStart"/>
      <w:r w:rsidRPr="004B27F1">
        <w:rPr>
          <w:rFonts w:ascii="Times New Roman" w:hAnsi="Times New Roman"/>
          <w:sz w:val="22"/>
          <w:szCs w:val="22"/>
        </w:rPr>
        <w:t>key</w:t>
      </w:r>
      <w:proofErr w:type="gramEnd"/>
      <w:r w:rsidRPr="004B27F1">
        <w:rPr>
          <w:rFonts w:ascii="Times New Roman" w:hAnsi="Times New Roman"/>
          <w:sz w:val="22"/>
          <w:szCs w:val="22"/>
        </w:rPr>
        <w:t xml:space="preserve"> with advising students and assuring matriculation into institutions.</w:t>
      </w:r>
    </w:p>
    <w:p w:rsidR="00DC09C0" w:rsidRPr="004B27F1" w:rsidRDefault="00DC09C0" w:rsidP="00801FA3">
      <w:pPr>
        <w:pStyle w:val="PlainText"/>
        <w:ind w:firstLine="720"/>
        <w:rPr>
          <w:sz w:val="22"/>
          <w:szCs w:val="22"/>
        </w:rPr>
      </w:pPr>
    </w:p>
    <w:p w:rsidR="00DC09C0" w:rsidRPr="004B27F1" w:rsidRDefault="00DC09C0" w:rsidP="005955E8">
      <w:pPr>
        <w:pStyle w:val="PlainText"/>
        <w:ind w:firstLine="720"/>
        <w:rPr>
          <w:rFonts w:ascii="Times New Roman" w:hAnsi="Times New Roman"/>
          <w:b/>
          <w:sz w:val="22"/>
          <w:szCs w:val="22"/>
          <w:u w:val="single"/>
        </w:rPr>
      </w:pPr>
      <w:r w:rsidRPr="004B27F1">
        <w:rPr>
          <w:rFonts w:ascii="Times New Roman" w:hAnsi="Times New Roman"/>
          <w:b/>
          <w:sz w:val="22"/>
          <w:szCs w:val="22"/>
          <w:u w:val="single"/>
        </w:rPr>
        <w:t>Service Area Changes</w:t>
      </w:r>
    </w:p>
    <w:p w:rsidR="00DC09C0" w:rsidRPr="004B27F1" w:rsidRDefault="00DC09C0" w:rsidP="005955E8">
      <w:pPr>
        <w:pStyle w:val="PlainText"/>
        <w:ind w:firstLine="720"/>
        <w:rPr>
          <w:rFonts w:ascii="Times New Roman" w:hAnsi="Times New Roman"/>
          <w:b/>
          <w:sz w:val="22"/>
          <w:szCs w:val="22"/>
          <w:u w:val="single"/>
        </w:rPr>
      </w:pPr>
      <w:r>
        <w:rPr>
          <w:rFonts w:ascii="Times New Roman" w:hAnsi="Times New Roman"/>
          <w:sz w:val="22"/>
          <w:szCs w:val="22"/>
        </w:rPr>
        <w:tab/>
      </w:r>
      <w:r w:rsidRPr="004B27F1">
        <w:rPr>
          <w:rFonts w:ascii="Times New Roman" w:hAnsi="Times New Roman"/>
          <w:sz w:val="22"/>
          <w:szCs w:val="22"/>
        </w:rPr>
        <w:t xml:space="preserve">Due to changes in district administration and policies, </w:t>
      </w:r>
      <w:proofErr w:type="spellStart"/>
      <w:r w:rsidRPr="004B27F1">
        <w:rPr>
          <w:rFonts w:ascii="Times New Roman" w:hAnsi="Times New Roman"/>
          <w:sz w:val="22"/>
          <w:szCs w:val="22"/>
        </w:rPr>
        <w:t>CalSOAP</w:t>
      </w:r>
      <w:proofErr w:type="spellEnd"/>
      <w:r w:rsidRPr="004B27F1">
        <w:rPr>
          <w:rFonts w:ascii="Times New Roman" w:hAnsi="Times New Roman"/>
          <w:sz w:val="22"/>
          <w:szCs w:val="22"/>
        </w:rPr>
        <w:t xml:space="preserve"> will unfortunately no </w:t>
      </w:r>
      <w:r>
        <w:rPr>
          <w:rFonts w:ascii="Times New Roman" w:hAnsi="Times New Roman"/>
          <w:sz w:val="22"/>
          <w:szCs w:val="22"/>
        </w:rPr>
        <w:tab/>
      </w:r>
      <w:r w:rsidRPr="004B27F1">
        <w:rPr>
          <w:rFonts w:ascii="Times New Roman" w:hAnsi="Times New Roman"/>
          <w:sz w:val="22"/>
          <w:szCs w:val="22"/>
        </w:rPr>
        <w:t>longer be</w:t>
      </w:r>
      <w:r>
        <w:rPr>
          <w:rFonts w:ascii="Times New Roman" w:hAnsi="Times New Roman"/>
          <w:sz w:val="22"/>
          <w:szCs w:val="22"/>
        </w:rPr>
        <w:t xml:space="preserve"> </w:t>
      </w:r>
      <w:r w:rsidRPr="004B27F1">
        <w:rPr>
          <w:rFonts w:ascii="Times New Roman" w:hAnsi="Times New Roman"/>
          <w:sz w:val="22"/>
          <w:szCs w:val="22"/>
        </w:rPr>
        <w:t xml:space="preserve">serving the two schools in the Fortuna Unified School District in 2012-13 – Fortuna </w:t>
      </w:r>
      <w:r>
        <w:rPr>
          <w:rFonts w:ascii="Times New Roman" w:hAnsi="Times New Roman"/>
          <w:sz w:val="22"/>
          <w:szCs w:val="22"/>
        </w:rPr>
        <w:tab/>
      </w:r>
      <w:r w:rsidRPr="004B27F1">
        <w:rPr>
          <w:rFonts w:ascii="Times New Roman" w:hAnsi="Times New Roman"/>
          <w:sz w:val="22"/>
          <w:szCs w:val="22"/>
        </w:rPr>
        <w:t xml:space="preserve">High School and the Academy of the Redwoods.  The Governing Board discussed how to best </w:t>
      </w:r>
      <w:r>
        <w:rPr>
          <w:rFonts w:ascii="Times New Roman" w:hAnsi="Times New Roman"/>
          <w:sz w:val="22"/>
          <w:szCs w:val="22"/>
        </w:rPr>
        <w:tab/>
      </w:r>
      <w:r w:rsidRPr="004B27F1">
        <w:rPr>
          <w:rFonts w:ascii="Times New Roman" w:hAnsi="Times New Roman"/>
          <w:sz w:val="22"/>
          <w:szCs w:val="22"/>
        </w:rPr>
        <w:t>distribute program services to support critical needs of the region, and several middle</w:t>
      </w:r>
      <w:r>
        <w:rPr>
          <w:rFonts w:ascii="Times New Roman" w:hAnsi="Times New Roman"/>
          <w:sz w:val="22"/>
          <w:szCs w:val="22"/>
        </w:rPr>
        <w:t xml:space="preserve"> </w:t>
      </w:r>
      <w:r w:rsidRPr="004B27F1">
        <w:rPr>
          <w:rFonts w:ascii="Times New Roman" w:hAnsi="Times New Roman"/>
          <w:sz w:val="22"/>
          <w:szCs w:val="22"/>
        </w:rPr>
        <w:t xml:space="preserve">schools </w:t>
      </w:r>
      <w:r>
        <w:rPr>
          <w:rFonts w:ascii="Times New Roman" w:hAnsi="Times New Roman"/>
          <w:sz w:val="22"/>
          <w:szCs w:val="22"/>
        </w:rPr>
        <w:tab/>
      </w:r>
      <w:r w:rsidRPr="004B27F1">
        <w:rPr>
          <w:rFonts w:ascii="Times New Roman" w:hAnsi="Times New Roman"/>
          <w:sz w:val="22"/>
          <w:szCs w:val="22"/>
        </w:rPr>
        <w:t>and a</w:t>
      </w:r>
      <w:r>
        <w:rPr>
          <w:rFonts w:ascii="Times New Roman" w:hAnsi="Times New Roman"/>
          <w:color w:val="FF0000"/>
          <w:sz w:val="22"/>
          <w:szCs w:val="22"/>
        </w:rPr>
        <w:t xml:space="preserve"> </w:t>
      </w:r>
      <w:r w:rsidRPr="004B27F1">
        <w:rPr>
          <w:rFonts w:ascii="Times New Roman" w:hAnsi="Times New Roman"/>
          <w:sz w:val="22"/>
          <w:szCs w:val="22"/>
        </w:rPr>
        <w:t xml:space="preserve">continuation high school were identified as potential partner schools.  The </w:t>
      </w:r>
      <w:r>
        <w:rPr>
          <w:rFonts w:ascii="Times New Roman" w:hAnsi="Times New Roman"/>
          <w:sz w:val="22"/>
          <w:szCs w:val="22"/>
        </w:rPr>
        <w:tab/>
      </w:r>
      <w:r w:rsidRPr="004B27F1">
        <w:rPr>
          <w:rFonts w:ascii="Times New Roman" w:hAnsi="Times New Roman"/>
          <w:sz w:val="22"/>
          <w:szCs w:val="22"/>
        </w:rPr>
        <w:t xml:space="preserve">Governing </w:t>
      </w:r>
      <w:r>
        <w:rPr>
          <w:rFonts w:ascii="Times New Roman" w:hAnsi="Times New Roman"/>
          <w:sz w:val="22"/>
          <w:szCs w:val="22"/>
        </w:rPr>
        <w:tab/>
      </w:r>
      <w:r w:rsidRPr="004B27F1">
        <w:rPr>
          <w:rFonts w:ascii="Times New Roman" w:hAnsi="Times New Roman"/>
          <w:sz w:val="22"/>
          <w:szCs w:val="22"/>
        </w:rPr>
        <w:t xml:space="preserve">Board referred to long-standing research regarding high school graduation and college readiness </w:t>
      </w:r>
      <w:r>
        <w:rPr>
          <w:rFonts w:ascii="Times New Roman" w:hAnsi="Times New Roman"/>
          <w:sz w:val="22"/>
          <w:szCs w:val="22"/>
        </w:rPr>
        <w:lastRenderedPageBreak/>
        <w:tab/>
      </w:r>
      <w:r w:rsidRPr="004B27F1">
        <w:rPr>
          <w:rFonts w:ascii="Times New Roman" w:hAnsi="Times New Roman"/>
          <w:sz w:val="22"/>
          <w:szCs w:val="22"/>
        </w:rPr>
        <w:t xml:space="preserve">and success as support for this move into several middle schools in the region.  In addition, a </w:t>
      </w:r>
      <w:r>
        <w:rPr>
          <w:rFonts w:ascii="Times New Roman" w:hAnsi="Times New Roman"/>
          <w:sz w:val="22"/>
          <w:szCs w:val="22"/>
        </w:rPr>
        <w:tab/>
      </w:r>
      <w:r w:rsidRPr="004B27F1">
        <w:rPr>
          <w:rFonts w:ascii="Times New Roman" w:hAnsi="Times New Roman"/>
          <w:sz w:val="22"/>
          <w:szCs w:val="22"/>
        </w:rPr>
        <w:t xml:space="preserve">local continuation school was also in need of career and college access support.  These new </w:t>
      </w:r>
      <w:r>
        <w:rPr>
          <w:rFonts w:ascii="Times New Roman" w:hAnsi="Times New Roman"/>
          <w:sz w:val="22"/>
          <w:szCs w:val="22"/>
        </w:rPr>
        <w:tab/>
      </w:r>
      <w:r w:rsidRPr="004B27F1">
        <w:rPr>
          <w:rFonts w:ascii="Times New Roman" w:hAnsi="Times New Roman"/>
          <w:sz w:val="22"/>
          <w:szCs w:val="22"/>
        </w:rPr>
        <w:t xml:space="preserve">school </w:t>
      </w:r>
      <w:r w:rsidRPr="004B27F1">
        <w:rPr>
          <w:rFonts w:ascii="Times New Roman" w:hAnsi="Times New Roman"/>
          <w:sz w:val="22"/>
          <w:szCs w:val="22"/>
        </w:rPr>
        <w:tab/>
        <w:t>sites are mentioned in Section 1.</w:t>
      </w:r>
      <w:r w:rsidRPr="004B27F1">
        <w:rPr>
          <w:rFonts w:ascii="Times New Roman" w:hAnsi="Times New Roman"/>
          <w:sz w:val="22"/>
          <w:szCs w:val="22"/>
        </w:rPr>
        <w:tab/>
      </w:r>
    </w:p>
    <w:p w:rsidR="00DC09C0" w:rsidRPr="005955E8" w:rsidRDefault="00DC09C0" w:rsidP="005955E8">
      <w:pPr>
        <w:pStyle w:val="ListParagraph"/>
        <w:ind w:left="1080"/>
        <w:rPr>
          <w:b/>
          <w:color w:val="FF0000"/>
          <w:sz w:val="22"/>
          <w:szCs w:val="22"/>
        </w:rPr>
      </w:pPr>
    </w:p>
    <w:p w:rsidR="00DC09C0" w:rsidRDefault="00DC09C0" w:rsidP="00D642AE">
      <w:pPr>
        <w:ind w:left="720"/>
        <w:rPr>
          <w:b/>
          <w:color w:val="000000"/>
          <w:sz w:val="22"/>
          <w:szCs w:val="22"/>
        </w:rPr>
      </w:pPr>
      <w:r w:rsidRPr="007F0C0F">
        <w:rPr>
          <w:b/>
          <w:color w:val="000000"/>
          <w:sz w:val="22"/>
          <w:szCs w:val="22"/>
        </w:rPr>
        <w:t>3. Who will receive intensive services and how they will be selected to receive these services.</w:t>
      </w:r>
    </w:p>
    <w:p w:rsidR="00DC09C0" w:rsidRDefault="00DC09C0" w:rsidP="00D642AE">
      <w:pPr>
        <w:rPr>
          <w:b/>
          <w:color w:val="000000"/>
          <w:sz w:val="22"/>
          <w:szCs w:val="22"/>
        </w:rPr>
      </w:pPr>
    </w:p>
    <w:p w:rsidR="00DC09C0" w:rsidRDefault="00DC09C0" w:rsidP="00D642AE">
      <w:pPr>
        <w:rPr>
          <w:sz w:val="22"/>
          <w:szCs w:val="22"/>
        </w:rPr>
      </w:pPr>
      <w:r>
        <w:rPr>
          <w:b/>
          <w:color w:val="000000"/>
          <w:sz w:val="22"/>
          <w:szCs w:val="22"/>
        </w:rPr>
        <w:tab/>
      </w:r>
      <w:r>
        <w:rPr>
          <w:b/>
          <w:color w:val="000000"/>
          <w:sz w:val="22"/>
          <w:szCs w:val="22"/>
        </w:rPr>
        <w:tab/>
      </w:r>
      <w:r>
        <w:rPr>
          <w:sz w:val="22"/>
          <w:szCs w:val="22"/>
        </w:rPr>
        <w:t>T</w:t>
      </w:r>
      <w:r w:rsidRPr="00B6797E">
        <w:rPr>
          <w:sz w:val="22"/>
          <w:szCs w:val="22"/>
        </w:rPr>
        <w:t xml:space="preserve">he primary focus of our project is to provide ongoing intensive tutoring to middle and </w:t>
      </w:r>
      <w:r>
        <w:rPr>
          <w:sz w:val="22"/>
          <w:szCs w:val="22"/>
        </w:rPr>
        <w:tab/>
      </w:r>
      <w:r w:rsidRPr="00B6797E">
        <w:rPr>
          <w:sz w:val="22"/>
          <w:szCs w:val="22"/>
        </w:rPr>
        <w:t xml:space="preserve">high school students along with pre-college advising on Career Exploration, College Preparation, </w:t>
      </w:r>
      <w:r>
        <w:rPr>
          <w:sz w:val="22"/>
          <w:szCs w:val="22"/>
        </w:rPr>
        <w:tab/>
      </w:r>
      <w:r w:rsidRPr="00B6797E">
        <w:rPr>
          <w:sz w:val="22"/>
          <w:szCs w:val="22"/>
        </w:rPr>
        <w:t xml:space="preserve">Financial Aid and Study Skills via presentations, workshop, and one-on-one interactions. </w:t>
      </w:r>
    </w:p>
    <w:p w:rsidR="00DC09C0" w:rsidRDefault="00DC09C0" w:rsidP="00D642AE">
      <w:pPr>
        <w:rPr>
          <w:sz w:val="22"/>
          <w:szCs w:val="22"/>
        </w:rPr>
      </w:pPr>
    </w:p>
    <w:p w:rsidR="00DC09C0" w:rsidRPr="00D642AE" w:rsidRDefault="00DC09C0" w:rsidP="00D642AE">
      <w:pPr>
        <w:rPr>
          <w:sz w:val="22"/>
          <w:szCs w:val="22"/>
          <w:u w:val="single"/>
        </w:rPr>
      </w:pPr>
      <w:r>
        <w:rPr>
          <w:sz w:val="22"/>
          <w:szCs w:val="22"/>
        </w:rPr>
        <w:tab/>
      </w:r>
      <w:r w:rsidRPr="00D642AE">
        <w:rPr>
          <w:sz w:val="22"/>
          <w:szCs w:val="22"/>
          <w:u w:val="single"/>
        </w:rPr>
        <w:t xml:space="preserve">Middle </w:t>
      </w:r>
      <w:r w:rsidRPr="00D642AE">
        <w:rPr>
          <w:sz w:val="22"/>
          <w:szCs w:val="22"/>
          <w:u w:val="single"/>
        </w:rPr>
        <w:tab/>
        <w:t>School Intensive Services</w:t>
      </w:r>
      <w:r w:rsidRPr="00D642AE">
        <w:rPr>
          <w:sz w:val="22"/>
          <w:szCs w:val="22"/>
        </w:rPr>
        <w:t xml:space="preserve"> will be delivered via tutoring and early career and college </w:t>
      </w:r>
      <w:r>
        <w:rPr>
          <w:sz w:val="22"/>
          <w:szCs w:val="22"/>
        </w:rPr>
        <w:tab/>
      </w:r>
      <w:r w:rsidRPr="00D642AE">
        <w:rPr>
          <w:sz w:val="22"/>
          <w:szCs w:val="22"/>
        </w:rPr>
        <w:t xml:space="preserve">exploration administration to support academic success in Math and English classes along </w:t>
      </w:r>
      <w:r>
        <w:rPr>
          <w:sz w:val="22"/>
          <w:szCs w:val="22"/>
        </w:rPr>
        <w:tab/>
      </w:r>
      <w:r w:rsidRPr="00D642AE">
        <w:rPr>
          <w:sz w:val="22"/>
          <w:szCs w:val="22"/>
        </w:rPr>
        <w:t xml:space="preserve">with AVID classes.  Program </w:t>
      </w:r>
      <w:proofErr w:type="gramStart"/>
      <w:r w:rsidRPr="00D642AE">
        <w:rPr>
          <w:sz w:val="22"/>
          <w:szCs w:val="22"/>
        </w:rPr>
        <w:t>staff also work</w:t>
      </w:r>
      <w:proofErr w:type="gramEnd"/>
      <w:r w:rsidRPr="00D642AE">
        <w:rPr>
          <w:sz w:val="22"/>
          <w:szCs w:val="22"/>
        </w:rPr>
        <w:t xml:space="preserve"> after-school with </w:t>
      </w:r>
      <w:proofErr w:type="spellStart"/>
      <w:r w:rsidRPr="00D642AE">
        <w:rPr>
          <w:sz w:val="22"/>
          <w:szCs w:val="22"/>
        </w:rPr>
        <w:t>CalSOAP</w:t>
      </w:r>
      <w:proofErr w:type="spellEnd"/>
      <w:r w:rsidRPr="00D642AE">
        <w:rPr>
          <w:sz w:val="22"/>
          <w:szCs w:val="22"/>
        </w:rPr>
        <w:t xml:space="preserve"> students to provide </w:t>
      </w:r>
      <w:r>
        <w:rPr>
          <w:sz w:val="22"/>
          <w:szCs w:val="22"/>
        </w:rPr>
        <w:tab/>
      </w:r>
      <w:r w:rsidRPr="00D642AE">
        <w:rPr>
          <w:sz w:val="22"/>
          <w:szCs w:val="22"/>
        </w:rPr>
        <w:t>additional academic support and mentorship in educational settings.</w:t>
      </w:r>
    </w:p>
    <w:p w:rsidR="00DC09C0" w:rsidRDefault="00DC09C0" w:rsidP="00D642AE">
      <w:pPr>
        <w:pStyle w:val="PlainText"/>
        <w:ind w:firstLine="720"/>
        <w:rPr>
          <w:rFonts w:ascii="Times New Roman" w:hAnsi="Times New Roman"/>
          <w:sz w:val="22"/>
          <w:szCs w:val="22"/>
        </w:rPr>
      </w:pPr>
    </w:p>
    <w:p w:rsidR="00DC09C0" w:rsidRDefault="00DC09C0" w:rsidP="00D642AE">
      <w:pPr>
        <w:pStyle w:val="PlainText"/>
        <w:ind w:firstLine="720"/>
        <w:rPr>
          <w:rFonts w:ascii="Times New Roman" w:hAnsi="Times New Roman"/>
          <w:sz w:val="22"/>
          <w:szCs w:val="22"/>
        </w:rPr>
      </w:pPr>
      <w:r w:rsidRPr="00D642AE">
        <w:rPr>
          <w:rFonts w:ascii="Times New Roman" w:hAnsi="Times New Roman"/>
          <w:sz w:val="22"/>
          <w:szCs w:val="22"/>
          <w:u w:val="single"/>
        </w:rPr>
        <w:t>High School Intensive Services</w:t>
      </w:r>
      <w:r w:rsidRPr="00B6797E">
        <w:rPr>
          <w:rFonts w:ascii="Times New Roman" w:hAnsi="Times New Roman"/>
          <w:sz w:val="22"/>
          <w:szCs w:val="22"/>
        </w:rPr>
        <w:t xml:space="preserve"> involves ongoing tutoring and pre-college advising in six high </w:t>
      </w:r>
    </w:p>
    <w:p w:rsidR="00DC09C0" w:rsidRDefault="00DC09C0" w:rsidP="001E39C6">
      <w:pPr>
        <w:pStyle w:val="PlainText"/>
        <w:ind w:firstLine="720"/>
        <w:rPr>
          <w:sz w:val="22"/>
          <w:szCs w:val="22"/>
        </w:rPr>
      </w:pPr>
      <w:proofErr w:type="gramStart"/>
      <w:r w:rsidRPr="00B6797E">
        <w:rPr>
          <w:rFonts w:ascii="Times New Roman" w:hAnsi="Times New Roman"/>
          <w:sz w:val="22"/>
          <w:szCs w:val="22"/>
        </w:rPr>
        <w:t>schools</w:t>
      </w:r>
      <w:proofErr w:type="gramEnd"/>
      <w:r w:rsidRPr="00B6797E">
        <w:rPr>
          <w:rFonts w:ascii="Times New Roman" w:hAnsi="Times New Roman"/>
          <w:sz w:val="22"/>
          <w:szCs w:val="22"/>
        </w:rPr>
        <w:t xml:space="preserve"> to approximately 546 students a year. Program students are either retained from previous </w:t>
      </w:r>
      <w:r>
        <w:rPr>
          <w:rFonts w:ascii="Times New Roman" w:hAnsi="Times New Roman"/>
          <w:sz w:val="22"/>
          <w:szCs w:val="22"/>
        </w:rPr>
        <w:tab/>
      </w:r>
      <w:r w:rsidRPr="00B6797E">
        <w:rPr>
          <w:rFonts w:ascii="Times New Roman" w:hAnsi="Times New Roman"/>
          <w:sz w:val="22"/>
          <w:szCs w:val="22"/>
        </w:rPr>
        <w:t xml:space="preserve">years in the high school or middle school or recruited into the program during various key school </w:t>
      </w:r>
      <w:r>
        <w:rPr>
          <w:rFonts w:ascii="Times New Roman" w:hAnsi="Times New Roman"/>
          <w:sz w:val="22"/>
          <w:szCs w:val="22"/>
        </w:rPr>
        <w:tab/>
      </w:r>
      <w:r w:rsidRPr="00B6797E">
        <w:rPr>
          <w:rFonts w:ascii="Times New Roman" w:hAnsi="Times New Roman"/>
          <w:sz w:val="22"/>
          <w:szCs w:val="22"/>
        </w:rPr>
        <w:t xml:space="preserve">events and/or identification by parents and teachers. Classrooms are selected by the school </w:t>
      </w:r>
      <w:r>
        <w:rPr>
          <w:rFonts w:ascii="Times New Roman" w:hAnsi="Times New Roman"/>
          <w:sz w:val="22"/>
          <w:szCs w:val="22"/>
        </w:rPr>
        <w:tab/>
      </w:r>
      <w:r w:rsidRPr="00B6797E">
        <w:rPr>
          <w:rFonts w:ascii="Times New Roman" w:hAnsi="Times New Roman"/>
          <w:sz w:val="22"/>
          <w:szCs w:val="22"/>
        </w:rPr>
        <w:t xml:space="preserve">administration to support academic success in Math and English classes along with AVID classes.  </w:t>
      </w:r>
      <w:r>
        <w:rPr>
          <w:rFonts w:ascii="Times New Roman" w:hAnsi="Times New Roman"/>
          <w:sz w:val="22"/>
          <w:szCs w:val="22"/>
        </w:rPr>
        <w:tab/>
      </w:r>
      <w:r w:rsidRPr="00B6797E">
        <w:rPr>
          <w:rFonts w:ascii="Times New Roman" w:hAnsi="Times New Roman"/>
          <w:sz w:val="22"/>
          <w:szCs w:val="22"/>
        </w:rPr>
        <w:t xml:space="preserve">Program staff also works after-school with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students to provide additional academic </w:t>
      </w:r>
      <w:r>
        <w:rPr>
          <w:rFonts w:ascii="Times New Roman" w:hAnsi="Times New Roman"/>
          <w:sz w:val="22"/>
          <w:szCs w:val="22"/>
        </w:rPr>
        <w:tab/>
      </w:r>
      <w:r w:rsidRPr="00B6797E">
        <w:rPr>
          <w:rFonts w:ascii="Times New Roman" w:hAnsi="Times New Roman"/>
          <w:sz w:val="22"/>
          <w:szCs w:val="22"/>
        </w:rPr>
        <w:t>support and mentorship in educational settings.</w:t>
      </w:r>
    </w:p>
    <w:p w:rsidR="00DC09C0" w:rsidRPr="00100319" w:rsidRDefault="00DC09C0" w:rsidP="00100319">
      <w:pPr>
        <w:pStyle w:val="PlainText"/>
        <w:ind w:firstLine="720"/>
        <w:rPr>
          <w:rFonts w:ascii="Times New Roman" w:hAnsi="Times New Roman"/>
          <w:sz w:val="22"/>
          <w:szCs w:val="22"/>
        </w:rPr>
      </w:pPr>
    </w:p>
    <w:p w:rsidR="00DC09C0" w:rsidRDefault="00DC09C0" w:rsidP="001E39C6">
      <w:pPr>
        <w:ind w:left="720"/>
        <w:rPr>
          <w:b/>
          <w:color w:val="000000"/>
          <w:sz w:val="22"/>
          <w:szCs w:val="22"/>
        </w:rPr>
      </w:pPr>
      <w:r w:rsidRPr="007F0C0F">
        <w:rPr>
          <w:b/>
          <w:color w:val="000000"/>
          <w:sz w:val="22"/>
          <w:szCs w:val="22"/>
        </w:rPr>
        <w:t>4.  How services will be delivered and the delivery time table.</w:t>
      </w:r>
    </w:p>
    <w:p w:rsidR="00DC09C0" w:rsidRPr="001E39C6" w:rsidRDefault="00DC09C0" w:rsidP="001E39C6">
      <w:pPr>
        <w:ind w:left="720"/>
        <w:rPr>
          <w:color w:val="000000"/>
          <w:sz w:val="18"/>
          <w:szCs w:val="18"/>
          <w:u w:val="single"/>
        </w:rPr>
      </w:pPr>
    </w:p>
    <w:p w:rsidR="00DC09C0" w:rsidRPr="00D642AE" w:rsidRDefault="00DC09C0" w:rsidP="00801FA3">
      <w:pPr>
        <w:pStyle w:val="PlainText"/>
        <w:ind w:left="720"/>
        <w:rPr>
          <w:rFonts w:ascii="Times New Roman" w:hAnsi="Times New Roman"/>
          <w:sz w:val="22"/>
          <w:szCs w:val="22"/>
        </w:rPr>
      </w:pPr>
      <w:r w:rsidRPr="00D642AE">
        <w:rPr>
          <w:rFonts w:ascii="Times New Roman" w:hAnsi="Times New Roman"/>
          <w:sz w:val="22"/>
          <w:szCs w:val="22"/>
          <w:u w:val="single"/>
        </w:rPr>
        <w:t>Middle School Services</w:t>
      </w:r>
      <w:r w:rsidRPr="00D642AE">
        <w:rPr>
          <w:rFonts w:ascii="Times New Roman" w:hAnsi="Times New Roman"/>
          <w:sz w:val="22"/>
          <w:szCs w:val="22"/>
        </w:rPr>
        <w:t xml:space="preserve">: </w:t>
      </w:r>
    </w:p>
    <w:p w:rsidR="00DC09C0" w:rsidRPr="00B6797E" w:rsidRDefault="00DC09C0" w:rsidP="00D642AE">
      <w:pPr>
        <w:pStyle w:val="PlainText"/>
        <w:ind w:firstLine="720"/>
        <w:rPr>
          <w:rFonts w:ascii="Times New Roman" w:hAnsi="Times New Roman"/>
          <w:sz w:val="22"/>
          <w:szCs w:val="22"/>
        </w:rPr>
      </w:pPr>
      <w:r>
        <w:rPr>
          <w:rFonts w:ascii="Times New Roman" w:hAnsi="Times New Roman"/>
          <w:sz w:val="22"/>
          <w:szCs w:val="22"/>
        </w:rPr>
        <w:t xml:space="preserve">     </w:t>
      </w:r>
      <w:r w:rsidRPr="00B6797E">
        <w:rPr>
          <w:rFonts w:ascii="Times New Roman" w:hAnsi="Times New Roman"/>
          <w:sz w:val="22"/>
          <w:szCs w:val="22"/>
        </w:rPr>
        <w:t xml:space="preserve">Tutoring services are provided to program students, both, in classrooms and after school, </w:t>
      </w:r>
      <w:r>
        <w:rPr>
          <w:rFonts w:ascii="Times New Roman" w:hAnsi="Times New Roman"/>
          <w:sz w:val="22"/>
          <w:szCs w:val="22"/>
        </w:rPr>
        <w:tab/>
      </w:r>
      <w:r w:rsidRPr="00B6797E">
        <w:rPr>
          <w:rFonts w:ascii="Times New Roman" w:hAnsi="Times New Roman"/>
          <w:sz w:val="22"/>
          <w:szCs w:val="22"/>
        </w:rPr>
        <w:t xml:space="preserve">throughout the week.  Tutoring begins at each of our eleven target schools in September and </w:t>
      </w:r>
      <w:r>
        <w:rPr>
          <w:rFonts w:ascii="Times New Roman" w:hAnsi="Times New Roman"/>
          <w:sz w:val="22"/>
          <w:szCs w:val="22"/>
        </w:rPr>
        <w:tab/>
      </w:r>
      <w:r w:rsidRPr="00B6797E">
        <w:rPr>
          <w:rFonts w:ascii="Times New Roman" w:hAnsi="Times New Roman"/>
          <w:sz w:val="22"/>
          <w:szCs w:val="22"/>
        </w:rPr>
        <w:t xml:space="preserve">concludes in June.  An expansion of career and college exploration will be facilitated with </w:t>
      </w:r>
      <w:proofErr w:type="spellStart"/>
      <w:r w:rsidRPr="00B6797E">
        <w:rPr>
          <w:rFonts w:ascii="Times New Roman" w:hAnsi="Times New Roman"/>
          <w:i/>
          <w:sz w:val="22"/>
          <w:szCs w:val="22"/>
        </w:rPr>
        <w:t>Kuder</w:t>
      </w:r>
      <w:proofErr w:type="spellEnd"/>
      <w:r w:rsidRPr="00B6797E">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sidRPr="00B6797E">
        <w:rPr>
          <w:rFonts w:ascii="Times New Roman" w:hAnsi="Times New Roman"/>
          <w:i/>
          <w:sz w:val="22"/>
          <w:szCs w:val="22"/>
        </w:rPr>
        <w:t>Navigator</w:t>
      </w:r>
      <w:r w:rsidRPr="00B6797E">
        <w:rPr>
          <w:rFonts w:ascii="Times New Roman" w:hAnsi="Times New Roman"/>
          <w:sz w:val="22"/>
          <w:szCs w:val="22"/>
        </w:rPr>
        <w:t xml:space="preserve"> in the schools.  This will give parents, students, and program staff crucial information </w:t>
      </w:r>
      <w:r>
        <w:rPr>
          <w:rFonts w:ascii="Times New Roman" w:hAnsi="Times New Roman"/>
          <w:sz w:val="22"/>
          <w:szCs w:val="22"/>
        </w:rPr>
        <w:tab/>
      </w:r>
      <w:r w:rsidRPr="00B6797E">
        <w:rPr>
          <w:rFonts w:ascii="Times New Roman" w:hAnsi="Times New Roman"/>
          <w:sz w:val="22"/>
          <w:szCs w:val="22"/>
        </w:rPr>
        <w:t xml:space="preserve">to assist students with this important stage of exploration and preparation for college prep </w:t>
      </w:r>
      <w:r>
        <w:rPr>
          <w:rFonts w:ascii="Times New Roman" w:hAnsi="Times New Roman"/>
          <w:sz w:val="22"/>
          <w:szCs w:val="22"/>
        </w:rPr>
        <w:tab/>
      </w:r>
      <w:r w:rsidRPr="00B6797E">
        <w:rPr>
          <w:rFonts w:ascii="Times New Roman" w:hAnsi="Times New Roman"/>
          <w:sz w:val="22"/>
          <w:szCs w:val="22"/>
        </w:rPr>
        <w:t xml:space="preserve">coursework in high school.  In addition, a Career Camp will be offered in collaboration with </w:t>
      </w:r>
      <w:r>
        <w:rPr>
          <w:rFonts w:ascii="Times New Roman" w:hAnsi="Times New Roman"/>
          <w:sz w:val="22"/>
          <w:szCs w:val="22"/>
        </w:rPr>
        <w:tab/>
      </w:r>
      <w:r w:rsidRPr="00B6797E">
        <w:rPr>
          <w:rFonts w:ascii="Times New Roman" w:hAnsi="Times New Roman"/>
          <w:sz w:val="22"/>
          <w:szCs w:val="22"/>
        </w:rPr>
        <w:t xml:space="preserve">Humboldt County Office of Education and College of the Redwoods. The camp will run for four </w:t>
      </w:r>
      <w:r>
        <w:rPr>
          <w:rFonts w:ascii="Times New Roman" w:hAnsi="Times New Roman"/>
          <w:sz w:val="22"/>
          <w:szCs w:val="22"/>
        </w:rPr>
        <w:tab/>
      </w:r>
      <w:r w:rsidRPr="00B6797E">
        <w:rPr>
          <w:rFonts w:ascii="Times New Roman" w:hAnsi="Times New Roman"/>
          <w:sz w:val="22"/>
          <w:szCs w:val="22"/>
        </w:rPr>
        <w:t xml:space="preserve">consecutive days in June 2013.  </w:t>
      </w:r>
    </w:p>
    <w:p w:rsidR="00DC09C0" w:rsidRPr="001E39C6" w:rsidRDefault="00DC09C0" w:rsidP="001E39C6">
      <w:pPr>
        <w:ind w:left="720"/>
        <w:rPr>
          <w:color w:val="000000"/>
          <w:sz w:val="18"/>
          <w:szCs w:val="18"/>
        </w:rPr>
      </w:pPr>
    </w:p>
    <w:p w:rsidR="00DC09C0" w:rsidRPr="00D642AE" w:rsidRDefault="00DC09C0" w:rsidP="00801FA3">
      <w:pPr>
        <w:pStyle w:val="PlainText"/>
        <w:ind w:left="720"/>
        <w:rPr>
          <w:rFonts w:ascii="Times New Roman" w:hAnsi="Times New Roman"/>
          <w:sz w:val="22"/>
          <w:szCs w:val="22"/>
        </w:rPr>
      </w:pPr>
      <w:r w:rsidRPr="00D642AE">
        <w:rPr>
          <w:rFonts w:ascii="Times New Roman" w:hAnsi="Times New Roman"/>
          <w:sz w:val="22"/>
          <w:szCs w:val="22"/>
          <w:u w:val="single"/>
        </w:rPr>
        <w:t>High School Services</w:t>
      </w:r>
      <w:r w:rsidRPr="00D642AE">
        <w:rPr>
          <w:rFonts w:ascii="Times New Roman" w:hAnsi="Times New Roman"/>
          <w:sz w:val="22"/>
          <w:szCs w:val="22"/>
        </w:rPr>
        <w:t xml:space="preserve">:  </w:t>
      </w:r>
    </w:p>
    <w:p w:rsidR="00DC09C0" w:rsidRDefault="00DC09C0">
      <w:pPr>
        <w:pStyle w:val="PlainText"/>
        <w:ind w:firstLine="720"/>
        <w:rPr>
          <w:sz w:val="22"/>
          <w:szCs w:val="22"/>
        </w:rPr>
      </w:pPr>
      <w:r>
        <w:rPr>
          <w:rFonts w:ascii="Times New Roman" w:hAnsi="Times New Roman"/>
          <w:sz w:val="22"/>
          <w:szCs w:val="22"/>
        </w:rPr>
        <w:t xml:space="preserve">     </w:t>
      </w:r>
      <w:r w:rsidRPr="00B6797E">
        <w:rPr>
          <w:rFonts w:ascii="Times New Roman" w:hAnsi="Times New Roman"/>
          <w:sz w:val="22"/>
          <w:szCs w:val="22"/>
        </w:rPr>
        <w:t xml:space="preserve">Tutoring and pre-college advising are provided by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staff from September to June at </w:t>
      </w:r>
      <w:r>
        <w:rPr>
          <w:rFonts w:ascii="Times New Roman" w:hAnsi="Times New Roman"/>
          <w:sz w:val="22"/>
          <w:szCs w:val="22"/>
        </w:rPr>
        <w:tab/>
      </w:r>
      <w:r w:rsidRPr="00B6797E">
        <w:rPr>
          <w:rFonts w:ascii="Times New Roman" w:hAnsi="Times New Roman"/>
          <w:sz w:val="22"/>
          <w:szCs w:val="22"/>
        </w:rPr>
        <w:t>each</w:t>
      </w:r>
      <w:r>
        <w:rPr>
          <w:rFonts w:ascii="Times New Roman" w:hAnsi="Times New Roman"/>
          <w:sz w:val="22"/>
          <w:szCs w:val="22"/>
        </w:rPr>
        <w:t xml:space="preserve"> </w:t>
      </w:r>
      <w:r w:rsidRPr="00B6797E">
        <w:rPr>
          <w:rFonts w:ascii="Times New Roman" w:hAnsi="Times New Roman"/>
          <w:sz w:val="22"/>
          <w:szCs w:val="22"/>
        </w:rPr>
        <w:t xml:space="preserve">of our six target high schools.  Typically staff is working within the classroom twice a week </w:t>
      </w:r>
      <w:r>
        <w:rPr>
          <w:rFonts w:ascii="Times New Roman" w:hAnsi="Times New Roman"/>
          <w:sz w:val="22"/>
          <w:szCs w:val="22"/>
        </w:rPr>
        <w:tab/>
      </w:r>
      <w:r w:rsidRPr="00B6797E">
        <w:rPr>
          <w:rFonts w:ascii="Times New Roman" w:hAnsi="Times New Roman"/>
          <w:sz w:val="22"/>
          <w:szCs w:val="22"/>
        </w:rPr>
        <w:t xml:space="preserve">and may also be present during lunch period and after school.   Students served classrooms will </w:t>
      </w:r>
      <w:r>
        <w:rPr>
          <w:rFonts w:ascii="Times New Roman" w:hAnsi="Times New Roman"/>
          <w:sz w:val="22"/>
          <w:szCs w:val="22"/>
        </w:rPr>
        <w:tab/>
      </w:r>
      <w:r w:rsidRPr="00B6797E">
        <w:rPr>
          <w:rFonts w:ascii="Times New Roman" w:hAnsi="Times New Roman"/>
          <w:sz w:val="22"/>
          <w:szCs w:val="22"/>
        </w:rPr>
        <w:t xml:space="preserve">attend </w:t>
      </w:r>
      <w:r>
        <w:rPr>
          <w:rFonts w:ascii="Times New Roman" w:hAnsi="Times New Roman"/>
          <w:sz w:val="22"/>
          <w:szCs w:val="22"/>
        </w:rPr>
        <w:tab/>
      </w:r>
      <w:r w:rsidRPr="00B6797E">
        <w:rPr>
          <w:rFonts w:ascii="Times New Roman" w:hAnsi="Times New Roman"/>
          <w:sz w:val="22"/>
          <w:szCs w:val="22"/>
        </w:rPr>
        <w:t xml:space="preserve">two presentations (one each semester) on study skills, careers, and/or college &amp; financial </w:t>
      </w:r>
      <w:r>
        <w:rPr>
          <w:rFonts w:ascii="Times New Roman" w:hAnsi="Times New Roman"/>
          <w:sz w:val="22"/>
          <w:szCs w:val="22"/>
        </w:rPr>
        <w:tab/>
      </w:r>
      <w:r w:rsidRPr="00B6797E">
        <w:rPr>
          <w:rFonts w:ascii="Times New Roman" w:hAnsi="Times New Roman"/>
          <w:sz w:val="22"/>
          <w:szCs w:val="22"/>
        </w:rPr>
        <w:t>aid</w:t>
      </w:r>
      <w:r>
        <w:rPr>
          <w:rFonts w:ascii="Times New Roman" w:hAnsi="Times New Roman"/>
          <w:sz w:val="22"/>
          <w:szCs w:val="22"/>
        </w:rPr>
        <w:t xml:space="preserve"> </w:t>
      </w:r>
      <w:r w:rsidRPr="00B6797E">
        <w:rPr>
          <w:rFonts w:ascii="Times New Roman" w:hAnsi="Times New Roman"/>
          <w:sz w:val="22"/>
          <w:szCs w:val="22"/>
        </w:rPr>
        <w:t xml:space="preserve">options.  College student staff is assigned a caseload of students and must contact each </w:t>
      </w:r>
      <w:r>
        <w:rPr>
          <w:rFonts w:ascii="Times New Roman" w:hAnsi="Times New Roman"/>
          <w:sz w:val="22"/>
          <w:szCs w:val="22"/>
        </w:rPr>
        <w:tab/>
      </w:r>
      <w:r w:rsidRPr="00B6797E">
        <w:rPr>
          <w:rFonts w:ascii="Times New Roman" w:hAnsi="Times New Roman"/>
          <w:sz w:val="22"/>
          <w:szCs w:val="22"/>
        </w:rPr>
        <w:t xml:space="preserve">student </w:t>
      </w:r>
      <w:r>
        <w:rPr>
          <w:rFonts w:ascii="Times New Roman" w:hAnsi="Times New Roman"/>
          <w:sz w:val="22"/>
          <w:szCs w:val="22"/>
        </w:rPr>
        <w:tab/>
      </w:r>
      <w:r w:rsidRPr="00B6797E">
        <w:rPr>
          <w:rFonts w:ascii="Times New Roman" w:hAnsi="Times New Roman"/>
          <w:sz w:val="22"/>
          <w:szCs w:val="22"/>
        </w:rPr>
        <w:t>regularly.  One-on-one advising services are delivered by pulling students out of non-</w:t>
      </w:r>
      <w:r>
        <w:rPr>
          <w:rFonts w:ascii="Times New Roman" w:hAnsi="Times New Roman"/>
          <w:sz w:val="22"/>
          <w:szCs w:val="22"/>
        </w:rPr>
        <w:tab/>
      </w:r>
      <w:r w:rsidRPr="00B6797E">
        <w:rPr>
          <w:rFonts w:ascii="Times New Roman" w:hAnsi="Times New Roman"/>
          <w:sz w:val="22"/>
          <w:szCs w:val="22"/>
        </w:rPr>
        <w:t xml:space="preserve">academic </w:t>
      </w:r>
      <w:r>
        <w:rPr>
          <w:rFonts w:ascii="Times New Roman" w:hAnsi="Times New Roman"/>
          <w:sz w:val="22"/>
          <w:szCs w:val="22"/>
        </w:rPr>
        <w:t>classes</w:t>
      </w:r>
      <w:r w:rsidRPr="00B6797E">
        <w:rPr>
          <w:rFonts w:ascii="Times New Roman" w:hAnsi="Times New Roman"/>
          <w:sz w:val="22"/>
          <w:szCs w:val="22"/>
        </w:rPr>
        <w:t xml:space="preserve"> or during other pre-arranged times of the day.  Advising is also offered during </w:t>
      </w:r>
      <w:r>
        <w:rPr>
          <w:rFonts w:ascii="Times New Roman" w:hAnsi="Times New Roman"/>
          <w:sz w:val="22"/>
          <w:szCs w:val="22"/>
        </w:rPr>
        <w:tab/>
      </w:r>
      <w:r w:rsidRPr="00B6797E">
        <w:rPr>
          <w:rFonts w:ascii="Times New Roman" w:hAnsi="Times New Roman"/>
          <w:sz w:val="22"/>
          <w:szCs w:val="22"/>
        </w:rPr>
        <w:t>lunch</w:t>
      </w:r>
      <w:r>
        <w:rPr>
          <w:rFonts w:ascii="Times New Roman" w:hAnsi="Times New Roman"/>
          <w:sz w:val="22"/>
          <w:szCs w:val="22"/>
        </w:rPr>
        <w:t xml:space="preserve"> </w:t>
      </w:r>
      <w:r w:rsidRPr="00B6797E">
        <w:rPr>
          <w:rFonts w:ascii="Times New Roman" w:hAnsi="Times New Roman"/>
          <w:sz w:val="22"/>
          <w:szCs w:val="22"/>
        </w:rPr>
        <w:t xml:space="preserve">period and after school.  These intensive services will expand proficiency in </w:t>
      </w:r>
      <w:proofErr w:type="spellStart"/>
      <w:r w:rsidRPr="00B6797E">
        <w:rPr>
          <w:rFonts w:ascii="Times New Roman" w:hAnsi="Times New Roman"/>
          <w:i/>
          <w:sz w:val="22"/>
          <w:szCs w:val="22"/>
        </w:rPr>
        <w:t>Kuder</w:t>
      </w:r>
      <w:proofErr w:type="spellEnd"/>
      <w:r w:rsidRPr="00B6797E">
        <w:rPr>
          <w:rFonts w:ascii="Times New Roman" w:hAnsi="Times New Roman"/>
          <w:i/>
          <w:sz w:val="22"/>
          <w:szCs w:val="22"/>
        </w:rPr>
        <w:t xml:space="preserve"> </w:t>
      </w:r>
      <w:r>
        <w:rPr>
          <w:rFonts w:ascii="Times New Roman" w:hAnsi="Times New Roman"/>
          <w:i/>
          <w:sz w:val="22"/>
          <w:szCs w:val="22"/>
        </w:rPr>
        <w:tab/>
      </w:r>
      <w:r w:rsidRPr="00B6797E">
        <w:rPr>
          <w:rFonts w:ascii="Times New Roman" w:hAnsi="Times New Roman"/>
          <w:i/>
          <w:sz w:val="22"/>
          <w:szCs w:val="22"/>
        </w:rPr>
        <w:t>Navigator</w:t>
      </w:r>
      <w:r>
        <w:rPr>
          <w:rFonts w:ascii="Times New Roman" w:hAnsi="Times New Roman"/>
          <w:sz w:val="22"/>
          <w:szCs w:val="22"/>
        </w:rPr>
        <w:t xml:space="preserve">, </w:t>
      </w:r>
      <w:r w:rsidRPr="00B6797E">
        <w:rPr>
          <w:rFonts w:ascii="Times New Roman" w:hAnsi="Times New Roman"/>
          <w:sz w:val="22"/>
          <w:szCs w:val="22"/>
        </w:rPr>
        <w:t>a principal vehicle in delivery of career and college information to students.</w:t>
      </w:r>
    </w:p>
    <w:p w:rsidR="00DC09C0" w:rsidRDefault="00DC09C0">
      <w:pPr>
        <w:pStyle w:val="PlainText"/>
        <w:ind w:firstLine="720"/>
        <w:rPr>
          <w:rFonts w:ascii="Times New Roman" w:hAnsi="Times New Roman"/>
          <w:sz w:val="22"/>
          <w:szCs w:val="22"/>
        </w:rPr>
      </w:pPr>
    </w:p>
    <w:p w:rsidR="00DC09C0" w:rsidRPr="00B6797E" w:rsidRDefault="00DC09C0" w:rsidP="004B27F1">
      <w:pPr>
        <w:pStyle w:val="PlainText"/>
        <w:ind w:left="720" w:firstLine="720"/>
        <w:rPr>
          <w:rFonts w:ascii="Times New Roman" w:hAnsi="Times New Roman"/>
          <w:sz w:val="22"/>
          <w:szCs w:val="22"/>
        </w:rPr>
      </w:pPr>
      <w:r w:rsidRPr="00B6797E">
        <w:rPr>
          <w:rFonts w:ascii="Times New Roman" w:hAnsi="Times New Roman"/>
          <w:sz w:val="22"/>
          <w:szCs w:val="22"/>
        </w:rPr>
        <w:t xml:space="preserve">Whether tutoring in a classroom or advising a group of students, all staff are instructed to cover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w:t>
      </w:r>
      <w:proofErr w:type="spellStart"/>
      <w:r w:rsidRPr="00B6797E">
        <w:rPr>
          <w:rFonts w:ascii="Times New Roman" w:hAnsi="Times New Roman"/>
          <w:sz w:val="22"/>
          <w:szCs w:val="22"/>
        </w:rPr>
        <w:t>CalSOAP’s</w:t>
      </w:r>
      <w:proofErr w:type="spellEnd"/>
      <w:r w:rsidRPr="00B6797E">
        <w:rPr>
          <w:rFonts w:ascii="Times New Roman" w:hAnsi="Times New Roman"/>
          <w:sz w:val="22"/>
          <w:szCs w:val="22"/>
        </w:rPr>
        <w:t xml:space="preserve"> three pre-college advising topics with students.  The three topics and their components are:</w:t>
      </w:r>
    </w:p>
    <w:p w:rsidR="00DC09C0" w:rsidRDefault="00DC09C0" w:rsidP="004B27F1">
      <w:pPr>
        <w:pStyle w:val="PlainText"/>
        <w:ind w:left="720"/>
        <w:rPr>
          <w:rFonts w:ascii="Times New Roman" w:hAnsi="Times New Roman"/>
          <w:sz w:val="22"/>
          <w:szCs w:val="22"/>
          <w:u w:val="single"/>
        </w:rPr>
      </w:pPr>
    </w:p>
    <w:p w:rsidR="00DC09C0" w:rsidRDefault="00DC09C0">
      <w:pPr>
        <w:rPr>
          <w:sz w:val="22"/>
          <w:szCs w:val="22"/>
          <w:u w:val="single"/>
        </w:rPr>
      </w:pPr>
      <w:r>
        <w:rPr>
          <w:sz w:val="22"/>
          <w:szCs w:val="22"/>
          <w:u w:val="single"/>
        </w:rPr>
        <w:br w:type="page"/>
      </w:r>
    </w:p>
    <w:p w:rsidR="00DC09C0" w:rsidRPr="00B6797E" w:rsidRDefault="00DC09C0" w:rsidP="004B27F1">
      <w:pPr>
        <w:pStyle w:val="PlainText"/>
        <w:ind w:left="720"/>
        <w:rPr>
          <w:rFonts w:ascii="Times New Roman" w:hAnsi="Times New Roman"/>
          <w:sz w:val="22"/>
          <w:szCs w:val="22"/>
          <w:u w:val="single"/>
        </w:rPr>
      </w:pPr>
      <w:r w:rsidRPr="00B6797E">
        <w:rPr>
          <w:rFonts w:ascii="Times New Roman" w:hAnsi="Times New Roman"/>
          <w:sz w:val="22"/>
          <w:szCs w:val="22"/>
          <w:u w:val="single"/>
        </w:rPr>
        <w:t>College and Financial Aid Options</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College systems – public, private, and proprietary</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College admissions requirements for California public CSU/UC and high school academic planning</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College entrance exam info &amp; preparation</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College application assistance &amp; writing personal essays</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Exploring college majors</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College choice research</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Community college transfer planning</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Understanding costs to attend for program completion, student budgets</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Types of financial assistance – federal, state, institutional, and private</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FAFSA assistance, follow-up, and completion</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Cal Grant support</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Scholarship application support</w:t>
      </w:r>
    </w:p>
    <w:p w:rsidR="00DC09C0" w:rsidRPr="00B6797E" w:rsidRDefault="00DC09C0" w:rsidP="004B27F1">
      <w:pPr>
        <w:pStyle w:val="PlainText"/>
        <w:ind w:left="720"/>
        <w:rPr>
          <w:rFonts w:ascii="Times New Roman" w:hAnsi="Times New Roman"/>
          <w:sz w:val="22"/>
          <w:szCs w:val="22"/>
          <w:u w:val="single"/>
        </w:rPr>
      </w:pPr>
    </w:p>
    <w:p w:rsidR="00DC09C0" w:rsidRPr="00B6797E" w:rsidRDefault="00DC09C0" w:rsidP="004B27F1">
      <w:pPr>
        <w:pStyle w:val="PlainText"/>
        <w:ind w:left="720"/>
        <w:rPr>
          <w:rFonts w:ascii="Times New Roman" w:hAnsi="Times New Roman"/>
          <w:sz w:val="22"/>
          <w:szCs w:val="22"/>
          <w:u w:val="single"/>
        </w:rPr>
      </w:pPr>
      <w:r w:rsidRPr="00B6797E">
        <w:rPr>
          <w:rFonts w:ascii="Times New Roman" w:hAnsi="Times New Roman"/>
          <w:sz w:val="22"/>
          <w:szCs w:val="22"/>
          <w:u w:val="single"/>
        </w:rPr>
        <w:t xml:space="preserve">Study Skills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Notebook organization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Time management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Textbook reading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Note taking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Test taking strategies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Learning styles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Preparing for tests  </w:t>
      </w:r>
    </w:p>
    <w:p w:rsidR="00DC09C0" w:rsidRPr="00B6797E" w:rsidRDefault="00DC09C0" w:rsidP="004B27F1">
      <w:pPr>
        <w:pStyle w:val="PlainText"/>
        <w:ind w:left="720"/>
        <w:rPr>
          <w:rFonts w:ascii="Times New Roman" w:hAnsi="Times New Roman"/>
          <w:sz w:val="22"/>
          <w:szCs w:val="22"/>
        </w:rPr>
      </w:pPr>
    </w:p>
    <w:p w:rsidR="00DC09C0" w:rsidRPr="00B6797E" w:rsidRDefault="00DC09C0" w:rsidP="004B27F1">
      <w:pPr>
        <w:pStyle w:val="PlainText"/>
        <w:ind w:left="720"/>
        <w:rPr>
          <w:rFonts w:ascii="Times New Roman" w:hAnsi="Times New Roman"/>
          <w:sz w:val="22"/>
          <w:szCs w:val="22"/>
          <w:u w:val="single"/>
        </w:rPr>
      </w:pPr>
      <w:r w:rsidRPr="00B6797E">
        <w:rPr>
          <w:rFonts w:ascii="Times New Roman" w:hAnsi="Times New Roman"/>
          <w:sz w:val="22"/>
          <w:szCs w:val="22"/>
          <w:u w:val="single"/>
        </w:rPr>
        <w:t xml:space="preserve">Career Exploration     </w:t>
      </w:r>
    </w:p>
    <w:p w:rsidR="00DC09C0" w:rsidRPr="00B6797E" w:rsidRDefault="00DC09C0" w:rsidP="004B27F1">
      <w:pPr>
        <w:pStyle w:val="PlainText"/>
        <w:numPr>
          <w:ilvl w:val="0"/>
          <w:numId w:val="130"/>
        </w:numPr>
        <w:rPr>
          <w:rFonts w:ascii="Times New Roman" w:hAnsi="Times New Roman"/>
          <w:sz w:val="22"/>
          <w:szCs w:val="22"/>
        </w:rPr>
      </w:pPr>
      <w:proofErr w:type="spellStart"/>
      <w:r w:rsidRPr="00B6797E">
        <w:rPr>
          <w:rFonts w:ascii="Times New Roman" w:hAnsi="Times New Roman"/>
          <w:sz w:val="22"/>
          <w:szCs w:val="22"/>
        </w:rPr>
        <w:t>Self knowledge</w:t>
      </w:r>
      <w:proofErr w:type="spellEnd"/>
      <w:r w:rsidRPr="00B6797E">
        <w:rPr>
          <w:rFonts w:ascii="Times New Roman" w:hAnsi="Times New Roman"/>
          <w:sz w:val="22"/>
          <w:szCs w:val="22"/>
        </w:rPr>
        <w:t xml:space="preserve">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Decision-making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Information about job duties and skills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Job experience </w:t>
      </w:r>
    </w:p>
    <w:p w:rsidR="00DC09C0" w:rsidRPr="00B6797E" w:rsidRDefault="00DC09C0" w:rsidP="004B27F1">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Future Occupational opportunities </w:t>
      </w:r>
    </w:p>
    <w:p w:rsidR="00DC09C0" w:rsidRDefault="00DC09C0" w:rsidP="001E39C6">
      <w:pPr>
        <w:pStyle w:val="ListParagraph"/>
        <w:numPr>
          <w:ilvl w:val="0"/>
          <w:numId w:val="130"/>
        </w:numPr>
        <w:jc w:val="both"/>
        <w:rPr>
          <w:sz w:val="22"/>
          <w:szCs w:val="22"/>
        </w:rPr>
      </w:pPr>
      <w:r w:rsidRPr="00B6797E">
        <w:rPr>
          <w:sz w:val="22"/>
          <w:szCs w:val="22"/>
        </w:rPr>
        <w:t xml:space="preserve">Educational preparation      </w:t>
      </w:r>
    </w:p>
    <w:p w:rsidR="00DC09C0" w:rsidRDefault="00DC09C0" w:rsidP="00801FA3">
      <w:pPr>
        <w:pStyle w:val="PlainText"/>
        <w:ind w:firstLine="720"/>
        <w:rPr>
          <w:rFonts w:ascii="Times New Roman" w:hAnsi="Times New Roman"/>
          <w:b/>
          <w:color w:val="FF0000"/>
          <w:sz w:val="22"/>
          <w:szCs w:val="22"/>
          <w:u w:val="single"/>
        </w:rPr>
      </w:pPr>
    </w:p>
    <w:p w:rsidR="00DC09C0" w:rsidRPr="00B6797E" w:rsidRDefault="00DC09C0" w:rsidP="00801FA3">
      <w:pPr>
        <w:pStyle w:val="PlainText"/>
        <w:ind w:firstLine="720"/>
        <w:rPr>
          <w:rFonts w:ascii="Times New Roman" w:hAnsi="Times New Roman"/>
          <w:b/>
          <w:sz w:val="22"/>
          <w:szCs w:val="22"/>
        </w:rPr>
      </w:pPr>
      <w:r w:rsidRPr="00B6797E">
        <w:rPr>
          <w:rFonts w:ascii="Times New Roman" w:hAnsi="Times New Roman"/>
          <w:b/>
          <w:sz w:val="22"/>
          <w:szCs w:val="22"/>
          <w:u w:val="single"/>
        </w:rPr>
        <w:t>Visiting College Students</w:t>
      </w:r>
      <w:r w:rsidRPr="00B6797E">
        <w:rPr>
          <w:rFonts w:ascii="Times New Roman" w:hAnsi="Times New Roman"/>
          <w:b/>
          <w:sz w:val="22"/>
          <w:szCs w:val="22"/>
        </w:rPr>
        <w:t>:</w:t>
      </w:r>
    </w:p>
    <w:p w:rsidR="00DC09C0" w:rsidRPr="00B6797E" w:rsidRDefault="00DC09C0" w:rsidP="00D642AE">
      <w:pPr>
        <w:pStyle w:val="PlainText"/>
        <w:rPr>
          <w:rFonts w:ascii="Times New Roman" w:hAnsi="Times New Roman"/>
          <w:sz w:val="22"/>
          <w:szCs w:val="22"/>
        </w:rPr>
      </w:pPr>
      <w:r w:rsidRPr="00B6797E">
        <w:rPr>
          <w:rFonts w:ascii="Times New Roman" w:hAnsi="Times New Roman"/>
          <w:sz w:val="22"/>
          <w:szCs w:val="22"/>
        </w:rPr>
        <w:tab/>
      </w:r>
      <w:r>
        <w:rPr>
          <w:rFonts w:ascii="Times New Roman" w:hAnsi="Times New Roman"/>
          <w:sz w:val="22"/>
          <w:szCs w:val="22"/>
        </w:rPr>
        <w:t xml:space="preserve">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staff will visit 7th - 8th grade students at 12 chosen schools and provide </w:t>
      </w:r>
      <w:r>
        <w:rPr>
          <w:rFonts w:ascii="Times New Roman" w:hAnsi="Times New Roman"/>
          <w:sz w:val="22"/>
          <w:szCs w:val="22"/>
        </w:rPr>
        <w:tab/>
      </w:r>
      <w:r w:rsidRPr="00B6797E">
        <w:rPr>
          <w:rFonts w:ascii="Times New Roman" w:hAnsi="Times New Roman"/>
          <w:sz w:val="22"/>
          <w:szCs w:val="22"/>
        </w:rPr>
        <w:t>a</w:t>
      </w:r>
      <w:r>
        <w:rPr>
          <w:rFonts w:ascii="Times New Roman" w:hAnsi="Times New Roman"/>
          <w:sz w:val="22"/>
          <w:szCs w:val="22"/>
        </w:rPr>
        <w:t xml:space="preserve"> </w:t>
      </w:r>
      <w:r w:rsidRPr="00B6797E">
        <w:rPr>
          <w:rFonts w:ascii="Times New Roman" w:hAnsi="Times New Roman"/>
          <w:sz w:val="22"/>
          <w:szCs w:val="22"/>
        </w:rPr>
        <w:t xml:space="preserve">presentation and discussion of post-secondary career and college options beginning in October </w:t>
      </w:r>
      <w:r>
        <w:rPr>
          <w:rFonts w:ascii="Times New Roman" w:hAnsi="Times New Roman"/>
          <w:sz w:val="22"/>
          <w:szCs w:val="22"/>
        </w:rPr>
        <w:tab/>
      </w:r>
      <w:r w:rsidRPr="00B6797E">
        <w:rPr>
          <w:rFonts w:ascii="Times New Roman" w:hAnsi="Times New Roman"/>
          <w:sz w:val="22"/>
          <w:szCs w:val="22"/>
        </w:rPr>
        <w:t xml:space="preserve">and ending in May.  VCS services are provided at least once a year at each school served. Several </w:t>
      </w:r>
      <w:r>
        <w:rPr>
          <w:rFonts w:ascii="Times New Roman" w:hAnsi="Times New Roman"/>
          <w:sz w:val="22"/>
          <w:szCs w:val="22"/>
        </w:rPr>
        <w:tab/>
      </w:r>
      <w:r w:rsidRPr="00B6797E">
        <w:rPr>
          <w:rFonts w:ascii="Times New Roman" w:hAnsi="Times New Roman"/>
          <w:sz w:val="22"/>
          <w:szCs w:val="22"/>
        </w:rPr>
        <w:t xml:space="preserve">of the schools will be visited more than once to further engage middle school students in remote </w:t>
      </w:r>
      <w:r>
        <w:rPr>
          <w:rFonts w:ascii="Times New Roman" w:hAnsi="Times New Roman"/>
          <w:sz w:val="22"/>
          <w:szCs w:val="22"/>
        </w:rPr>
        <w:tab/>
      </w:r>
      <w:r w:rsidRPr="00B6797E">
        <w:rPr>
          <w:rFonts w:ascii="Times New Roman" w:hAnsi="Times New Roman"/>
          <w:sz w:val="22"/>
          <w:szCs w:val="22"/>
        </w:rPr>
        <w:t xml:space="preserve">locations of the region. All staff, professional and college students have repeatedly reported the </w:t>
      </w:r>
      <w:r>
        <w:rPr>
          <w:rFonts w:ascii="Times New Roman" w:hAnsi="Times New Roman"/>
          <w:sz w:val="22"/>
          <w:szCs w:val="22"/>
        </w:rPr>
        <w:tab/>
      </w:r>
      <w:r w:rsidRPr="00B6797E">
        <w:rPr>
          <w:rFonts w:ascii="Times New Roman" w:hAnsi="Times New Roman"/>
          <w:sz w:val="22"/>
          <w:szCs w:val="22"/>
        </w:rPr>
        <w:t>importance and impact of visits to our most remote and small schools in the region.</w:t>
      </w:r>
    </w:p>
    <w:p w:rsidR="00DC09C0" w:rsidRDefault="00DC09C0" w:rsidP="00801FA3">
      <w:pPr>
        <w:pStyle w:val="PlainText"/>
        <w:rPr>
          <w:rFonts w:ascii="Times New Roman" w:hAnsi="Times New Roman"/>
          <w:color w:val="FF0000"/>
          <w:sz w:val="22"/>
          <w:szCs w:val="22"/>
        </w:rPr>
      </w:pPr>
    </w:p>
    <w:p w:rsidR="00DC09C0" w:rsidRPr="00B6797E" w:rsidRDefault="00DC09C0" w:rsidP="00801FA3">
      <w:pPr>
        <w:pStyle w:val="PlainText"/>
        <w:ind w:firstLine="720"/>
        <w:rPr>
          <w:rFonts w:ascii="Times New Roman" w:hAnsi="Times New Roman"/>
          <w:b/>
          <w:sz w:val="22"/>
          <w:szCs w:val="22"/>
        </w:rPr>
      </w:pPr>
      <w:r w:rsidRPr="00B6797E">
        <w:rPr>
          <w:rFonts w:ascii="Times New Roman" w:hAnsi="Times New Roman"/>
          <w:b/>
          <w:sz w:val="22"/>
          <w:szCs w:val="22"/>
          <w:u w:val="single"/>
        </w:rPr>
        <w:t xml:space="preserve">I’m </w:t>
      </w:r>
      <w:proofErr w:type="gramStart"/>
      <w:r w:rsidRPr="00B6797E">
        <w:rPr>
          <w:rFonts w:ascii="Times New Roman" w:hAnsi="Times New Roman"/>
          <w:b/>
          <w:sz w:val="22"/>
          <w:szCs w:val="22"/>
          <w:u w:val="single"/>
        </w:rPr>
        <w:t>Going</w:t>
      </w:r>
      <w:proofErr w:type="gramEnd"/>
      <w:r w:rsidRPr="00B6797E">
        <w:rPr>
          <w:rFonts w:ascii="Times New Roman" w:hAnsi="Times New Roman"/>
          <w:b/>
          <w:sz w:val="22"/>
          <w:szCs w:val="22"/>
          <w:u w:val="single"/>
        </w:rPr>
        <w:t xml:space="preserve"> to College</w:t>
      </w:r>
      <w:r w:rsidRPr="00B6797E">
        <w:rPr>
          <w:rFonts w:ascii="Times New Roman" w:hAnsi="Times New Roman"/>
          <w:b/>
          <w:sz w:val="22"/>
          <w:szCs w:val="22"/>
        </w:rPr>
        <w:t>:</w:t>
      </w:r>
    </w:p>
    <w:p w:rsidR="00DC09C0" w:rsidRPr="00B6797E" w:rsidRDefault="00DC09C0" w:rsidP="00D642AE">
      <w:pPr>
        <w:pStyle w:val="PlainText"/>
        <w:ind w:firstLine="720"/>
        <w:rPr>
          <w:rFonts w:ascii="Times New Roman" w:hAnsi="Times New Roman"/>
          <w:sz w:val="22"/>
          <w:szCs w:val="22"/>
        </w:rPr>
      </w:pPr>
      <w:r>
        <w:rPr>
          <w:rFonts w:ascii="Times New Roman" w:hAnsi="Times New Roman"/>
          <w:sz w:val="22"/>
          <w:szCs w:val="22"/>
        </w:rPr>
        <w:t xml:space="preserve">     </w:t>
      </w:r>
      <w:r w:rsidRPr="00B6797E">
        <w:rPr>
          <w:rFonts w:ascii="Times New Roman" w:hAnsi="Times New Roman"/>
          <w:sz w:val="22"/>
          <w:szCs w:val="22"/>
        </w:rPr>
        <w:t xml:space="preserve">This early career and college awareness program is organized and coordinated by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w:t>
      </w:r>
      <w:r>
        <w:rPr>
          <w:rFonts w:ascii="Times New Roman" w:hAnsi="Times New Roman"/>
          <w:sz w:val="22"/>
          <w:szCs w:val="22"/>
        </w:rPr>
        <w:tab/>
      </w:r>
      <w:r w:rsidRPr="00B6797E">
        <w:rPr>
          <w:rFonts w:ascii="Times New Roman" w:hAnsi="Times New Roman"/>
          <w:sz w:val="22"/>
          <w:szCs w:val="22"/>
        </w:rPr>
        <w:t>and</w:t>
      </w:r>
      <w:r>
        <w:rPr>
          <w:rFonts w:ascii="Times New Roman" w:hAnsi="Times New Roman"/>
          <w:sz w:val="22"/>
          <w:szCs w:val="22"/>
        </w:rPr>
        <w:t xml:space="preserve"> </w:t>
      </w:r>
      <w:r w:rsidRPr="00B6797E">
        <w:rPr>
          <w:rFonts w:ascii="Times New Roman" w:hAnsi="Times New Roman"/>
          <w:sz w:val="22"/>
          <w:szCs w:val="22"/>
        </w:rPr>
        <w:t xml:space="preserve">College of the Redwoods (CR) professional staff and serves approximately 400 students in </w:t>
      </w:r>
      <w:r>
        <w:rPr>
          <w:rFonts w:ascii="Times New Roman" w:hAnsi="Times New Roman"/>
          <w:sz w:val="22"/>
          <w:szCs w:val="22"/>
        </w:rPr>
        <w:tab/>
      </w:r>
      <w:r w:rsidRPr="00B6797E">
        <w:rPr>
          <w:rFonts w:ascii="Times New Roman" w:hAnsi="Times New Roman"/>
          <w:sz w:val="22"/>
          <w:szCs w:val="22"/>
        </w:rPr>
        <w:t>the</w:t>
      </w:r>
      <w:r>
        <w:rPr>
          <w:rFonts w:ascii="Times New Roman" w:hAnsi="Times New Roman"/>
          <w:sz w:val="22"/>
          <w:szCs w:val="22"/>
        </w:rPr>
        <w:t xml:space="preserve"> </w:t>
      </w:r>
      <w:r w:rsidRPr="00B6797E">
        <w:rPr>
          <w:rFonts w:ascii="Times New Roman" w:hAnsi="Times New Roman"/>
          <w:sz w:val="22"/>
          <w:szCs w:val="22"/>
        </w:rPr>
        <w:t xml:space="preserve">4th grade. The curriculum is distributed to participating schools in early spring and facilitated </w:t>
      </w:r>
      <w:r>
        <w:rPr>
          <w:rFonts w:ascii="Times New Roman" w:hAnsi="Times New Roman"/>
          <w:sz w:val="22"/>
          <w:szCs w:val="22"/>
        </w:rPr>
        <w:tab/>
      </w:r>
      <w:r w:rsidRPr="00B6797E">
        <w:rPr>
          <w:rFonts w:ascii="Times New Roman" w:hAnsi="Times New Roman"/>
          <w:sz w:val="22"/>
          <w:szCs w:val="22"/>
        </w:rPr>
        <w:t>by</w:t>
      </w:r>
      <w:r>
        <w:rPr>
          <w:rFonts w:ascii="Times New Roman" w:hAnsi="Times New Roman"/>
          <w:sz w:val="22"/>
          <w:szCs w:val="22"/>
        </w:rPr>
        <w:t xml:space="preserve"> </w:t>
      </w:r>
      <w:r w:rsidRPr="00B6797E">
        <w:rPr>
          <w:rFonts w:ascii="Times New Roman" w:hAnsi="Times New Roman"/>
          <w:sz w:val="22"/>
          <w:szCs w:val="22"/>
        </w:rPr>
        <w:t xml:space="preserve">classroom teachers.  Participants then visit the Eureka Main Campus and Del Norte campuses </w:t>
      </w:r>
      <w:r>
        <w:rPr>
          <w:rFonts w:ascii="Times New Roman" w:hAnsi="Times New Roman"/>
          <w:sz w:val="22"/>
          <w:szCs w:val="22"/>
        </w:rPr>
        <w:tab/>
      </w:r>
      <w:r w:rsidRPr="00B6797E">
        <w:rPr>
          <w:rFonts w:ascii="Times New Roman" w:hAnsi="Times New Roman"/>
          <w:sz w:val="22"/>
          <w:szCs w:val="22"/>
        </w:rPr>
        <w:t>of</w:t>
      </w:r>
      <w:r>
        <w:rPr>
          <w:rFonts w:ascii="Times New Roman" w:hAnsi="Times New Roman"/>
          <w:sz w:val="22"/>
          <w:szCs w:val="22"/>
        </w:rPr>
        <w:t xml:space="preserve"> </w:t>
      </w:r>
      <w:r w:rsidRPr="00B6797E">
        <w:rPr>
          <w:rFonts w:ascii="Times New Roman" w:hAnsi="Times New Roman"/>
          <w:sz w:val="22"/>
          <w:szCs w:val="22"/>
        </w:rPr>
        <w:t>CR in late spring where students tour the campus and CR faculty provide lectures and hands-</w:t>
      </w:r>
      <w:r>
        <w:rPr>
          <w:rFonts w:ascii="Times New Roman" w:hAnsi="Times New Roman"/>
          <w:sz w:val="22"/>
          <w:szCs w:val="22"/>
        </w:rPr>
        <w:tab/>
      </w:r>
      <w:r w:rsidRPr="00B6797E">
        <w:rPr>
          <w:rFonts w:ascii="Times New Roman" w:hAnsi="Times New Roman"/>
          <w:sz w:val="22"/>
          <w:szCs w:val="22"/>
        </w:rPr>
        <w:t>on</w:t>
      </w:r>
      <w:r>
        <w:rPr>
          <w:rFonts w:ascii="Times New Roman" w:hAnsi="Times New Roman"/>
          <w:sz w:val="22"/>
          <w:szCs w:val="22"/>
        </w:rPr>
        <w:t xml:space="preserve"> </w:t>
      </w:r>
      <w:r w:rsidRPr="00B6797E">
        <w:rPr>
          <w:rFonts w:ascii="Times New Roman" w:hAnsi="Times New Roman"/>
          <w:sz w:val="22"/>
          <w:szCs w:val="22"/>
        </w:rPr>
        <w:t>experiences designed to encourage questions and exploration.</w:t>
      </w:r>
    </w:p>
    <w:p w:rsidR="00DC09C0" w:rsidRDefault="00DC09C0" w:rsidP="00801FA3">
      <w:pPr>
        <w:pStyle w:val="PlainText"/>
        <w:rPr>
          <w:color w:val="000000"/>
          <w:sz w:val="22"/>
          <w:szCs w:val="22"/>
          <w:highlight w:val="cyan"/>
          <w:u w:val="single"/>
        </w:rPr>
      </w:pPr>
    </w:p>
    <w:p w:rsidR="00DC09C0" w:rsidRDefault="00DC09C0">
      <w:pPr>
        <w:rPr>
          <w:rFonts w:ascii="Consolas" w:hAnsi="Consolas"/>
          <w:sz w:val="22"/>
          <w:szCs w:val="22"/>
          <w:highlight w:val="cyan"/>
          <w:u w:val="single"/>
        </w:rPr>
      </w:pPr>
      <w:r>
        <w:rPr>
          <w:sz w:val="22"/>
          <w:szCs w:val="22"/>
          <w:highlight w:val="cyan"/>
          <w:u w:val="single"/>
        </w:rPr>
        <w:br w:type="page"/>
      </w:r>
    </w:p>
    <w:p w:rsidR="00DC09C0" w:rsidRPr="00B6797E" w:rsidRDefault="00DC09C0" w:rsidP="00801FA3">
      <w:pPr>
        <w:pStyle w:val="PlainText"/>
        <w:ind w:left="720"/>
        <w:rPr>
          <w:rFonts w:ascii="Times New Roman" w:hAnsi="Times New Roman"/>
          <w:b/>
          <w:sz w:val="22"/>
          <w:szCs w:val="22"/>
        </w:rPr>
      </w:pPr>
      <w:r w:rsidRPr="00B6797E">
        <w:rPr>
          <w:rFonts w:ascii="Times New Roman" w:hAnsi="Times New Roman"/>
          <w:b/>
          <w:sz w:val="22"/>
          <w:szCs w:val="22"/>
          <w:u w:val="single"/>
        </w:rPr>
        <w:t>Other Services</w:t>
      </w:r>
      <w:r w:rsidRPr="00B6797E">
        <w:rPr>
          <w:rFonts w:ascii="Times New Roman" w:hAnsi="Times New Roman"/>
          <w:b/>
          <w:sz w:val="22"/>
          <w:szCs w:val="22"/>
        </w:rPr>
        <w:t>:</w:t>
      </w:r>
    </w:p>
    <w:p w:rsidR="00DC09C0" w:rsidRPr="00B6797E" w:rsidRDefault="00DC09C0" w:rsidP="00D642AE">
      <w:pPr>
        <w:pStyle w:val="PlainText"/>
        <w:ind w:firstLine="720"/>
        <w:rPr>
          <w:rFonts w:ascii="Times New Roman" w:hAnsi="Times New Roman"/>
          <w:sz w:val="22"/>
          <w:szCs w:val="22"/>
        </w:rPr>
      </w:pPr>
      <w:r>
        <w:rPr>
          <w:rFonts w:ascii="Times New Roman" w:hAnsi="Times New Roman"/>
          <w:sz w:val="22"/>
          <w:szCs w:val="22"/>
        </w:rPr>
        <w:t xml:space="preserve">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collaborates with Eureka High School to host the Annual Humboldt/Del </w:t>
      </w:r>
      <w:r>
        <w:rPr>
          <w:rFonts w:ascii="Times New Roman" w:hAnsi="Times New Roman"/>
          <w:sz w:val="22"/>
          <w:szCs w:val="22"/>
        </w:rPr>
        <w:tab/>
      </w:r>
      <w:r w:rsidRPr="00B6797E">
        <w:rPr>
          <w:rFonts w:ascii="Times New Roman" w:hAnsi="Times New Roman"/>
          <w:sz w:val="22"/>
          <w:szCs w:val="22"/>
        </w:rPr>
        <w:t xml:space="preserve">Norte College Night in September.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provides transportation subsidies to Del </w:t>
      </w:r>
      <w:r>
        <w:rPr>
          <w:rFonts w:ascii="Times New Roman" w:hAnsi="Times New Roman"/>
          <w:sz w:val="22"/>
          <w:szCs w:val="22"/>
        </w:rPr>
        <w:tab/>
      </w:r>
      <w:r w:rsidRPr="00B6797E">
        <w:rPr>
          <w:rFonts w:ascii="Times New Roman" w:hAnsi="Times New Roman"/>
          <w:sz w:val="22"/>
          <w:szCs w:val="22"/>
        </w:rPr>
        <w:t xml:space="preserve">Norte and Hoopa High Schools to enable students who might otherwise not be able to attend this </w:t>
      </w:r>
      <w:r>
        <w:rPr>
          <w:rFonts w:ascii="Times New Roman" w:hAnsi="Times New Roman"/>
          <w:sz w:val="22"/>
          <w:szCs w:val="22"/>
        </w:rPr>
        <w:tab/>
      </w:r>
      <w:r w:rsidRPr="00B6797E">
        <w:rPr>
          <w:rFonts w:ascii="Times New Roman" w:hAnsi="Times New Roman"/>
          <w:sz w:val="22"/>
          <w:szCs w:val="22"/>
        </w:rPr>
        <w:t>annual event due to distance.  The event includes recruiters from all four segments of the post-</w:t>
      </w:r>
      <w:r>
        <w:rPr>
          <w:rFonts w:ascii="Times New Roman" w:hAnsi="Times New Roman"/>
          <w:sz w:val="22"/>
          <w:szCs w:val="22"/>
        </w:rPr>
        <w:tab/>
      </w:r>
      <w:r w:rsidRPr="00B6797E">
        <w:rPr>
          <w:rFonts w:ascii="Times New Roman" w:hAnsi="Times New Roman"/>
          <w:sz w:val="22"/>
          <w:szCs w:val="22"/>
        </w:rPr>
        <w:t xml:space="preserve">secondary education system in California and can include Oregon, Nevada, and Hawaii as well.  </w:t>
      </w:r>
      <w:r>
        <w:rPr>
          <w:rFonts w:ascii="Times New Roman" w:hAnsi="Times New Roman"/>
          <w:sz w:val="22"/>
          <w:szCs w:val="22"/>
        </w:rPr>
        <w:tab/>
      </w:r>
      <w:r w:rsidRPr="00B6797E">
        <w:rPr>
          <w:rFonts w:ascii="Times New Roman" w:hAnsi="Times New Roman"/>
          <w:sz w:val="22"/>
          <w:szCs w:val="22"/>
        </w:rPr>
        <w:t xml:space="preserve">Throughout the event, a number of presentations are offered by representatives from the three </w:t>
      </w:r>
      <w:r>
        <w:rPr>
          <w:rFonts w:ascii="Times New Roman" w:hAnsi="Times New Roman"/>
          <w:sz w:val="22"/>
          <w:szCs w:val="22"/>
        </w:rPr>
        <w:tab/>
      </w:r>
      <w:r w:rsidRPr="00B6797E">
        <w:rPr>
          <w:rFonts w:ascii="Times New Roman" w:hAnsi="Times New Roman"/>
          <w:sz w:val="22"/>
          <w:szCs w:val="22"/>
        </w:rPr>
        <w:t xml:space="preserve">California public institutions to provide admissions and campus summaries within each system </w:t>
      </w:r>
      <w:r>
        <w:rPr>
          <w:rFonts w:ascii="Times New Roman" w:hAnsi="Times New Roman"/>
          <w:sz w:val="22"/>
          <w:szCs w:val="22"/>
        </w:rPr>
        <w:tab/>
      </w:r>
      <w:r w:rsidRPr="00B6797E">
        <w:rPr>
          <w:rFonts w:ascii="Times New Roman" w:hAnsi="Times New Roman"/>
          <w:sz w:val="22"/>
          <w:szCs w:val="22"/>
        </w:rPr>
        <w:t xml:space="preserve">(CCC, CSU, and UC).  Additionally, local college financial aid professionals provide workshops </w:t>
      </w:r>
      <w:r>
        <w:rPr>
          <w:rFonts w:ascii="Times New Roman" w:hAnsi="Times New Roman"/>
          <w:sz w:val="22"/>
          <w:szCs w:val="22"/>
        </w:rPr>
        <w:tab/>
      </w:r>
      <w:r w:rsidRPr="00B6797E">
        <w:rPr>
          <w:rFonts w:ascii="Times New Roman" w:hAnsi="Times New Roman"/>
          <w:sz w:val="22"/>
          <w:szCs w:val="22"/>
        </w:rPr>
        <w:t xml:space="preserve">that concentrate on information regarding costs, financial aid programs, and general processes for </w:t>
      </w:r>
      <w:r>
        <w:rPr>
          <w:rFonts w:ascii="Times New Roman" w:hAnsi="Times New Roman"/>
          <w:sz w:val="22"/>
          <w:szCs w:val="22"/>
        </w:rPr>
        <w:tab/>
      </w:r>
      <w:r w:rsidRPr="00B6797E">
        <w:rPr>
          <w:rFonts w:ascii="Times New Roman" w:hAnsi="Times New Roman"/>
          <w:sz w:val="22"/>
          <w:szCs w:val="22"/>
        </w:rPr>
        <w:t>grants, loans, and scholarships.</w:t>
      </w:r>
    </w:p>
    <w:p w:rsidR="00DC09C0" w:rsidRPr="00B6797E" w:rsidRDefault="00DC09C0" w:rsidP="00801FA3">
      <w:pPr>
        <w:pStyle w:val="PlainText"/>
        <w:rPr>
          <w:rFonts w:ascii="Times New Roman" w:hAnsi="Times New Roman"/>
          <w:sz w:val="22"/>
          <w:szCs w:val="22"/>
        </w:rPr>
      </w:pPr>
    </w:p>
    <w:p w:rsidR="00DC09C0" w:rsidRPr="00B6797E" w:rsidRDefault="00DC09C0" w:rsidP="00D642AE">
      <w:pPr>
        <w:pStyle w:val="PlainText"/>
        <w:ind w:firstLine="720"/>
        <w:rPr>
          <w:rFonts w:ascii="Times New Roman" w:hAnsi="Times New Roman"/>
          <w:sz w:val="22"/>
          <w:szCs w:val="22"/>
        </w:rPr>
      </w:pPr>
      <w:r>
        <w:rPr>
          <w:rFonts w:ascii="Times New Roman" w:hAnsi="Times New Roman"/>
          <w:sz w:val="22"/>
          <w:szCs w:val="22"/>
        </w:rPr>
        <w:t xml:space="preserve">     </w:t>
      </w:r>
      <w:r w:rsidRPr="00B6797E">
        <w:rPr>
          <w:rFonts w:ascii="Times New Roman" w:hAnsi="Times New Roman"/>
          <w:sz w:val="22"/>
          <w:szCs w:val="22"/>
        </w:rPr>
        <w:t xml:space="preserve">In addition to the many services that we provide, we also furnish the following in support of </w:t>
      </w:r>
      <w:r>
        <w:rPr>
          <w:rFonts w:ascii="Times New Roman" w:hAnsi="Times New Roman"/>
          <w:sz w:val="22"/>
          <w:szCs w:val="22"/>
        </w:rPr>
        <w:tab/>
      </w:r>
      <w:r w:rsidRPr="00B6797E">
        <w:rPr>
          <w:rFonts w:ascii="Times New Roman" w:hAnsi="Times New Roman"/>
          <w:sz w:val="22"/>
          <w:szCs w:val="22"/>
        </w:rPr>
        <w:t>access and awareness:</w:t>
      </w:r>
    </w:p>
    <w:p w:rsidR="00DC09C0" w:rsidRPr="00B6797E" w:rsidRDefault="00DC09C0" w:rsidP="00801FA3">
      <w:pPr>
        <w:pStyle w:val="PlainText"/>
        <w:rPr>
          <w:rFonts w:ascii="Times New Roman" w:hAnsi="Times New Roman"/>
          <w:sz w:val="22"/>
          <w:szCs w:val="22"/>
        </w:rPr>
      </w:pPr>
    </w:p>
    <w:p w:rsidR="00DC09C0" w:rsidRPr="00B6797E" w:rsidRDefault="00DC09C0" w:rsidP="00801FA3">
      <w:pPr>
        <w:pStyle w:val="PlainText"/>
        <w:numPr>
          <w:ilvl w:val="0"/>
          <w:numId w:val="130"/>
        </w:numPr>
        <w:rPr>
          <w:rFonts w:ascii="Times New Roman" w:hAnsi="Times New Roman"/>
          <w:sz w:val="22"/>
          <w:szCs w:val="22"/>
        </w:rPr>
      </w:pP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Parent Newsletter - critical dates and information regarding college requirements,  college admissions applications and deadlines, college entrance test dates, financial aid information, workshop dates, and Cash for College event schedule, financial preparation (costs, budgets, etc.), and Calendar for College Bound students.</w:t>
      </w:r>
    </w:p>
    <w:p w:rsidR="00DC09C0" w:rsidRPr="00B6797E" w:rsidRDefault="00DC09C0" w:rsidP="00801FA3">
      <w:pPr>
        <w:pStyle w:val="PlainText"/>
        <w:numPr>
          <w:ilvl w:val="0"/>
          <w:numId w:val="130"/>
        </w:numPr>
        <w:rPr>
          <w:rFonts w:ascii="Times New Roman" w:hAnsi="Times New Roman"/>
          <w:sz w:val="22"/>
          <w:szCs w:val="22"/>
        </w:rPr>
      </w:pPr>
      <w:r w:rsidRPr="00B6797E">
        <w:rPr>
          <w:rFonts w:ascii="Times New Roman" w:hAnsi="Times New Roman"/>
          <w:sz w:val="22"/>
          <w:szCs w:val="22"/>
        </w:rPr>
        <w:t>Transportation: Includes AVID/</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college tours, Humboldt Del Norte College Night, College Career Development Day, and Middle School Career Camp.</w:t>
      </w:r>
    </w:p>
    <w:p w:rsidR="00DC09C0" w:rsidRPr="00B6797E" w:rsidRDefault="00DC09C0" w:rsidP="00801FA3">
      <w:pPr>
        <w:pStyle w:val="PlainText"/>
        <w:numPr>
          <w:ilvl w:val="0"/>
          <w:numId w:val="130"/>
        </w:numPr>
        <w:rPr>
          <w:rFonts w:ascii="Times New Roman" w:hAnsi="Times New Roman"/>
          <w:sz w:val="22"/>
          <w:szCs w:val="22"/>
        </w:rPr>
      </w:pPr>
      <w:r w:rsidRPr="00B6797E">
        <w:rPr>
          <w:rFonts w:ascii="Times New Roman" w:hAnsi="Times New Roman"/>
          <w:sz w:val="22"/>
          <w:szCs w:val="22"/>
        </w:rPr>
        <w:t xml:space="preserve">Scholarship Recognition: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professional </w:t>
      </w:r>
      <w:proofErr w:type="gramStart"/>
      <w:r w:rsidRPr="00B6797E">
        <w:rPr>
          <w:rFonts w:ascii="Times New Roman" w:hAnsi="Times New Roman"/>
          <w:sz w:val="22"/>
          <w:szCs w:val="22"/>
        </w:rPr>
        <w:t>staff attend</w:t>
      </w:r>
      <w:proofErr w:type="gramEnd"/>
      <w:r w:rsidRPr="00B6797E">
        <w:rPr>
          <w:rFonts w:ascii="Times New Roman" w:hAnsi="Times New Roman"/>
          <w:sz w:val="22"/>
          <w:szCs w:val="22"/>
        </w:rPr>
        <w:t xml:space="preserve"> annual award ceremonies at school sites to present the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College Access Scholarship to graduating high school students in the program. </w:t>
      </w:r>
    </w:p>
    <w:p w:rsidR="00DC09C0" w:rsidRDefault="00DC09C0" w:rsidP="001E39C6">
      <w:pPr>
        <w:ind w:left="720"/>
        <w:rPr>
          <w:bCs/>
          <w:color w:val="000000"/>
          <w:sz w:val="22"/>
          <w:szCs w:val="22"/>
        </w:rPr>
      </w:pPr>
    </w:p>
    <w:p w:rsidR="00DC09C0" w:rsidRPr="00B6797E" w:rsidRDefault="00DC09C0" w:rsidP="00D642AE">
      <w:pPr>
        <w:pStyle w:val="PlainText"/>
        <w:ind w:left="720"/>
        <w:rPr>
          <w:rFonts w:ascii="Times New Roman" w:hAnsi="Times New Roman"/>
          <w:b/>
          <w:sz w:val="22"/>
          <w:szCs w:val="22"/>
        </w:rPr>
      </w:pPr>
      <w:r w:rsidRPr="00B6797E">
        <w:rPr>
          <w:rFonts w:ascii="Times New Roman" w:hAnsi="Times New Roman"/>
          <w:b/>
          <w:sz w:val="22"/>
          <w:szCs w:val="22"/>
        </w:rPr>
        <w:t>5.  The anticipated outcome of services.</w:t>
      </w:r>
    </w:p>
    <w:p w:rsidR="00DC09C0" w:rsidRPr="00B6797E" w:rsidRDefault="00DC09C0" w:rsidP="00D642AE">
      <w:pPr>
        <w:pStyle w:val="PlainText"/>
        <w:ind w:firstLine="720"/>
        <w:rPr>
          <w:rFonts w:ascii="Times New Roman" w:hAnsi="Times New Roman"/>
          <w:sz w:val="22"/>
          <w:szCs w:val="22"/>
        </w:rPr>
      </w:pPr>
      <w:r>
        <w:rPr>
          <w:rFonts w:ascii="Times New Roman" w:hAnsi="Times New Roman"/>
          <w:sz w:val="22"/>
          <w:szCs w:val="22"/>
        </w:rPr>
        <w:t xml:space="preserve">     </w:t>
      </w:r>
      <w:r w:rsidRPr="00B6797E">
        <w:rPr>
          <w:rFonts w:ascii="Times New Roman" w:hAnsi="Times New Roman"/>
          <w:sz w:val="22"/>
          <w:szCs w:val="22"/>
        </w:rPr>
        <w:t xml:space="preserve">Increasing awareness and access to information to further support careers and colleges beyond </w:t>
      </w:r>
      <w:r>
        <w:rPr>
          <w:rFonts w:ascii="Times New Roman" w:hAnsi="Times New Roman"/>
          <w:sz w:val="22"/>
          <w:szCs w:val="22"/>
        </w:rPr>
        <w:tab/>
      </w:r>
      <w:r w:rsidRPr="00B6797E">
        <w:rPr>
          <w:rFonts w:ascii="Times New Roman" w:hAnsi="Times New Roman"/>
          <w:sz w:val="22"/>
          <w:szCs w:val="22"/>
        </w:rPr>
        <w:t>the</w:t>
      </w:r>
      <w:r>
        <w:rPr>
          <w:rFonts w:ascii="Times New Roman" w:hAnsi="Times New Roman"/>
          <w:sz w:val="22"/>
          <w:szCs w:val="22"/>
        </w:rPr>
        <w:t xml:space="preserve"> </w:t>
      </w:r>
      <w:r w:rsidRPr="00B6797E">
        <w:rPr>
          <w:rFonts w:ascii="Times New Roman" w:hAnsi="Times New Roman"/>
          <w:sz w:val="22"/>
          <w:szCs w:val="22"/>
        </w:rPr>
        <w:t xml:space="preserve">secondary educational system is the primary goal of the program services delivered to the </w:t>
      </w:r>
      <w:r>
        <w:rPr>
          <w:rFonts w:ascii="Times New Roman" w:hAnsi="Times New Roman"/>
          <w:sz w:val="22"/>
          <w:szCs w:val="22"/>
        </w:rPr>
        <w:tab/>
      </w:r>
      <w:r w:rsidRPr="00B6797E">
        <w:rPr>
          <w:rFonts w:ascii="Times New Roman" w:hAnsi="Times New Roman"/>
          <w:sz w:val="22"/>
          <w:szCs w:val="22"/>
        </w:rPr>
        <w:t>region.</w:t>
      </w:r>
      <w:r>
        <w:rPr>
          <w:rFonts w:ascii="Times New Roman" w:hAnsi="Times New Roman"/>
          <w:sz w:val="22"/>
          <w:szCs w:val="22"/>
        </w:rPr>
        <w:t xml:space="preserve">  </w:t>
      </w:r>
      <w:r w:rsidRPr="00B6797E">
        <w:rPr>
          <w:rFonts w:ascii="Times New Roman" w:hAnsi="Times New Roman"/>
          <w:sz w:val="22"/>
          <w:szCs w:val="22"/>
        </w:rPr>
        <w:t xml:space="preserve">Presentations to students particularly in the more remote schools should pique student </w:t>
      </w:r>
      <w:r>
        <w:rPr>
          <w:rFonts w:ascii="Times New Roman" w:hAnsi="Times New Roman"/>
          <w:sz w:val="22"/>
          <w:szCs w:val="22"/>
        </w:rPr>
        <w:tab/>
      </w:r>
      <w:r w:rsidRPr="00B6797E">
        <w:rPr>
          <w:rFonts w:ascii="Times New Roman" w:hAnsi="Times New Roman"/>
          <w:sz w:val="22"/>
          <w:szCs w:val="22"/>
        </w:rPr>
        <w:t>interest and</w:t>
      </w:r>
      <w:r>
        <w:rPr>
          <w:rFonts w:ascii="Times New Roman" w:hAnsi="Times New Roman"/>
          <w:sz w:val="22"/>
          <w:szCs w:val="22"/>
        </w:rPr>
        <w:t xml:space="preserve"> </w:t>
      </w:r>
      <w:r w:rsidRPr="00B6797E">
        <w:rPr>
          <w:rFonts w:ascii="Times New Roman" w:hAnsi="Times New Roman"/>
          <w:sz w:val="22"/>
          <w:szCs w:val="22"/>
        </w:rPr>
        <w:t xml:space="preserve">lead to conversations with educators and parents.  It is our goal to return to these </w:t>
      </w:r>
      <w:r>
        <w:rPr>
          <w:rFonts w:ascii="Times New Roman" w:hAnsi="Times New Roman"/>
          <w:sz w:val="22"/>
          <w:szCs w:val="22"/>
        </w:rPr>
        <w:tab/>
      </w:r>
      <w:r w:rsidRPr="00B6797E">
        <w:rPr>
          <w:rFonts w:ascii="Times New Roman" w:hAnsi="Times New Roman"/>
          <w:sz w:val="22"/>
          <w:szCs w:val="22"/>
        </w:rPr>
        <w:t xml:space="preserve">locations to note changes in behaviors and awareness due to the Visiting College Student </w:t>
      </w:r>
      <w:r>
        <w:rPr>
          <w:rFonts w:ascii="Times New Roman" w:hAnsi="Times New Roman"/>
          <w:sz w:val="22"/>
          <w:szCs w:val="22"/>
        </w:rPr>
        <w:tab/>
      </w:r>
      <w:r w:rsidRPr="00B6797E">
        <w:rPr>
          <w:rFonts w:ascii="Times New Roman" w:hAnsi="Times New Roman"/>
          <w:sz w:val="22"/>
          <w:szCs w:val="22"/>
        </w:rPr>
        <w:t>program.  Access to</w:t>
      </w:r>
      <w:r>
        <w:rPr>
          <w:rFonts w:ascii="Times New Roman" w:hAnsi="Times New Roman"/>
          <w:sz w:val="22"/>
          <w:szCs w:val="22"/>
        </w:rPr>
        <w:t xml:space="preserve"> </w:t>
      </w:r>
      <w:r w:rsidRPr="00B6797E">
        <w:rPr>
          <w:rFonts w:ascii="Times New Roman" w:hAnsi="Times New Roman"/>
          <w:sz w:val="22"/>
          <w:szCs w:val="22"/>
        </w:rPr>
        <w:t>career and college information and subsequent familiarity with post-</w:t>
      </w:r>
      <w:r>
        <w:rPr>
          <w:rFonts w:ascii="Times New Roman" w:hAnsi="Times New Roman"/>
          <w:sz w:val="22"/>
          <w:szCs w:val="22"/>
        </w:rPr>
        <w:tab/>
      </w:r>
      <w:r w:rsidRPr="00B6797E">
        <w:rPr>
          <w:rFonts w:ascii="Times New Roman" w:hAnsi="Times New Roman"/>
          <w:sz w:val="22"/>
          <w:szCs w:val="22"/>
        </w:rPr>
        <w:t xml:space="preserve">secondary pathways encourages greater levels of matriculation and graduation in higher </w:t>
      </w:r>
      <w:r>
        <w:rPr>
          <w:rFonts w:ascii="Times New Roman" w:hAnsi="Times New Roman"/>
          <w:sz w:val="22"/>
          <w:szCs w:val="22"/>
        </w:rPr>
        <w:tab/>
      </w:r>
      <w:r w:rsidRPr="00B6797E">
        <w:rPr>
          <w:rFonts w:ascii="Times New Roman" w:hAnsi="Times New Roman"/>
          <w:sz w:val="22"/>
          <w:szCs w:val="22"/>
        </w:rPr>
        <w:t>education.</w:t>
      </w:r>
    </w:p>
    <w:p w:rsidR="00DC09C0" w:rsidRPr="00B6797E" w:rsidRDefault="00DC09C0" w:rsidP="00801FA3">
      <w:pPr>
        <w:pStyle w:val="PlainText"/>
        <w:rPr>
          <w:rFonts w:ascii="Times New Roman" w:hAnsi="Times New Roman"/>
          <w:sz w:val="22"/>
          <w:szCs w:val="22"/>
        </w:rPr>
      </w:pPr>
    </w:p>
    <w:p w:rsidR="00DC09C0" w:rsidRPr="00B6797E" w:rsidRDefault="00DC09C0" w:rsidP="00801FA3">
      <w:pPr>
        <w:pStyle w:val="PlainText"/>
        <w:ind w:left="360" w:firstLine="360"/>
        <w:rPr>
          <w:rFonts w:ascii="Times New Roman" w:hAnsi="Times New Roman"/>
          <w:sz w:val="22"/>
          <w:szCs w:val="22"/>
        </w:rPr>
      </w:pPr>
      <w:r>
        <w:rPr>
          <w:rFonts w:ascii="Times New Roman" w:hAnsi="Times New Roman"/>
          <w:sz w:val="22"/>
          <w:szCs w:val="22"/>
        </w:rPr>
        <w:t xml:space="preserve">     </w:t>
      </w:r>
      <w:r w:rsidRPr="00B6797E">
        <w:rPr>
          <w:rFonts w:ascii="Times New Roman" w:hAnsi="Times New Roman"/>
          <w:sz w:val="22"/>
          <w:szCs w:val="22"/>
        </w:rPr>
        <w:t xml:space="preserve">Improvement of the target population’s college-going and success rate of each school site is </w:t>
      </w:r>
      <w:r>
        <w:rPr>
          <w:rFonts w:ascii="Times New Roman" w:hAnsi="Times New Roman"/>
          <w:sz w:val="22"/>
          <w:szCs w:val="22"/>
        </w:rPr>
        <w:tab/>
      </w:r>
      <w:r w:rsidRPr="00B6797E">
        <w:rPr>
          <w:rFonts w:ascii="Times New Roman" w:hAnsi="Times New Roman"/>
          <w:sz w:val="22"/>
          <w:szCs w:val="22"/>
        </w:rPr>
        <w:t>the</w:t>
      </w:r>
      <w:r>
        <w:rPr>
          <w:rFonts w:ascii="Times New Roman" w:hAnsi="Times New Roman"/>
          <w:sz w:val="22"/>
          <w:szCs w:val="22"/>
        </w:rPr>
        <w:t xml:space="preserve"> </w:t>
      </w:r>
      <w:r w:rsidRPr="00B6797E">
        <w:rPr>
          <w:rFonts w:ascii="Times New Roman" w:hAnsi="Times New Roman"/>
          <w:sz w:val="22"/>
          <w:szCs w:val="22"/>
        </w:rPr>
        <w:t xml:space="preserve">overall goal of intensive services.  Seniors in high school would be initial measure of meeting </w:t>
      </w:r>
      <w:r>
        <w:rPr>
          <w:rFonts w:ascii="Times New Roman" w:hAnsi="Times New Roman"/>
          <w:sz w:val="22"/>
          <w:szCs w:val="22"/>
        </w:rPr>
        <w:tab/>
      </w:r>
      <w:r w:rsidRPr="00B6797E">
        <w:rPr>
          <w:rFonts w:ascii="Times New Roman" w:hAnsi="Times New Roman"/>
          <w:sz w:val="22"/>
          <w:szCs w:val="22"/>
        </w:rPr>
        <w:t>this</w:t>
      </w:r>
      <w:r>
        <w:rPr>
          <w:rFonts w:ascii="Times New Roman" w:hAnsi="Times New Roman"/>
          <w:sz w:val="22"/>
          <w:szCs w:val="22"/>
        </w:rPr>
        <w:t xml:space="preserve"> </w:t>
      </w:r>
      <w:r w:rsidRPr="00B6797E">
        <w:rPr>
          <w:rFonts w:ascii="Times New Roman" w:hAnsi="Times New Roman"/>
          <w:sz w:val="22"/>
          <w:szCs w:val="22"/>
        </w:rPr>
        <w:t xml:space="preserve">goal; however, a more longitudinal approach should also be pursued as the program builds </w:t>
      </w:r>
      <w:r>
        <w:rPr>
          <w:rFonts w:ascii="Times New Roman" w:hAnsi="Times New Roman"/>
          <w:sz w:val="22"/>
          <w:szCs w:val="22"/>
        </w:rPr>
        <w:tab/>
      </w:r>
      <w:r w:rsidRPr="00B6797E">
        <w:rPr>
          <w:rFonts w:ascii="Times New Roman" w:hAnsi="Times New Roman"/>
          <w:sz w:val="22"/>
          <w:szCs w:val="22"/>
        </w:rPr>
        <w:t xml:space="preserve">relationships in the middle schools with increased understanding of careers and colleges by </w:t>
      </w:r>
      <w:r>
        <w:rPr>
          <w:rFonts w:ascii="Times New Roman" w:hAnsi="Times New Roman"/>
          <w:sz w:val="22"/>
          <w:szCs w:val="22"/>
        </w:rPr>
        <w:tab/>
      </w:r>
      <w:r w:rsidRPr="00B6797E">
        <w:rPr>
          <w:rFonts w:ascii="Times New Roman" w:hAnsi="Times New Roman"/>
          <w:sz w:val="22"/>
          <w:szCs w:val="22"/>
        </w:rPr>
        <w:t>students and parents as the principle benefit.</w:t>
      </w:r>
    </w:p>
    <w:p w:rsidR="00DC09C0" w:rsidRDefault="00DC09C0">
      <w:pPr>
        <w:rPr>
          <w:bCs/>
          <w:color w:val="000000"/>
          <w:sz w:val="22"/>
          <w:szCs w:val="22"/>
        </w:rPr>
      </w:pPr>
    </w:p>
    <w:p w:rsidR="00DC09C0" w:rsidRPr="00B6797E" w:rsidRDefault="00DC09C0" w:rsidP="00D642AE">
      <w:pPr>
        <w:pStyle w:val="PlainText"/>
        <w:ind w:left="720"/>
        <w:rPr>
          <w:rFonts w:ascii="Times New Roman" w:hAnsi="Times New Roman"/>
          <w:b/>
          <w:sz w:val="22"/>
          <w:szCs w:val="22"/>
        </w:rPr>
      </w:pPr>
      <w:r w:rsidRPr="00B6797E">
        <w:rPr>
          <w:rFonts w:ascii="Times New Roman" w:hAnsi="Times New Roman"/>
          <w:b/>
          <w:sz w:val="22"/>
          <w:szCs w:val="22"/>
        </w:rPr>
        <w:t>6.  How will your consortium determine if its services increase the availability of postsecondary information and raise achievement levels?</w:t>
      </w:r>
    </w:p>
    <w:p w:rsidR="00DC09C0" w:rsidRPr="00B6797E" w:rsidRDefault="00DC09C0" w:rsidP="00801FA3">
      <w:pPr>
        <w:pStyle w:val="PlainText"/>
        <w:ind w:left="720"/>
        <w:rPr>
          <w:rFonts w:ascii="Times New Roman" w:hAnsi="Times New Roman"/>
          <w:b/>
          <w:sz w:val="22"/>
          <w:szCs w:val="22"/>
        </w:rPr>
      </w:pPr>
    </w:p>
    <w:p w:rsidR="00DC09C0" w:rsidRPr="00B6797E" w:rsidRDefault="00DC09C0" w:rsidP="00801FA3">
      <w:pPr>
        <w:pStyle w:val="PlainText"/>
        <w:ind w:left="360" w:firstLine="360"/>
        <w:rPr>
          <w:rFonts w:ascii="Times New Roman" w:hAnsi="Times New Roman"/>
          <w:sz w:val="22"/>
          <w:szCs w:val="22"/>
        </w:rPr>
      </w:pPr>
      <w:r>
        <w:rPr>
          <w:rFonts w:ascii="Times New Roman" w:hAnsi="Times New Roman"/>
          <w:sz w:val="22"/>
          <w:szCs w:val="22"/>
        </w:rPr>
        <w:tab/>
      </w:r>
      <w:r w:rsidRPr="00B6797E">
        <w:rPr>
          <w:rFonts w:ascii="Times New Roman" w:hAnsi="Times New Roman"/>
          <w:sz w:val="22"/>
          <w:szCs w:val="22"/>
        </w:rPr>
        <w:t xml:space="preserve">The </w:t>
      </w:r>
      <w:proofErr w:type="spellStart"/>
      <w:r w:rsidRPr="00B6797E">
        <w:rPr>
          <w:rFonts w:ascii="Times New Roman" w:hAnsi="Times New Roman"/>
          <w:sz w:val="22"/>
          <w:szCs w:val="22"/>
        </w:rPr>
        <w:t>Northcoast</w:t>
      </w:r>
      <w:proofErr w:type="spellEnd"/>
      <w:r w:rsidRPr="00B6797E">
        <w:rPr>
          <w:rFonts w:ascii="Times New Roman" w:hAnsi="Times New Roman"/>
          <w:sz w:val="22"/>
          <w:szCs w:val="22"/>
        </w:rPr>
        <w:t xml:space="preserve"> </w:t>
      </w:r>
      <w:proofErr w:type="spellStart"/>
      <w:r w:rsidRPr="00B6797E">
        <w:rPr>
          <w:rFonts w:ascii="Times New Roman" w:hAnsi="Times New Roman"/>
          <w:sz w:val="22"/>
          <w:szCs w:val="22"/>
        </w:rPr>
        <w:t>CalSOAP</w:t>
      </w:r>
      <w:proofErr w:type="spellEnd"/>
      <w:r w:rsidRPr="00B6797E">
        <w:rPr>
          <w:rFonts w:ascii="Times New Roman" w:hAnsi="Times New Roman"/>
          <w:sz w:val="22"/>
          <w:szCs w:val="22"/>
        </w:rPr>
        <w:t xml:space="preserve"> employs both, quantitative and qualitative, methods and </w:t>
      </w:r>
      <w:r>
        <w:rPr>
          <w:rFonts w:ascii="Times New Roman" w:hAnsi="Times New Roman"/>
          <w:sz w:val="22"/>
          <w:szCs w:val="22"/>
        </w:rPr>
        <w:tab/>
      </w:r>
      <w:r w:rsidRPr="00B6797E">
        <w:rPr>
          <w:rFonts w:ascii="Times New Roman" w:hAnsi="Times New Roman"/>
          <w:sz w:val="22"/>
          <w:szCs w:val="22"/>
        </w:rPr>
        <w:t>several types</w:t>
      </w:r>
      <w:r>
        <w:rPr>
          <w:rFonts w:ascii="Times New Roman" w:hAnsi="Times New Roman"/>
          <w:sz w:val="22"/>
          <w:szCs w:val="22"/>
        </w:rPr>
        <w:t xml:space="preserve"> </w:t>
      </w:r>
      <w:r w:rsidRPr="00B6797E">
        <w:rPr>
          <w:rFonts w:ascii="Times New Roman" w:hAnsi="Times New Roman"/>
          <w:sz w:val="22"/>
          <w:szCs w:val="22"/>
        </w:rPr>
        <w:t xml:space="preserve">of assessment measures to evaluate the efficacy of the program’s services.  </w:t>
      </w:r>
    </w:p>
    <w:p w:rsidR="00DC09C0" w:rsidRDefault="00DC09C0" w:rsidP="001E39C6">
      <w:pPr>
        <w:rPr>
          <w:b/>
          <w:sz w:val="22"/>
          <w:szCs w:val="22"/>
        </w:rPr>
      </w:pPr>
    </w:p>
    <w:p w:rsidR="00DC09C0" w:rsidRDefault="00DC09C0">
      <w:pPr>
        <w:rPr>
          <w:sz w:val="22"/>
          <w:szCs w:val="22"/>
          <w:u w:val="single"/>
        </w:rPr>
      </w:pPr>
      <w:r>
        <w:rPr>
          <w:sz w:val="22"/>
          <w:szCs w:val="22"/>
          <w:u w:val="single"/>
        </w:rPr>
        <w:br w:type="page"/>
      </w:r>
    </w:p>
    <w:p w:rsidR="00DC09C0" w:rsidRPr="00B6797E" w:rsidRDefault="00DC09C0" w:rsidP="00D642AE">
      <w:pPr>
        <w:pStyle w:val="PlainText"/>
        <w:ind w:left="720"/>
        <w:rPr>
          <w:rFonts w:ascii="Times New Roman" w:hAnsi="Times New Roman"/>
          <w:sz w:val="22"/>
          <w:szCs w:val="22"/>
        </w:rPr>
      </w:pPr>
      <w:r w:rsidRPr="00B6797E">
        <w:rPr>
          <w:rFonts w:ascii="Times New Roman" w:hAnsi="Times New Roman"/>
          <w:sz w:val="22"/>
          <w:szCs w:val="22"/>
          <w:u w:val="single"/>
        </w:rPr>
        <w:t>Quantitative evaluation methods</w:t>
      </w:r>
      <w:r w:rsidRPr="00B6797E">
        <w:rPr>
          <w:rFonts w:ascii="Times New Roman" w:hAnsi="Times New Roman"/>
          <w:sz w:val="22"/>
          <w:szCs w:val="22"/>
        </w:rPr>
        <w:t>:</w:t>
      </w:r>
    </w:p>
    <w:p w:rsidR="00DC09C0" w:rsidRPr="00B6797E" w:rsidRDefault="00DC09C0" w:rsidP="00B6797E">
      <w:pPr>
        <w:pStyle w:val="PlainText"/>
        <w:numPr>
          <w:ilvl w:val="0"/>
          <w:numId w:val="154"/>
        </w:numPr>
        <w:rPr>
          <w:rFonts w:ascii="Times New Roman" w:hAnsi="Times New Roman"/>
          <w:sz w:val="22"/>
          <w:szCs w:val="22"/>
        </w:rPr>
      </w:pPr>
      <w:r w:rsidRPr="00B6797E">
        <w:rPr>
          <w:rFonts w:ascii="Times New Roman" w:hAnsi="Times New Roman"/>
          <w:sz w:val="22"/>
          <w:szCs w:val="22"/>
        </w:rPr>
        <w:t xml:space="preserve">Consistent Contact with Student Participants </w:t>
      </w:r>
    </w:p>
    <w:p w:rsidR="00DC09C0" w:rsidRPr="00B6797E" w:rsidRDefault="00DC09C0" w:rsidP="00B6797E">
      <w:pPr>
        <w:pStyle w:val="PlainText"/>
        <w:ind w:left="720"/>
        <w:rPr>
          <w:rFonts w:ascii="Times New Roman" w:hAnsi="Times New Roman"/>
          <w:sz w:val="22"/>
          <w:szCs w:val="22"/>
        </w:rPr>
      </w:pPr>
      <w:r>
        <w:rPr>
          <w:rFonts w:ascii="Times New Roman" w:hAnsi="Times New Roman"/>
          <w:sz w:val="22"/>
          <w:szCs w:val="22"/>
        </w:rPr>
        <w:tab/>
      </w:r>
      <w:r w:rsidRPr="00B6797E">
        <w:rPr>
          <w:rFonts w:ascii="Times New Roman" w:hAnsi="Times New Roman"/>
          <w:sz w:val="22"/>
          <w:szCs w:val="22"/>
        </w:rPr>
        <w:t>All pre-college advisors must see the students in their caseload regularly, and tutors must meet with students on a weekly basis.  The college student staff must meet with their students regularly in order to convey the required information and to capitalize on the power of the peer relationship.  Contacts with students are documented via a computer entry system on a daily basis. Frequency and type of contact are submitted with timesheets and reviewed by professional staff to ensure adequate contact and conveyance of information to student participants.  Contact reports are generated from the program’s database to demonstrate the increased availability of post-secondary information and academic support at the target schools.</w:t>
      </w:r>
    </w:p>
    <w:p w:rsidR="00DC09C0" w:rsidRDefault="00DC09C0" w:rsidP="001E39C6">
      <w:pPr>
        <w:ind w:left="720"/>
        <w:rPr>
          <w:color w:val="000000"/>
          <w:sz w:val="22"/>
          <w:szCs w:val="22"/>
        </w:rPr>
      </w:pPr>
    </w:p>
    <w:p w:rsidR="00DC09C0" w:rsidRPr="008E639B" w:rsidRDefault="00DC09C0" w:rsidP="00B6797E">
      <w:pPr>
        <w:pStyle w:val="PlainText"/>
        <w:numPr>
          <w:ilvl w:val="0"/>
          <w:numId w:val="154"/>
        </w:numPr>
        <w:rPr>
          <w:rFonts w:ascii="Times New Roman" w:hAnsi="Times New Roman"/>
          <w:sz w:val="22"/>
          <w:szCs w:val="22"/>
        </w:rPr>
      </w:pPr>
      <w:r w:rsidRPr="008E639B">
        <w:rPr>
          <w:rFonts w:ascii="Times New Roman" w:hAnsi="Times New Roman"/>
          <w:sz w:val="22"/>
          <w:szCs w:val="22"/>
        </w:rPr>
        <w:t>Program Growth Monitoring</w:t>
      </w:r>
    </w:p>
    <w:p w:rsidR="00DC09C0" w:rsidRPr="008E639B" w:rsidRDefault="00DC09C0" w:rsidP="00D642AE">
      <w:pPr>
        <w:pStyle w:val="PlainText"/>
        <w:rPr>
          <w:rFonts w:ascii="Times New Roman" w:hAnsi="Times New Roman"/>
          <w:sz w:val="22"/>
          <w:szCs w:val="22"/>
        </w:rPr>
      </w:pPr>
      <w:r w:rsidRPr="008E639B">
        <w:rPr>
          <w:rFonts w:ascii="Times New Roman" w:hAnsi="Times New Roman"/>
          <w:sz w:val="22"/>
          <w:szCs w:val="22"/>
        </w:rPr>
        <w:tab/>
      </w:r>
      <w:r>
        <w:rPr>
          <w:rFonts w:ascii="Times New Roman" w:hAnsi="Times New Roman"/>
          <w:sz w:val="22"/>
          <w:szCs w:val="22"/>
        </w:rPr>
        <w:tab/>
      </w:r>
      <w:r w:rsidRPr="008E639B">
        <w:rPr>
          <w:rFonts w:ascii="Times New Roman" w:hAnsi="Times New Roman"/>
          <w:sz w:val="22"/>
          <w:szCs w:val="22"/>
        </w:rPr>
        <w:t xml:space="preserve">Goals are set at the beginning of the year for the number of students to be served at each </w:t>
      </w:r>
      <w:r>
        <w:rPr>
          <w:rFonts w:ascii="Times New Roman" w:hAnsi="Times New Roman"/>
          <w:sz w:val="22"/>
          <w:szCs w:val="22"/>
        </w:rPr>
        <w:tab/>
      </w:r>
      <w:r w:rsidRPr="008E639B">
        <w:rPr>
          <w:rFonts w:ascii="Times New Roman" w:hAnsi="Times New Roman"/>
          <w:sz w:val="22"/>
          <w:szCs w:val="22"/>
        </w:rPr>
        <w:t xml:space="preserve">school </w:t>
      </w:r>
      <w:r>
        <w:rPr>
          <w:rFonts w:ascii="Times New Roman" w:hAnsi="Times New Roman"/>
          <w:sz w:val="22"/>
          <w:szCs w:val="22"/>
        </w:rPr>
        <w:tab/>
      </w:r>
      <w:r w:rsidRPr="008E639B">
        <w:rPr>
          <w:rFonts w:ascii="Times New Roman" w:hAnsi="Times New Roman"/>
          <w:sz w:val="22"/>
          <w:szCs w:val="22"/>
        </w:rPr>
        <w:t xml:space="preserve">site. Sites are staffed with college students in proportion to goals.  Monthly checks on </w:t>
      </w:r>
      <w:r>
        <w:rPr>
          <w:rFonts w:ascii="Times New Roman" w:hAnsi="Times New Roman"/>
          <w:sz w:val="22"/>
          <w:szCs w:val="22"/>
        </w:rPr>
        <w:tab/>
      </w:r>
      <w:r w:rsidRPr="008E639B">
        <w:rPr>
          <w:rFonts w:ascii="Times New Roman" w:hAnsi="Times New Roman"/>
          <w:sz w:val="22"/>
          <w:szCs w:val="22"/>
        </w:rPr>
        <w:t xml:space="preserve">progress toward the goals are provided at monthly Site Coordinator meetings.  Recruitment </w:t>
      </w:r>
      <w:r>
        <w:rPr>
          <w:rFonts w:ascii="Times New Roman" w:hAnsi="Times New Roman"/>
          <w:sz w:val="22"/>
          <w:szCs w:val="22"/>
        </w:rPr>
        <w:tab/>
      </w:r>
      <w:r w:rsidRPr="008E639B">
        <w:rPr>
          <w:rFonts w:ascii="Times New Roman" w:hAnsi="Times New Roman"/>
          <w:sz w:val="22"/>
          <w:szCs w:val="22"/>
        </w:rPr>
        <w:t>activities are planned as necessary to meet each site’s student participant goals.</w:t>
      </w:r>
    </w:p>
    <w:p w:rsidR="00DC09C0" w:rsidRPr="008E639B" w:rsidRDefault="00DC09C0" w:rsidP="00B6797E">
      <w:pPr>
        <w:pStyle w:val="PlainText"/>
        <w:ind w:left="1440"/>
        <w:rPr>
          <w:rFonts w:ascii="Times New Roman" w:hAnsi="Times New Roman"/>
          <w:sz w:val="22"/>
          <w:szCs w:val="22"/>
        </w:rPr>
      </w:pPr>
    </w:p>
    <w:p w:rsidR="00DC09C0" w:rsidRPr="008E639B" w:rsidRDefault="00DC09C0" w:rsidP="00B6797E">
      <w:pPr>
        <w:pStyle w:val="PlainText"/>
        <w:numPr>
          <w:ilvl w:val="0"/>
          <w:numId w:val="154"/>
        </w:numPr>
        <w:rPr>
          <w:rFonts w:ascii="Times New Roman" w:hAnsi="Times New Roman"/>
          <w:sz w:val="22"/>
          <w:szCs w:val="22"/>
        </w:rPr>
      </w:pPr>
      <w:r w:rsidRPr="008E639B">
        <w:rPr>
          <w:rFonts w:ascii="Times New Roman" w:hAnsi="Times New Roman"/>
          <w:sz w:val="22"/>
          <w:szCs w:val="22"/>
        </w:rPr>
        <w:t>Pre and Post Advising Test</w:t>
      </w:r>
    </w:p>
    <w:p w:rsidR="00DC09C0" w:rsidRPr="008E639B" w:rsidRDefault="00DC09C0" w:rsidP="00B6797E">
      <w:pPr>
        <w:pStyle w:val="PlainText"/>
        <w:ind w:left="72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High school students who participate in the one-on-one advising services will be given a pre-test on their knowledge of college requirements, financial aid, career paths, and study skills.  Near the conclusion of the academic year, the post-test is administered with students to assess what they have learned.  This provides valuable and quantifiable data to determine if objectives for one-on-one advising have been met.  The results from the pre and post-test data through prior years with classroom presentations can additionally be compared to evaluate delivery of service methods.</w:t>
      </w:r>
    </w:p>
    <w:p w:rsidR="00DC09C0" w:rsidRDefault="00DC09C0" w:rsidP="001E39C6">
      <w:pPr>
        <w:ind w:left="720"/>
        <w:rPr>
          <w:sz w:val="22"/>
          <w:szCs w:val="22"/>
        </w:rPr>
      </w:pPr>
    </w:p>
    <w:p w:rsidR="00DC09C0" w:rsidRPr="008E639B" w:rsidRDefault="00DC09C0" w:rsidP="00B6797E">
      <w:pPr>
        <w:pStyle w:val="PlainText"/>
        <w:numPr>
          <w:ilvl w:val="0"/>
          <w:numId w:val="154"/>
        </w:numPr>
        <w:rPr>
          <w:rFonts w:ascii="Times New Roman" w:hAnsi="Times New Roman"/>
          <w:sz w:val="22"/>
          <w:szCs w:val="22"/>
        </w:rPr>
      </w:pPr>
      <w:r w:rsidRPr="008E639B">
        <w:rPr>
          <w:rFonts w:ascii="Times New Roman" w:hAnsi="Times New Roman"/>
          <w:sz w:val="22"/>
          <w:szCs w:val="22"/>
        </w:rPr>
        <w:t>Scholarship Report</w:t>
      </w:r>
    </w:p>
    <w:p w:rsidR="00DC09C0" w:rsidRPr="008E639B" w:rsidRDefault="00DC09C0" w:rsidP="008E639B">
      <w:pPr>
        <w:pStyle w:val="PlainText"/>
        <w:ind w:left="72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 xml:space="preserve">Our local scholarship foundation, Humboldt Area Foundation (HAF), added a section on their application in which students may indicate whether or not they were </w:t>
      </w:r>
      <w:proofErr w:type="spellStart"/>
      <w:r w:rsidRPr="008E639B">
        <w:rPr>
          <w:rFonts w:ascii="Times New Roman" w:hAnsi="Times New Roman"/>
          <w:sz w:val="22"/>
          <w:szCs w:val="22"/>
        </w:rPr>
        <w:t>CalSOAP</w:t>
      </w:r>
      <w:proofErr w:type="spellEnd"/>
      <w:r w:rsidRPr="008E639B">
        <w:rPr>
          <w:rFonts w:ascii="Times New Roman" w:hAnsi="Times New Roman"/>
          <w:sz w:val="22"/>
          <w:szCs w:val="22"/>
        </w:rPr>
        <w:t xml:space="preserve"> participants.  Each year </w:t>
      </w:r>
      <w:proofErr w:type="spellStart"/>
      <w:r w:rsidRPr="008E639B">
        <w:rPr>
          <w:rFonts w:ascii="Times New Roman" w:hAnsi="Times New Roman"/>
          <w:sz w:val="22"/>
          <w:szCs w:val="22"/>
        </w:rPr>
        <w:t>Northcoast</w:t>
      </w:r>
      <w:proofErr w:type="spellEnd"/>
      <w:r w:rsidRPr="008E639B">
        <w:rPr>
          <w:rFonts w:ascii="Times New Roman" w:hAnsi="Times New Roman"/>
          <w:sz w:val="22"/>
          <w:szCs w:val="22"/>
        </w:rPr>
        <w:t xml:space="preserve"> </w:t>
      </w:r>
      <w:proofErr w:type="spellStart"/>
      <w:r w:rsidRPr="008E639B">
        <w:rPr>
          <w:rFonts w:ascii="Times New Roman" w:hAnsi="Times New Roman"/>
          <w:sz w:val="22"/>
          <w:szCs w:val="22"/>
        </w:rPr>
        <w:t>CalSOAP</w:t>
      </w:r>
      <w:proofErr w:type="spellEnd"/>
      <w:r w:rsidRPr="008E639B">
        <w:rPr>
          <w:rFonts w:ascii="Times New Roman" w:hAnsi="Times New Roman"/>
          <w:sz w:val="22"/>
          <w:szCs w:val="22"/>
        </w:rPr>
        <w:t xml:space="preserve"> is given a report of the number of program students who have applied for HAF scholarships using this common application.  This provides another mechanism for determining the level of reaching program students regarding local scholarship opportunities. </w:t>
      </w:r>
    </w:p>
    <w:p w:rsidR="00DC09C0" w:rsidRPr="008E639B" w:rsidRDefault="00DC09C0" w:rsidP="0080654E">
      <w:pPr>
        <w:ind w:left="720"/>
        <w:rPr>
          <w:sz w:val="22"/>
          <w:szCs w:val="22"/>
        </w:rPr>
      </w:pPr>
    </w:p>
    <w:p w:rsidR="00DC09C0" w:rsidRPr="008E639B" w:rsidRDefault="00DC09C0" w:rsidP="00B6797E">
      <w:pPr>
        <w:pStyle w:val="PlainText"/>
        <w:numPr>
          <w:ilvl w:val="0"/>
          <w:numId w:val="154"/>
        </w:numPr>
        <w:rPr>
          <w:rFonts w:ascii="Times New Roman" w:hAnsi="Times New Roman"/>
          <w:sz w:val="22"/>
          <w:szCs w:val="22"/>
        </w:rPr>
      </w:pPr>
      <w:r w:rsidRPr="008E639B">
        <w:rPr>
          <w:rFonts w:ascii="Times New Roman" w:hAnsi="Times New Roman"/>
          <w:sz w:val="22"/>
          <w:szCs w:val="22"/>
        </w:rPr>
        <w:t>FAFSA completion and Cash For College reports</w:t>
      </w:r>
    </w:p>
    <w:p w:rsidR="00DC09C0" w:rsidRPr="008E639B" w:rsidRDefault="00DC09C0" w:rsidP="008E639B">
      <w:pPr>
        <w:pStyle w:val="PlainText"/>
        <w:ind w:left="72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Seven local high schools host Cash For College events which are designed to provide financial aid information and hands-on assistance with local college financial aid professionals and college support program staff, and this initiative supports meeting the state deadline for the Cal Grant program.  Rosters with program students and parents who attend along with the status of FAFSA completion from each of these events will be provided and used to ascertain needs for follow-up with program participants to promote financial access to college.</w:t>
      </w:r>
    </w:p>
    <w:p w:rsidR="00DC09C0" w:rsidRDefault="00DC09C0" w:rsidP="001E39C6">
      <w:pPr>
        <w:ind w:left="720"/>
        <w:rPr>
          <w:sz w:val="22"/>
          <w:szCs w:val="22"/>
        </w:rPr>
      </w:pPr>
    </w:p>
    <w:p w:rsidR="00DC09C0" w:rsidRPr="008E639B" w:rsidRDefault="00DC09C0" w:rsidP="00B6797E">
      <w:pPr>
        <w:pStyle w:val="PlainText"/>
        <w:numPr>
          <w:ilvl w:val="0"/>
          <w:numId w:val="154"/>
        </w:numPr>
        <w:rPr>
          <w:rFonts w:ascii="Times New Roman" w:hAnsi="Times New Roman"/>
          <w:sz w:val="22"/>
          <w:szCs w:val="22"/>
        </w:rPr>
      </w:pPr>
      <w:r w:rsidRPr="008E639B">
        <w:rPr>
          <w:rFonts w:ascii="Times New Roman" w:hAnsi="Times New Roman"/>
          <w:sz w:val="22"/>
          <w:szCs w:val="22"/>
        </w:rPr>
        <w:t>College-Going Rates</w:t>
      </w:r>
    </w:p>
    <w:p w:rsidR="00DC09C0" w:rsidRPr="008E639B" w:rsidRDefault="00DC09C0" w:rsidP="008E639B">
      <w:pPr>
        <w:pStyle w:val="PlainText"/>
        <w:ind w:left="72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 xml:space="preserve">Beginning in May of each year, college student staff completes Exit Interviews with graduating high school seniors.  In early October, student’s college attendance is confirmed by the institution of study, if available, or the National Student Clearinghouse. The </w:t>
      </w:r>
      <w:proofErr w:type="spellStart"/>
      <w:r w:rsidRPr="008E639B">
        <w:rPr>
          <w:rFonts w:ascii="Times New Roman" w:hAnsi="Times New Roman"/>
          <w:sz w:val="22"/>
          <w:szCs w:val="22"/>
        </w:rPr>
        <w:t>Northcoast</w:t>
      </w:r>
      <w:proofErr w:type="spellEnd"/>
      <w:r w:rsidRPr="008E639B">
        <w:rPr>
          <w:rFonts w:ascii="Times New Roman" w:hAnsi="Times New Roman"/>
          <w:sz w:val="22"/>
          <w:szCs w:val="22"/>
        </w:rPr>
        <w:t xml:space="preserve"> </w:t>
      </w:r>
      <w:proofErr w:type="spellStart"/>
      <w:r w:rsidRPr="008E639B">
        <w:rPr>
          <w:rFonts w:ascii="Times New Roman" w:hAnsi="Times New Roman"/>
          <w:sz w:val="22"/>
          <w:szCs w:val="22"/>
        </w:rPr>
        <w:t>CalSOAP</w:t>
      </w:r>
      <w:proofErr w:type="spellEnd"/>
      <w:r w:rsidRPr="008E639B">
        <w:rPr>
          <w:rFonts w:ascii="Times New Roman" w:hAnsi="Times New Roman"/>
          <w:sz w:val="22"/>
          <w:szCs w:val="22"/>
        </w:rPr>
        <w:t xml:space="preserve"> graduates are compared to county and state levels of college enrollment at the four segments of higher education.  This data is useful with longitudinal information regarding the impact of the program.</w:t>
      </w:r>
    </w:p>
    <w:p w:rsidR="00DC09C0" w:rsidRDefault="00DC09C0" w:rsidP="001E39C6">
      <w:pPr>
        <w:ind w:left="720"/>
        <w:rPr>
          <w:b/>
          <w:color w:val="000000"/>
          <w:sz w:val="22"/>
          <w:szCs w:val="22"/>
        </w:rPr>
      </w:pPr>
    </w:p>
    <w:p w:rsidR="00DC09C0" w:rsidRDefault="00DC09C0">
      <w:pPr>
        <w:rPr>
          <w:color w:val="FF0000"/>
          <w:sz w:val="22"/>
          <w:szCs w:val="22"/>
          <w:u w:val="single"/>
        </w:rPr>
      </w:pPr>
      <w:r>
        <w:rPr>
          <w:color w:val="FF0000"/>
          <w:sz w:val="22"/>
          <w:szCs w:val="22"/>
          <w:u w:val="single"/>
        </w:rPr>
        <w:br w:type="page"/>
      </w:r>
    </w:p>
    <w:p w:rsidR="00DC09C0" w:rsidRPr="008E639B" w:rsidRDefault="00DC09C0" w:rsidP="00801FA3">
      <w:pPr>
        <w:pStyle w:val="PlainText"/>
        <w:ind w:left="720"/>
        <w:rPr>
          <w:rFonts w:ascii="Times New Roman" w:hAnsi="Times New Roman"/>
          <w:sz w:val="22"/>
          <w:szCs w:val="22"/>
        </w:rPr>
      </w:pPr>
      <w:r w:rsidRPr="008E639B">
        <w:rPr>
          <w:rFonts w:ascii="Times New Roman" w:hAnsi="Times New Roman"/>
          <w:sz w:val="22"/>
          <w:szCs w:val="22"/>
          <w:u w:val="single"/>
        </w:rPr>
        <w:t>Qualitative evaluation steps</w:t>
      </w:r>
      <w:r w:rsidRPr="008E639B">
        <w:rPr>
          <w:rFonts w:ascii="Times New Roman" w:hAnsi="Times New Roman"/>
          <w:sz w:val="22"/>
          <w:szCs w:val="22"/>
        </w:rPr>
        <w:t>:</w:t>
      </w:r>
    </w:p>
    <w:p w:rsidR="00DC09C0" w:rsidRPr="008E639B" w:rsidRDefault="00DC09C0" w:rsidP="00801FA3">
      <w:pPr>
        <w:pStyle w:val="PlainText"/>
        <w:numPr>
          <w:ilvl w:val="0"/>
          <w:numId w:val="134"/>
        </w:numPr>
        <w:ind w:left="1080"/>
        <w:rPr>
          <w:rFonts w:ascii="Times New Roman" w:hAnsi="Times New Roman"/>
          <w:sz w:val="22"/>
          <w:szCs w:val="22"/>
        </w:rPr>
      </w:pPr>
      <w:r w:rsidRPr="008E639B">
        <w:rPr>
          <w:rFonts w:ascii="Times New Roman" w:hAnsi="Times New Roman"/>
          <w:sz w:val="22"/>
          <w:szCs w:val="22"/>
        </w:rPr>
        <w:t>Student Satisfaction Survey</w:t>
      </w:r>
    </w:p>
    <w:p w:rsidR="00DC09C0" w:rsidRPr="008E639B" w:rsidRDefault="00DC09C0" w:rsidP="00D642AE">
      <w:pPr>
        <w:pStyle w:val="PlainText"/>
        <w:ind w:firstLine="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sidRPr="008E639B">
        <w:rPr>
          <w:rFonts w:ascii="Times New Roman" w:hAnsi="Times New Roman"/>
          <w:sz w:val="22"/>
          <w:szCs w:val="22"/>
        </w:rPr>
        <w:t xml:space="preserve">s part of the Exit Interview, students provide feedback regarding how the program </w:t>
      </w:r>
      <w:r>
        <w:rPr>
          <w:rFonts w:ascii="Times New Roman" w:hAnsi="Times New Roman"/>
          <w:sz w:val="22"/>
          <w:szCs w:val="22"/>
        </w:rPr>
        <w:tab/>
      </w:r>
      <w:r w:rsidRPr="008E639B">
        <w:rPr>
          <w:rFonts w:ascii="Times New Roman" w:hAnsi="Times New Roman"/>
          <w:sz w:val="22"/>
          <w:szCs w:val="22"/>
        </w:rPr>
        <w:t xml:space="preserve">assisted their preparation for post-secondary education.  Information regarding limitations, lack of </w:t>
      </w:r>
      <w:r>
        <w:rPr>
          <w:rFonts w:ascii="Times New Roman" w:hAnsi="Times New Roman"/>
          <w:sz w:val="22"/>
          <w:szCs w:val="22"/>
        </w:rPr>
        <w:tab/>
      </w:r>
      <w:r w:rsidRPr="008E639B">
        <w:rPr>
          <w:rFonts w:ascii="Times New Roman" w:hAnsi="Times New Roman"/>
          <w:sz w:val="22"/>
          <w:szCs w:val="22"/>
        </w:rPr>
        <w:t xml:space="preserve">service, and areas needing improvement are included to direct resources appropriately. This </w:t>
      </w:r>
      <w:r>
        <w:rPr>
          <w:rFonts w:ascii="Times New Roman" w:hAnsi="Times New Roman"/>
          <w:sz w:val="22"/>
          <w:szCs w:val="22"/>
        </w:rPr>
        <w:tab/>
      </w:r>
      <w:r w:rsidRPr="008E639B">
        <w:rPr>
          <w:rFonts w:ascii="Times New Roman" w:hAnsi="Times New Roman"/>
          <w:sz w:val="22"/>
          <w:szCs w:val="22"/>
        </w:rPr>
        <w:t xml:space="preserve">information will be gathered and shared with staff and the Consortium for future program </w:t>
      </w:r>
      <w:r>
        <w:rPr>
          <w:rFonts w:ascii="Times New Roman" w:hAnsi="Times New Roman"/>
          <w:sz w:val="22"/>
          <w:szCs w:val="22"/>
        </w:rPr>
        <w:tab/>
      </w:r>
      <w:r w:rsidRPr="008E639B">
        <w:rPr>
          <w:rFonts w:ascii="Times New Roman" w:hAnsi="Times New Roman"/>
          <w:sz w:val="22"/>
          <w:szCs w:val="22"/>
        </w:rPr>
        <w:t>planning.</w:t>
      </w:r>
    </w:p>
    <w:p w:rsidR="00DC09C0" w:rsidRDefault="00DC09C0" w:rsidP="001E39C6">
      <w:pPr>
        <w:ind w:left="720"/>
        <w:rPr>
          <w:sz w:val="22"/>
          <w:szCs w:val="22"/>
        </w:rPr>
      </w:pPr>
    </w:p>
    <w:p w:rsidR="00DC09C0" w:rsidRPr="008E639B" w:rsidRDefault="00DC09C0" w:rsidP="00801FA3">
      <w:pPr>
        <w:pStyle w:val="PlainText"/>
        <w:numPr>
          <w:ilvl w:val="0"/>
          <w:numId w:val="134"/>
        </w:numPr>
        <w:ind w:left="1080"/>
        <w:rPr>
          <w:rFonts w:ascii="Times New Roman" w:hAnsi="Times New Roman"/>
          <w:sz w:val="22"/>
          <w:szCs w:val="22"/>
        </w:rPr>
      </w:pPr>
      <w:r w:rsidRPr="008E639B">
        <w:rPr>
          <w:rFonts w:ascii="Times New Roman" w:hAnsi="Times New Roman"/>
          <w:sz w:val="22"/>
          <w:szCs w:val="22"/>
        </w:rPr>
        <w:t>Comprehensive Training and Supervision of College Student Staff</w:t>
      </w:r>
    </w:p>
    <w:p w:rsidR="00DC09C0" w:rsidRPr="008E639B" w:rsidRDefault="00DC09C0" w:rsidP="007460FB">
      <w:pPr>
        <w:pStyle w:val="PlainText"/>
        <w:ind w:firstLine="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E639B">
        <w:rPr>
          <w:rFonts w:ascii="Times New Roman" w:hAnsi="Times New Roman"/>
          <w:sz w:val="22"/>
          <w:szCs w:val="22"/>
        </w:rPr>
        <w:t xml:space="preserve">Our college student staff is required to attend 20 hours of training in the fall.  In addition </w:t>
      </w:r>
      <w:r>
        <w:rPr>
          <w:rFonts w:ascii="Times New Roman" w:hAnsi="Times New Roman"/>
          <w:sz w:val="22"/>
          <w:szCs w:val="22"/>
        </w:rPr>
        <w:tab/>
      </w:r>
      <w:r w:rsidRPr="008E639B">
        <w:rPr>
          <w:rFonts w:ascii="Times New Roman" w:hAnsi="Times New Roman"/>
          <w:sz w:val="22"/>
          <w:szCs w:val="22"/>
        </w:rPr>
        <w:t xml:space="preserve">to advising and tutoring techniques, staff is trained in required documentation.  Participants </w:t>
      </w:r>
      <w:r>
        <w:rPr>
          <w:rFonts w:ascii="Times New Roman" w:hAnsi="Times New Roman"/>
          <w:sz w:val="22"/>
          <w:szCs w:val="22"/>
        </w:rPr>
        <w:tab/>
      </w:r>
      <w:r w:rsidRPr="008E639B">
        <w:rPr>
          <w:rFonts w:ascii="Times New Roman" w:hAnsi="Times New Roman"/>
          <w:sz w:val="22"/>
          <w:szCs w:val="22"/>
        </w:rPr>
        <w:t>complete training evaluations to ensure appropriate subjects, strategies, techniques,</w:t>
      </w:r>
      <w:r>
        <w:rPr>
          <w:rFonts w:ascii="Times New Roman" w:hAnsi="Times New Roman"/>
          <w:sz w:val="22"/>
          <w:szCs w:val="22"/>
        </w:rPr>
        <w:t xml:space="preserve"> </w:t>
      </w:r>
      <w:r w:rsidRPr="008E639B">
        <w:rPr>
          <w:rFonts w:ascii="Times New Roman" w:hAnsi="Times New Roman"/>
          <w:sz w:val="22"/>
          <w:szCs w:val="22"/>
        </w:rPr>
        <w:t xml:space="preserve">and support </w:t>
      </w:r>
      <w:r>
        <w:rPr>
          <w:rFonts w:ascii="Times New Roman" w:hAnsi="Times New Roman"/>
          <w:sz w:val="22"/>
          <w:szCs w:val="22"/>
        </w:rPr>
        <w:tab/>
      </w:r>
      <w:r w:rsidRPr="008E639B">
        <w:rPr>
          <w:rFonts w:ascii="Times New Roman" w:hAnsi="Times New Roman"/>
          <w:sz w:val="22"/>
          <w:szCs w:val="22"/>
        </w:rPr>
        <w:t xml:space="preserve">needs are met. </w:t>
      </w:r>
    </w:p>
    <w:p w:rsidR="00DC09C0" w:rsidRPr="008E639B" w:rsidRDefault="00DC09C0" w:rsidP="00801FA3">
      <w:pPr>
        <w:pStyle w:val="PlainText"/>
        <w:ind w:left="720"/>
        <w:rPr>
          <w:rFonts w:ascii="Times New Roman" w:hAnsi="Times New Roman"/>
          <w:sz w:val="22"/>
          <w:szCs w:val="22"/>
        </w:rPr>
      </w:pPr>
    </w:p>
    <w:p w:rsidR="00DC09C0" w:rsidRPr="008E639B" w:rsidRDefault="00DC09C0" w:rsidP="007460FB">
      <w:pPr>
        <w:pStyle w:val="PlainText"/>
        <w:ind w:left="360" w:firstLine="36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 xml:space="preserve">College student staff participates in weekly team meetings with program professional </w:t>
      </w:r>
      <w:r>
        <w:rPr>
          <w:rFonts w:ascii="Times New Roman" w:hAnsi="Times New Roman"/>
          <w:sz w:val="22"/>
          <w:szCs w:val="22"/>
        </w:rPr>
        <w:tab/>
      </w:r>
      <w:r w:rsidRPr="008E639B">
        <w:rPr>
          <w:rFonts w:ascii="Times New Roman" w:hAnsi="Times New Roman"/>
          <w:sz w:val="22"/>
          <w:szCs w:val="22"/>
        </w:rPr>
        <w:t xml:space="preserve">staff to </w:t>
      </w:r>
      <w:r>
        <w:rPr>
          <w:rFonts w:ascii="Times New Roman" w:hAnsi="Times New Roman"/>
          <w:sz w:val="22"/>
          <w:szCs w:val="22"/>
        </w:rPr>
        <w:tab/>
      </w:r>
      <w:r w:rsidRPr="008E639B">
        <w:rPr>
          <w:rFonts w:ascii="Times New Roman" w:hAnsi="Times New Roman"/>
          <w:sz w:val="22"/>
          <w:szCs w:val="22"/>
        </w:rPr>
        <w:t xml:space="preserve">field questions, provide updates, support and accountability. </w:t>
      </w:r>
    </w:p>
    <w:p w:rsidR="00DC09C0" w:rsidRPr="008E639B" w:rsidRDefault="00DC09C0" w:rsidP="00801FA3">
      <w:pPr>
        <w:pStyle w:val="PlainText"/>
        <w:ind w:left="1080"/>
        <w:rPr>
          <w:rFonts w:ascii="Times New Roman" w:hAnsi="Times New Roman"/>
          <w:sz w:val="22"/>
          <w:szCs w:val="22"/>
        </w:rPr>
      </w:pPr>
    </w:p>
    <w:p w:rsidR="00DC09C0" w:rsidRPr="008E639B" w:rsidRDefault="00DC09C0" w:rsidP="007460FB">
      <w:pPr>
        <w:pStyle w:val="PlainText"/>
        <w:ind w:left="360" w:firstLine="360"/>
        <w:rPr>
          <w:rFonts w:ascii="Times New Roman" w:hAnsi="Times New Roman"/>
          <w:sz w:val="22"/>
          <w:szCs w:val="22"/>
        </w:rPr>
      </w:pPr>
      <w:r>
        <w:rPr>
          <w:rFonts w:ascii="Times New Roman" w:hAnsi="Times New Roman"/>
          <w:sz w:val="22"/>
          <w:szCs w:val="22"/>
        </w:rPr>
        <w:tab/>
      </w:r>
      <w:r w:rsidRPr="008E639B">
        <w:rPr>
          <w:rFonts w:ascii="Times New Roman" w:hAnsi="Times New Roman"/>
          <w:sz w:val="22"/>
          <w:szCs w:val="22"/>
        </w:rPr>
        <w:t xml:space="preserve">College student staff are evaluated twice per year – once in December and again in April </w:t>
      </w:r>
      <w:r>
        <w:rPr>
          <w:rFonts w:ascii="Times New Roman" w:hAnsi="Times New Roman"/>
          <w:sz w:val="22"/>
          <w:szCs w:val="22"/>
        </w:rPr>
        <w:tab/>
      </w:r>
      <w:r w:rsidRPr="008E639B">
        <w:rPr>
          <w:rFonts w:ascii="Times New Roman" w:hAnsi="Times New Roman"/>
          <w:sz w:val="22"/>
          <w:szCs w:val="22"/>
        </w:rPr>
        <w:t xml:space="preserve">to assure an opportunity for feedback on delivery of services to student participants and to review </w:t>
      </w:r>
      <w:r>
        <w:rPr>
          <w:rFonts w:ascii="Times New Roman" w:hAnsi="Times New Roman"/>
          <w:sz w:val="22"/>
          <w:szCs w:val="22"/>
        </w:rPr>
        <w:tab/>
      </w:r>
      <w:r w:rsidRPr="008E639B">
        <w:rPr>
          <w:rFonts w:ascii="Times New Roman" w:hAnsi="Times New Roman"/>
          <w:sz w:val="22"/>
          <w:szCs w:val="22"/>
        </w:rPr>
        <w:t xml:space="preserve">for consistency of services and maintenance of a high level of quality service at all target sites. </w:t>
      </w:r>
      <w:r>
        <w:rPr>
          <w:rFonts w:ascii="Times New Roman" w:hAnsi="Times New Roman"/>
          <w:sz w:val="22"/>
          <w:szCs w:val="22"/>
        </w:rPr>
        <w:tab/>
      </w:r>
      <w:r w:rsidRPr="008E639B">
        <w:rPr>
          <w:rFonts w:ascii="Times New Roman" w:hAnsi="Times New Roman"/>
          <w:sz w:val="22"/>
          <w:szCs w:val="22"/>
        </w:rPr>
        <w:t xml:space="preserve">Evaluations are conducted by teachers, school site staff, and </w:t>
      </w:r>
      <w:proofErr w:type="spellStart"/>
      <w:r w:rsidRPr="008E639B">
        <w:rPr>
          <w:rFonts w:ascii="Times New Roman" w:hAnsi="Times New Roman"/>
          <w:sz w:val="22"/>
          <w:szCs w:val="22"/>
        </w:rPr>
        <w:t>CalSOAP</w:t>
      </w:r>
      <w:proofErr w:type="spellEnd"/>
      <w:r w:rsidRPr="008E639B">
        <w:rPr>
          <w:rFonts w:ascii="Times New Roman" w:hAnsi="Times New Roman"/>
          <w:sz w:val="22"/>
          <w:szCs w:val="22"/>
        </w:rPr>
        <w:t xml:space="preserve"> professional staff.</w:t>
      </w:r>
    </w:p>
    <w:p w:rsidR="00DC09C0" w:rsidRDefault="00DC09C0" w:rsidP="001E39C6">
      <w:pPr>
        <w:ind w:left="720"/>
        <w:rPr>
          <w:sz w:val="22"/>
          <w:szCs w:val="22"/>
          <w:u w:val="single"/>
        </w:rPr>
      </w:pPr>
    </w:p>
    <w:p w:rsidR="00DC09C0" w:rsidRPr="008E639B" w:rsidRDefault="00DC09C0" w:rsidP="00801FA3">
      <w:pPr>
        <w:pStyle w:val="PlainText"/>
        <w:numPr>
          <w:ilvl w:val="0"/>
          <w:numId w:val="134"/>
        </w:numPr>
        <w:ind w:left="1080"/>
        <w:rPr>
          <w:rFonts w:ascii="Times New Roman" w:hAnsi="Times New Roman"/>
          <w:sz w:val="22"/>
          <w:szCs w:val="22"/>
        </w:rPr>
      </w:pPr>
      <w:r w:rsidRPr="008E639B">
        <w:rPr>
          <w:rFonts w:ascii="Times New Roman" w:hAnsi="Times New Roman"/>
          <w:sz w:val="22"/>
          <w:szCs w:val="22"/>
        </w:rPr>
        <w:t>Training and Supervision of Professional Staff</w:t>
      </w:r>
    </w:p>
    <w:p w:rsidR="00DC09C0" w:rsidRPr="008E639B" w:rsidRDefault="00DC09C0" w:rsidP="007460FB">
      <w:pPr>
        <w:pStyle w:val="PlainText"/>
        <w:ind w:firstLine="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E639B">
        <w:rPr>
          <w:rFonts w:ascii="Times New Roman" w:hAnsi="Times New Roman"/>
          <w:sz w:val="22"/>
          <w:szCs w:val="22"/>
        </w:rPr>
        <w:t xml:space="preserve">Program professional staff is required to participate in regular staff team meetings and </w:t>
      </w:r>
      <w:r>
        <w:rPr>
          <w:rFonts w:ascii="Times New Roman" w:hAnsi="Times New Roman"/>
          <w:sz w:val="22"/>
          <w:szCs w:val="22"/>
        </w:rPr>
        <w:tab/>
      </w:r>
      <w:r w:rsidRPr="008E639B">
        <w:rPr>
          <w:rFonts w:ascii="Times New Roman" w:hAnsi="Times New Roman"/>
          <w:sz w:val="22"/>
          <w:szCs w:val="22"/>
        </w:rPr>
        <w:t xml:space="preserve">individual supervision meetings.  Current research regarding college support programs, activities, </w:t>
      </w:r>
      <w:r>
        <w:rPr>
          <w:rFonts w:ascii="Times New Roman" w:hAnsi="Times New Roman"/>
          <w:sz w:val="22"/>
          <w:szCs w:val="22"/>
        </w:rPr>
        <w:tab/>
      </w:r>
      <w:r w:rsidRPr="008E639B">
        <w:rPr>
          <w:rFonts w:ascii="Times New Roman" w:hAnsi="Times New Roman"/>
          <w:sz w:val="22"/>
          <w:szCs w:val="22"/>
        </w:rPr>
        <w:t xml:space="preserve">trends, </w:t>
      </w:r>
      <w:r>
        <w:rPr>
          <w:rFonts w:ascii="Times New Roman" w:hAnsi="Times New Roman"/>
          <w:sz w:val="22"/>
          <w:szCs w:val="22"/>
        </w:rPr>
        <w:tab/>
      </w:r>
      <w:r w:rsidRPr="008E639B">
        <w:rPr>
          <w:rFonts w:ascii="Times New Roman" w:hAnsi="Times New Roman"/>
          <w:sz w:val="22"/>
          <w:szCs w:val="22"/>
        </w:rPr>
        <w:t xml:space="preserve">and methods to improve college-going rates along with pertinent information regarding </w:t>
      </w:r>
      <w:r>
        <w:rPr>
          <w:rFonts w:ascii="Times New Roman" w:hAnsi="Times New Roman"/>
          <w:sz w:val="22"/>
          <w:szCs w:val="22"/>
        </w:rPr>
        <w:tab/>
      </w:r>
      <w:r w:rsidRPr="008E639B">
        <w:rPr>
          <w:rFonts w:ascii="Times New Roman" w:hAnsi="Times New Roman"/>
          <w:sz w:val="22"/>
          <w:szCs w:val="22"/>
        </w:rPr>
        <w:t xml:space="preserve">education legislation and other topics are incorporated into these meetings and expected to be part </w:t>
      </w:r>
      <w:r>
        <w:rPr>
          <w:rFonts w:ascii="Times New Roman" w:hAnsi="Times New Roman"/>
          <w:sz w:val="22"/>
          <w:szCs w:val="22"/>
        </w:rPr>
        <w:tab/>
      </w:r>
      <w:r w:rsidRPr="008E639B">
        <w:rPr>
          <w:rFonts w:ascii="Times New Roman" w:hAnsi="Times New Roman"/>
          <w:sz w:val="22"/>
          <w:szCs w:val="22"/>
        </w:rPr>
        <w:t xml:space="preserve">of professional development of the staff.  Conferences and other education sponsored training in </w:t>
      </w:r>
      <w:r>
        <w:rPr>
          <w:rFonts w:ascii="Times New Roman" w:hAnsi="Times New Roman"/>
          <w:sz w:val="22"/>
          <w:szCs w:val="22"/>
        </w:rPr>
        <w:tab/>
      </w:r>
      <w:r w:rsidRPr="008E639B">
        <w:rPr>
          <w:rFonts w:ascii="Times New Roman" w:hAnsi="Times New Roman"/>
          <w:sz w:val="22"/>
          <w:szCs w:val="22"/>
        </w:rPr>
        <w:t>the region are attended by the professional staff.</w:t>
      </w:r>
    </w:p>
    <w:p w:rsidR="00DC09C0" w:rsidRPr="008E639B" w:rsidRDefault="00DC09C0" w:rsidP="00801FA3">
      <w:pPr>
        <w:pStyle w:val="PlainText"/>
        <w:ind w:left="1080" w:firstLine="360"/>
        <w:rPr>
          <w:rFonts w:ascii="Times New Roman" w:hAnsi="Times New Roman"/>
          <w:sz w:val="22"/>
          <w:szCs w:val="22"/>
        </w:rPr>
      </w:pPr>
    </w:p>
    <w:p w:rsidR="00DC09C0" w:rsidRPr="008E639B" w:rsidRDefault="00DC09C0" w:rsidP="007460FB">
      <w:pPr>
        <w:pStyle w:val="PlainText"/>
        <w:ind w:left="360" w:firstLine="360"/>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C</w:t>
      </w:r>
      <w:r w:rsidRPr="008E639B">
        <w:rPr>
          <w:rFonts w:ascii="Times New Roman" w:hAnsi="Times New Roman"/>
          <w:sz w:val="22"/>
          <w:szCs w:val="22"/>
        </w:rPr>
        <w:t>alSOAP</w:t>
      </w:r>
      <w:proofErr w:type="spellEnd"/>
      <w:r w:rsidRPr="008E639B">
        <w:rPr>
          <w:rFonts w:ascii="Times New Roman" w:hAnsi="Times New Roman"/>
          <w:sz w:val="22"/>
          <w:szCs w:val="22"/>
        </w:rPr>
        <w:t xml:space="preserve"> professional staff is evaluated on an annual basis after successfully completing </w:t>
      </w:r>
      <w:r>
        <w:rPr>
          <w:rFonts w:ascii="Times New Roman" w:hAnsi="Times New Roman"/>
          <w:sz w:val="22"/>
          <w:szCs w:val="22"/>
        </w:rPr>
        <w:tab/>
      </w:r>
      <w:r w:rsidRPr="008E639B">
        <w:rPr>
          <w:rFonts w:ascii="Times New Roman" w:hAnsi="Times New Roman"/>
          <w:sz w:val="22"/>
          <w:szCs w:val="22"/>
        </w:rPr>
        <w:t xml:space="preserve">probation.  This annual evaluation process should engage both, the supervisor and employee, with </w:t>
      </w:r>
      <w:r>
        <w:rPr>
          <w:rFonts w:ascii="Times New Roman" w:hAnsi="Times New Roman"/>
          <w:sz w:val="22"/>
          <w:szCs w:val="22"/>
        </w:rPr>
        <w:tab/>
      </w:r>
      <w:r w:rsidRPr="008E639B">
        <w:rPr>
          <w:rFonts w:ascii="Times New Roman" w:hAnsi="Times New Roman"/>
          <w:sz w:val="22"/>
          <w:szCs w:val="22"/>
        </w:rPr>
        <w:t>regards to performance, goals, and professional development.</w:t>
      </w:r>
    </w:p>
    <w:p w:rsidR="00DC09C0" w:rsidRDefault="00DC09C0" w:rsidP="001E39C6">
      <w:pPr>
        <w:ind w:left="720"/>
        <w:rPr>
          <w:color w:val="000000"/>
          <w:sz w:val="22"/>
          <w:szCs w:val="22"/>
        </w:rPr>
      </w:pPr>
    </w:p>
    <w:p w:rsidR="00DC09C0" w:rsidRPr="008E639B" w:rsidRDefault="00DC09C0" w:rsidP="00801FA3">
      <w:pPr>
        <w:pStyle w:val="PlainText"/>
        <w:numPr>
          <w:ilvl w:val="0"/>
          <w:numId w:val="134"/>
        </w:numPr>
        <w:ind w:left="1080"/>
        <w:rPr>
          <w:rFonts w:ascii="Times New Roman" w:hAnsi="Times New Roman"/>
          <w:sz w:val="22"/>
          <w:szCs w:val="22"/>
        </w:rPr>
      </w:pPr>
      <w:r w:rsidRPr="008E639B">
        <w:rPr>
          <w:rFonts w:ascii="Times New Roman" w:hAnsi="Times New Roman"/>
          <w:sz w:val="22"/>
          <w:szCs w:val="22"/>
        </w:rPr>
        <w:t>End of Year Review</w:t>
      </w:r>
    </w:p>
    <w:p w:rsidR="00DC09C0" w:rsidRPr="008E639B" w:rsidRDefault="00DC09C0" w:rsidP="007460FB">
      <w:pPr>
        <w:pStyle w:val="PlainText"/>
        <w:ind w:firstLine="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E639B">
        <w:rPr>
          <w:rFonts w:ascii="Times New Roman" w:hAnsi="Times New Roman"/>
          <w:sz w:val="22"/>
          <w:szCs w:val="22"/>
        </w:rPr>
        <w:t xml:space="preserve">Near the conclusion of the academic year, a retreat of program staff is held.  This retreat </w:t>
      </w:r>
      <w:r>
        <w:rPr>
          <w:rFonts w:ascii="Times New Roman" w:hAnsi="Times New Roman"/>
          <w:sz w:val="22"/>
          <w:szCs w:val="22"/>
        </w:rPr>
        <w:tab/>
      </w:r>
      <w:r w:rsidRPr="008E639B">
        <w:rPr>
          <w:rFonts w:ascii="Times New Roman" w:hAnsi="Times New Roman"/>
          <w:sz w:val="22"/>
          <w:szCs w:val="22"/>
        </w:rPr>
        <w:t xml:space="preserve">provides an avenue for all </w:t>
      </w:r>
      <w:proofErr w:type="spellStart"/>
      <w:r w:rsidRPr="008E639B">
        <w:rPr>
          <w:rFonts w:ascii="Times New Roman" w:hAnsi="Times New Roman"/>
          <w:sz w:val="22"/>
          <w:szCs w:val="22"/>
        </w:rPr>
        <w:t>CalSOAP</w:t>
      </w:r>
      <w:proofErr w:type="spellEnd"/>
      <w:r w:rsidRPr="008E639B">
        <w:rPr>
          <w:rFonts w:ascii="Times New Roman" w:hAnsi="Times New Roman"/>
          <w:sz w:val="22"/>
          <w:szCs w:val="22"/>
        </w:rPr>
        <w:t xml:space="preserve"> staff to discuss successes, issues, recommendations, and </w:t>
      </w:r>
      <w:r>
        <w:rPr>
          <w:rFonts w:ascii="Times New Roman" w:hAnsi="Times New Roman"/>
          <w:sz w:val="22"/>
          <w:szCs w:val="22"/>
        </w:rPr>
        <w:tab/>
      </w:r>
      <w:r w:rsidRPr="008E639B">
        <w:rPr>
          <w:rFonts w:ascii="Times New Roman" w:hAnsi="Times New Roman"/>
          <w:sz w:val="22"/>
          <w:szCs w:val="22"/>
        </w:rPr>
        <w:t xml:space="preserve">goals for the next year.  Feedback is provided to the Governing Board to address any needs for </w:t>
      </w:r>
      <w:r>
        <w:rPr>
          <w:rFonts w:ascii="Times New Roman" w:hAnsi="Times New Roman"/>
          <w:sz w:val="22"/>
          <w:szCs w:val="22"/>
        </w:rPr>
        <w:tab/>
      </w:r>
      <w:r w:rsidRPr="008E639B">
        <w:rPr>
          <w:rFonts w:ascii="Times New Roman" w:hAnsi="Times New Roman"/>
          <w:sz w:val="22"/>
          <w:szCs w:val="22"/>
        </w:rPr>
        <w:t xml:space="preserve">modifications </w:t>
      </w:r>
      <w:r>
        <w:rPr>
          <w:rFonts w:ascii="Times New Roman" w:hAnsi="Times New Roman"/>
          <w:sz w:val="22"/>
          <w:szCs w:val="22"/>
        </w:rPr>
        <w:tab/>
      </w:r>
      <w:r w:rsidRPr="008E639B">
        <w:rPr>
          <w:rFonts w:ascii="Times New Roman" w:hAnsi="Times New Roman"/>
          <w:sz w:val="22"/>
          <w:szCs w:val="22"/>
        </w:rPr>
        <w:t xml:space="preserve">in the program delivery.  </w:t>
      </w:r>
    </w:p>
    <w:p w:rsidR="00DC09C0" w:rsidRDefault="00DC09C0" w:rsidP="00526247">
      <w:pPr>
        <w:outlineLvl w:val="0"/>
        <w:rPr>
          <w:color w:val="000000"/>
          <w:sz w:val="22"/>
          <w:szCs w:val="22"/>
        </w:rPr>
      </w:pPr>
    </w:p>
    <w:p w:rsidR="00DC09C0" w:rsidRDefault="00DC09C0" w:rsidP="00526247">
      <w:pPr>
        <w:outlineLvl w:val="0"/>
        <w:rPr>
          <w:color w:val="000000"/>
          <w:sz w:val="22"/>
          <w:szCs w:val="22"/>
        </w:rPr>
      </w:pPr>
    </w:p>
    <w:p w:rsidR="00DC09C0" w:rsidRPr="001E39C6" w:rsidRDefault="00DC09C0" w:rsidP="001E39C6">
      <w:pPr>
        <w:rPr>
          <w:color w:val="000000"/>
          <w:sz w:val="24"/>
          <w:szCs w:val="24"/>
        </w:rPr>
      </w:pPr>
      <w:r w:rsidRPr="001E39C6">
        <w:rPr>
          <w:b/>
          <w:color w:val="000000"/>
          <w:sz w:val="24"/>
          <w:szCs w:val="24"/>
        </w:rPr>
        <w:t>4.3.1 201</w:t>
      </w:r>
      <w:r>
        <w:rPr>
          <w:b/>
          <w:color w:val="000000"/>
          <w:sz w:val="24"/>
          <w:szCs w:val="24"/>
        </w:rPr>
        <w:t>2</w:t>
      </w:r>
      <w:r w:rsidRPr="001E39C6">
        <w:rPr>
          <w:b/>
          <w:color w:val="000000"/>
          <w:sz w:val="24"/>
          <w:szCs w:val="24"/>
        </w:rPr>
        <w:t>-1</w:t>
      </w:r>
      <w:r>
        <w:rPr>
          <w:b/>
          <w:color w:val="000000"/>
          <w:sz w:val="24"/>
          <w:szCs w:val="24"/>
        </w:rPr>
        <w:t>3</w:t>
      </w:r>
      <w:r w:rsidRPr="001E39C6">
        <w:rPr>
          <w:b/>
          <w:color w:val="000000"/>
          <w:sz w:val="24"/>
          <w:szCs w:val="24"/>
        </w:rPr>
        <w:t xml:space="preserve"> Career Technical Education Scope of Work</w:t>
      </w:r>
    </w:p>
    <w:p w:rsidR="00DC09C0" w:rsidRDefault="00DC09C0" w:rsidP="001E39C6">
      <w:pPr>
        <w:rPr>
          <w:color w:val="000000"/>
          <w:sz w:val="22"/>
          <w:szCs w:val="22"/>
        </w:rPr>
      </w:pPr>
    </w:p>
    <w:p w:rsidR="00DC09C0" w:rsidRPr="001E39C6" w:rsidRDefault="00DC09C0" w:rsidP="001E39C6">
      <w:pPr>
        <w:rPr>
          <w:b/>
          <w:sz w:val="22"/>
          <w:szCs w:val="22"/>
        </w:rPr>
      </w:pPr>
      <w:r>
        <w:rPr>
          <w:b/>
          <w:color w:val="000000"/>
          <w:sz w:val="22"/>
          <w:szCs w:val="22"/>
        </w:rPr>
        <w:t xml:space="preserve">1.  </w:t>
      </w:r>
      <w:r w:rsidRPr="001E39C6">
        <w:rPr>
          <w:b/>
          <w:sz w:val="22"/>
          <w:szCs w:val="22"/>
        </w:rPr>
        <w:t>Provide a list of schools, institutions or organizations with whom the consortium plans to coordinate CTE activities.</w:t>
      </w:r>
    </w:p>
    <w:p w:rsidR="00DC09C0" w:rsidRDefault="00DC09C0" w:rsidP="001E39C6">
      <w:pPr>
        <w:ind w:left="720"/>
        <w:rPr>
          <w:color w:val="000000"/>
          <w:sz w:val="22"/>
          <w:szCs w:val="22"/>
        </w:rPr>
      </w:pPr>
    </w:p>
    <w:p w:rsidR="00DC09C0" w:rsidRDefault="00DC09C0" w:rsidP="00433419">
      <w:pPr>
        <w:ind w:left="720"/>
        <w:rPr>
          <w:color w:val="000000"/>
          <w:sz w:val="22"/>
          <w:szCs w:val="22"/>
          <w:u w:val="single"/>
        </w:rPr>
        <w:sectPr w:rsidR="00DC09C0" w:rsidSect="00801FA3">
          <w:footerReference w:type="even" r:id="rId20"/>
          <w:pgSz w:w="12240" w:h="15840" w:code="1"/>
          <w:pgMar w:top="1440" w:right="1440" w:bottom="720" w:left="1440" w:header="720" w:footer="720" w:gutter="0"/>
          <w:cols w:space="720"/>
          <w:docGrid w:linePitch="360"/>
        </w:sectPr>
      </w:pPr>
    </w:p>
    <w:p w:rsidR="00DC09C0" w:rsidRPr="008E639B" w:rsidRDefault="00DC09C0" w:rsidP="00801FA3">
      <w:pPr>
        <w:pStyle w:val="PlainText"/>
        <w:rPr>
          <w:rFonts w:ascii="Times New Roman" w:hAnsi="Times New Roman"/>
          <w:sz w:val="22"/>
          <w:szCs w:val="22"/>
          <w:u w:val="single"/>
        </w:rPr>
      </w:pPr>
      <w:r w:rsidRPr="008E639B">
        <w:rPr>
          <w:rFonts w:ascii="Times New Roman" w:hAnsi="Times New Roman"/>
          <w:sz w:val="22"/>
          <w:szCs w:val="22"/>
          <w:u w:val="single"/>
        </w:rPr>
        <w:lastRenderedPageBreak/>
        <w:t>Schools</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Del Norte High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Eureka High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Ferndale Elementary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Ferndale High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lastRenderedPageBreak/>
        <w:t>Fortuna Middle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Hoopa Valley Elementary</w:t>
      </w:r>
    </w:p>
    <w:p w:rsidR="00DC09C0"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Hoopa Valley High School</w:t>
      </w:r>
    </w:p>
    <w:p w:rsidR="00DC09C0" w:rsidRDefault="00DC09C0" w:rsidP="00801FA3">
      <w:pPr>
        <w:pStyle w:val="PlainText"/>
        <w:numPr>
          <w:ilvl w:val="0"/>
          <w:numId w:val="136"/>
        </w:numPr>
        <w:rPr>
          <w:rFonts w:ascii="Times New Roman" w:hAnsi="Times New Roman"/>
          <w:sz w:val="22"/>
          <w:szCs w:val="22"/>
        </w:rPr>
      </w:pPr>
      <w:proofErr w:type="spellStart"/>
      <w:r>
        <w:rPr>
          <w:rFonts w:ascii="Times New Roman" w:hAnsi="Times New Roman"/>
          <w:sz w:val="22"/>
          <w:szCs w:val="22"/>
        </w:rPr>
        <w:t>Loleta</w:t>
      </w:r>
      <w:proofErr w:type="spellEnd"/>
      <w:r>
        <w:rPr>
          <w:rFonts w:ascii="Times New Roman" w:hAnsi="Times New Roman"/>
          <w:sz w:val="22"/>
          <w:szCs w:val="22"/>
        </w:rPr>
        <w:t xml:space="preserve"> Elementary</w:t>
      </w:r>
    </w:p>
    <w:p w:rsidR="00DC09C0" w:rsidRDefault="00DC09C0" w:rsidP="00801FA3">
      <w:pPr>
        <w:pStyle w:val="PlainText"/>
        <w:numPr>
          <w:ilvl w:val="0"/>
          <w:numId w:val="136"/>
        </w:numPr>
        <w:rPr>
          <w:rFonts w:ascii="Times New Roman" w:hAnsi="Times New Roman"/>
          <w:sz w:val="22"/>
          <w:szCs w:val="22"/>
        </w:rPr>
      </w:pPr>
      <w:proofErr w:type="spellStart"/>
      <w:r>
        <w:rPr>
          <w:rFonts w:ascii="Times New Roman" w:hAnsi="Times New Roman"/>
          <w:sz w:val="22"/>
          <w:szCs w:val="22"/>
        </w:rPr>
        <w:t>Mattole</w:t>
      </w:r>
      <w:proofErr w:type="spellEnd"/>
      <w:r>
        <w:rPr>
          <w:rFonts w:ascii="Times New Roman" w:hAnsi="Times New Roman"/>
          <w:sz w:val="22"/>
          <w:szCs w:val="22"/>
        </w:rPr>
        <w:t xml:space="preserve"> Triple Junction High</w:t>
      </w:r>
    </w:p>
    <w:p w:rsidR="00DC09C0" w:rsidRDefault="00DC09C0" w:rsidP="00801FA3">
      <w:pPr>
        <w:pStyle w:val="PlainText"/>
        <w:numPr>
          <w:ilvl w:val="0"/>
          <w:numId w:val="136"/>
        </w:numPr>
        <w:rPr>
          <w:rFonts w:ascii="Times New Roman" w:hAnsi="Times New Roman"/>
          <w:sz w:val="22"/>
          <w:szCs w:val="22"/>
        </w:rPr>
      </w:pPr>
      <w:proofErr w:type="spellStart"/>
      <w:r>
        <w:rPr>
          <w:rFonts w:ascii="Times New Roman" w:hAnsi="Times New Roman"/>
          <w:sz w:val="22"/>
          <w:szCs w:val="22"/>
        </w:rPr>
        <w:t>McKinleyville</w:t>
      </w:r>
      <w:proofErr w:type="spellEnd"/>
      <w:r>
        <w:rPr>
          <w:rFonts w:ascii="Times New Roman" w:hAnsi="Times New Roman"/>
          <w:sz w:val="22"/>
          <w:szCs w:val="22"/>
        </w:rPr>
        <w:t xml:space="preserve"> Middle School</w:t>
      </w:r>
    </w:p>
    <w:p w:rsidR="00DC09C0" w:rsidRDefault="00DC09C0" w:rsidP="00801FA3">
      <w:pPr>
        <w:pStyle w:val="PlainText"/>
        <w:numPr>
          <w:ilvl w:val="0"/>
          <w:numId w:val="136"/>
        </w:numPr>
        <w:rPr>
          <w:rFonts w:ascii="Times New Roman" w:hAnsi="Times New Roman"/>
          <w:sz w:val="22"/>
          <w:szCs w:val="22"/>
        </w:rPr>
      </w:pPr>
      <w:r>
        <w:rPr>
          <w:rFonts w:ascii="Times New Roman" w:hAnsi="Times New Roman"/>
          <w:sz w:val="22"/>
          <w:szCs w:val="22"/>
        </w:rPr>
        <w:t>Monument Middle School</w:t>
      </w:r>
    </w:p>
    <w:p w:rsidR="00DC09C0" w:rsidRPr="008E639B" w:rsidRDefault="00DC09C0" w:rsidP="00801FA3">
      <w:pPr>
        <w:pStyle w:val="PlainText"/>
        <w:numPr>
          <w:ilvl w:val="0"/>
          <w:numId w:val="136"/>
        </w:numPr>
        <w:rPr>
          <w:rFonts w:ascii="Times New Roman" w:hAnsi="Times New Roman"/>
          <w:sz w:val="22"/>
          <w:szCs w:val="22"/>
        </w:rPr>
      </w:pPr>
      <w:proofErr w:type="spellStart"/>
      <w:r>
        <w:rPr>
          <w:rFonts w:ascii="Times New Roman" w:hAnsi="Times New Roman"/>
          <w:sz w:val="22"/>
          <w:szCs w:val="22"/>
        </w:rPr>
        <w:t>Redway</w:t>
      </w:r>
      <w:proofErr w:type="spellEnd"/>
      <w:r>
        <w:rPr>
          <w:rFonts w:ascii="Times New Roman" w:hAnsi="Times New Roman"/>
          <w:sz w:val="22"/>
          <w:szCs w:val="22"/>
        </w:rPr>
        <w:t xml:space="preserve">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Sunny Brae Middle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Toddy Thomas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Zane Middle School</w:t>
      </w:r>
    </w:p>
    <w:p w:rsidR="00DC09C0" w:rsidRPr="008E639B" w:rsidRDefault="00DC09C0" w:rsidP="00801FA3">
      <w:pPr>
        <w:pStyle w:val="PlainText"/>
        <w:numPr>
          <w:ilvl w:val="0"/>
          <w:numId w:val="136"/>
        </w:numPr>
        <w:rPr>
          <w:rFonts w:ascii="Times New Roman" w:hAnsi="Times New Roman"/>
          <w:sz w:val="22"/>
          <w:szCs w:val="22"/>
        </w:rPr>
      </w:pPr>
      <w:r w:rsidRPr="008E639B">
        <w:rPr>
          <w:rFonts w:ascii="Times New Roman" w:hAnsi="Times New Roman"/>
          <w:sz w:val="22"/>
          <w:szCs w:val="22"/>
        </w:rPr>
        <w:t>Zoe Barnum High School</w:t>
      </w:r>
    </w:p>
    <w:p w:rsidR="00DC09C0" w:rsidRDefault="00DC09C0" w:rsidP="00801FA3">
      <w:pPr>
        <w:pStyle w:val="PlainText"/>
        <w:rPr>
          <w:rFonts w:ascii="Times New Roman" w:hAnsi="Times New Roman"/>
          <w:color w:val="FF0000"/>
          <w:sz w:val="22"/>
          <w:szCs w:val="22"/>
        </w:rPr>
        <w:sectPr w:rsidR="00DC09C0" w:rsidSect="007460FB">
          <w:type w:val="continuous"/>
          <w:pgSz w:w="12240" w:h="15840" w:code="1"/>
          <w:pgMar w:top="1440" w:right="1440" w:bottom="720" w:left="1440" w:header="720" w:footer="720" w:gutter="0"/>
          <w:cols w:space="720"/>
          <w:docGrid w:linePitch="360"/>
        </w:sectPr>
      </w:pPr>
    </w:p>
    <w:p w:rsidR="00DC09C0" w:rsidRPr="00480674" w:rsidRDefault="00DC09C0" w:rsidP="00801FA3">
      <w:pPr>
        <w:pStyle w:val="PlainText"/>
        <w:rPr>
          <w:rFonts w:ascii="Times New Roman" w:hAnsi="Times New Roman"/>
          <w:color w:val="FF0000"/>
          <w:sz w:val="22"/>
          <w:szCs w:val="22"/>
        </w:rPr>
      </w:pPr>
    </w:p>
    <w:p w:rsidR="00DC09C0" w:rsidRPr="004226D0" w:rsidRDefault="00DC09C0" w:rsidP="00801FA3">
      <w:pPr>
        <w:pStyle w:val="PlainText"/>
        <w:rPr>
          <w:rFonts w:ascii="Times New Roman" w:hAnsi="Times New Roman"/>
          <w:sz w:val="22"/>
          <w:szCs w:val="22"/>
          <w:u w:val="single"/>
        </w:rPr>
      </w:pPr>
      <w:r w:rsidRPr="004226D0">
        <w:rPr>
          <w:rFonts w:ascii="Times New Roman" w:hAnsi="Times New Roman"/>
          <w:sz w:val="22"/>
          <w:szCs w:val="22"/>
          <w:u w:val="single"/>
        </w:rPr>
        <w:t>Visiting College Student Schools (VCS)</w:t>
      </w:r>
    </w:p>
    <w:p w:rsidR="00DC09C0" w:rsidRPr="008E639B" w:rsidRDefault="00DC09C0" w:rsidP="00801FA3">
      <w:pPr>
        <w:pStyle w:val="PlainText"/>
        <w:numPr>
          <w:ilvl w:val="0"/>
          <w:numId w:val="135"/>
        </w:numPr>
        <w:rPr>
          <w:rFonts w:ascii="Times New Roman" w:hAnsi="Times New Roman"/>
          <w:sz w:val="22"/>
          <w:szCs w:val="22"/>
        </w:rPr>
      </w:pPr>
      <w:proofErr w:type="spellStart"/>
      <w:r w:rsidRPr="008E639B">
        <w:rPr>
          <w:rFonts w:ascii="Times New Roman" w:hAnsi="Times New Roman"/>
          <w:sz w:val="22"/>
          <w:szCs w:val="22"/>
        </w:rPr>
        <w:t>Cuddeback</w:t>
      </w:r>
      <w:proofErr w:type="spellEnd"/>
      <w:r w:rsidRPr="008E639B">
        <w:rPr>
          <w:rFonts w:ascii="Times New Roman" w:hAnsi="Times New Roman"/>
          <w:sz w:val="22"/>
          <w:szCs w:val="22"/>
        </w:rPr>
        <w:t xml:space="preserve"> School</w:t>
      </w:r>
    </w:p>
    <w:p w:rsidR="00DC09C0" w:rsidRPr="008E639B"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Crescent Elk Elementary</w:t>
      </w:r>
    </w:p>
    <w:p w:rsidR="00DC09C0" w:rsidRPr="008E639B" w:rsidRDefault="00DC09C0" w:rsidP="00801FA3">
      <w:pPr>
        <w:pStyle w:val="PlainText"/>
        <w:numPr>
          <w:ilvl w:val="0"/>
          <w:numId w:val="135"/>
        </w:numPr>
        <w:rPr>
          <w:rFonts w:ascii="Times New Roman" w:hAnsi="Times New Roman"/>
          <w:sz w:val="22"/>
          <w:szCs w:val="22"/>
        </w:rPr>
      </w:pPr>
      <w:proofErr w:type="spellStart"/>
      <w:r w:rsidRPr="008E639B">
        <w:rPr>
          <w:rFonts w:ascii="Times New Roman" w:hAnsi="Times New Roman"/>
          <w:sz w:val="22"/>
          <w:szCs w:val="22"/>
        </w:rPr>
        <w:t>Hydesville</w:t>
      </w:r>
      <w:proofErr w:type="spellEnd"/>
      <w:r w:rsidRPr="008E639B">
        <w:rPr>
          <w:rFonts w:ascii="Times New Roman" w:hAnsi="Times New Roman"/>
          <w:sz w:val="22"/>
          <w:szCs w:val="22"/>
        </w:rPr>
        <w:t xml:space="preserve"> Elementary</w:t>
      </w:r>
    </w:p>
    <w:p w:rsidR="00DC09C0" w:rsidRPr="008E639B"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Hoopa Elementary School</w:t>
      </w:r>
    </w:p>
    <w:p w:rsidR="00DC09C0" w:rsidRPr="008E639B" w:rsidRDefault="00DC09C0" w:rsidP="00801FA3">
      <w:pPr>
        <w:pStyle w:val="PlainText"/>
        <w:numPr>
          <w:ilvl w:val="0"/>
          <w:numId w:val="135"/>
        </w:numPr>
        <w:rPr>
          <w:rFonts w:ascii="Times New Roman" w:hAnsi="Times New Roman"/>
          <w:sz w:val="22"/>
          <w:szCs w:val="22"/>
        </w:rPr>
      </w:pPr>
      <w:proofErr w:type="spellStart"/>
      <w:r w:rsidRPr="008E639B">
        <w:rPr>
          <w:rFonts w:ascii="Times New Roman" w:hAnsi="Times New Roman"/>
          <w:sz w:val="22"/>
          <w:szCs w:val="22"/>
        </w:rPr>
        <w:t>Kneeland</w:t>
      </w:r>
      <w:proofErr w:type="spellEnd"/>
      <w:r w:rsidRPr="008E639B">
        <w:rPr>
          <w:rFonts w:ascii="Times New Roman" w:hAnsi="Times New Roman"/>
          <w:sz w:val="22"/>
          <w:szCs w:val="22"/>
        </w:rPr>
        <w:t xml:space="preserve"> School</w:t>
      </w:r>
    </w:p>
    <w:p w:rsidR="00DC09C0" w:rsidRDefault="00DC09C0" w:rsidP="00801FA3">
      <w:pPr>
        <w:pStyle w:val="PlainText"/>
        <w:numPr>
          <w:ilvl w:val="0"/>
          <w:numId w:val="135"/>
        </w:numPr>
        <w:rPr>
          <w:rFonts w:ascii="Times New Roman" w:hAnsi="Times New Roman"/>
          <w:sz w:val="22"/>
          <w:szCs w:val="22"/>
        </w:rPr>
      </w:pPr>
      <w:proofErr w:type="spellStart"/>
      <w:r w:rsidRPr="008E639B">
        <w:rPr>
          <w:rFonts w:ascii="Times New Roman" w:hAnsi="Times New Roman"/>
          <w:sz w:val="22"/>
          <w:szCs w:val="22"/>
        </w:rPr>
        <w:t>McKinleyville</w:t>
      </w:r>
      <w:proofErr w:type="spellEnd"/>
      <w:r w:rsidRPr="008E639B">
        <w:rPr>
          <w:rFonts w:ascii="Times New Roman" w:hAnsi="Times New Roman"/>
          <w:sz w:val="22"/>
          <w:szCs w:val="22"/>
        </w:rPr>
        <w:t xml:space="preserve"> Middle School</w:t>
      </w:r>
    </w:p>
    <w:p w:rsidR="00DC09C0" w:rsidRPr="008E639B" w:rsidRDefault="00DC09C0" w:rsidP="00801FA3">
      <w:pPr>
        <w:pStyle w:val="PlainText"/>
        <w:numPr>
          <w:ilvl w:val="0"/>
          <w:numId w:val="135"/>
        </w:numPr>
        <w:rPr>
          <w:rFonts w:ascii="Times New Roman" w:hAnsi="Times New Roman"/>
          <w:sz w:val="22"/>
          <w:szCs w:val="22"/>
        </w:rPr>
      </w:pPr>
      <w:r>
        <w:rPr>
          <w:rFonts w:ascii="Times New Roman" w:hAnsi="Times New Roman"/>
          <w:sz w:val="22"/>
          <w:szCs w:val="22"/>
        </w:rPr>
        <w:t>Monument Middle School</w:t>
      </w:r>
    </w:p>
    <w:p w:rsidR="00DC09C0" w:rsidRPr="008E639B" w:rsidRDefault="00DC09C0" w:rsidP="00801FA3">
      <w:pPr>
        <w:pStyle w:val="PlainText"/>
        <w:numPr>
          <w:ilvl w:val="0"/>
          <w:numId w:val="135"/>
        </w:numPr>
        <w:rPr>
          <w:rFonts w:ascii="Times New Roman" w:hAnsi="Times New Roman"/>
          <w:sz w:val="22"/>
          <w:szCs w:val="22"/>
        </w:rPr>
      </w:pPr>
      <w:proofErr w:type="spellStart"/>
      <w:r w:rsidRPr="008E639B">
        <w:rPr>
          <w:rFonts w:ascii="Times New Roman" w:hAnsi="Times New Roman"/>
          <w:sz w:val="22"/>
          <w:szCs w:val="22"/>
        </w:rPr>
        <w:t>Orick</w:t>
      </w:r>
      <w:proofErr w:type="spellEnd"/>
      <w:r w:rsidRPr="008E639B">
        <w:rPr>
          <w:rFonts w:ascii="Times New Roman" w:hAnsi="Times New Roman"/>
          <w:sz w:val="22"/>
          <w:szCs w:val="22"/>
        </w:rPr>
        <w:t xml:space="preserve"> School</w:t>
      </w:r>
    </w:p>
    <w:p w:rsidR="00DC09C0" w:rsidRPr="008E639B"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Pacific Union School</w:t>
      </w:r>
    </w:p>
    <w:p w:rsidR="00DC09C0" w:rsidRPr="008E639B"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Peninsula School</w:t>
      </w:r>
    </w:p>
    <w:p w:rsidR="00DC09C0" w:rsidRPr="008E639B"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Scotia School</w:t>
      </w:r>
    </w:p>
    <w:p w:rsidR="00DC09C0" w:rsidRDefault="00DC09C0" w:rsidP="00801FA3">
      <w:pPr>
        <w:pStyle w:val="PlainText"/>
        <w:numPr>
          <w:ilvl w:val="0"/>
          <w:numId w:val="135"/>
        </w:numPr>
        <w:rPr>
          <w:rFonts w:ascii="Times New Roman" w:hAnsi="Times New Roman"/>
          <w:sz w:val="22"/>
          <w:szCs w:val="22"/>
        </w:rPr>
      </w:pPr>
      <w:r w:rsidRPr="008E639B">
        <w:rPr>
          <w:rFonts w:ascii="Times New Roman" w:hAnsi="Times New Roman"/>
          <w:sz w:val="22"/>
          <w:szCs w:val="22"/>
        </w:rPr>
        <w:t>Toddy Thomas School</w:t>
      </w:r>
    </w:p>
    <w:p w:rsidR="00DC09C0" w:rsidRPr="008E639B" w:rsidRDefault="00DC09C0" w:rsidP="00801FA3">
      <w:pPr>
        <w:pStyle w:val="PlainText"/>
        <w:numPr>
          <w:ilvl w:val="0"/>
          <w:numId w:val="135"/>
        </w:numPr>
        <w:rPr>
          <w:rFonts w:ascii="Times New Roman" w:hAnsi="Times New Roman"/>
          <w:sz w:val="22"/>
          <w:szCs w:val="22"/>
        </w:rPr>
      </w:pPr>
      <w:r>
        <w:rPr>
          <w:rFonts w:ascii="Times New Roman" w:hAnsi="Times New Roman"/>
          <w:sz w:val="22"/>
          <w:szCs w:val="22"/>
        </w:rPr>
        <w:t>Trinidad School</w:t>
      </w:r>
    </w:p>
    <w:p w:rsidR="00DC09C0" w:rsidRPr="00480674" w:rsidRDefault="00DC09C0" w:rsidP="00801FA3">
      <w:pPr>
        <w:pStyle w:val="PlainText"/>
        <w:rPr>
          <w:rFonts w:ascii="Times New Roman" w:hAnsi="Times New Roman"/>
          <w:color w:val="FF0000"/>
          <w:sz w:val="22"/>
          <w:szCs w:val="22"/>
        </w:rPr>
      </w:pPr>
    </w:p>
    <w:p w:rsidR="00DC09C0" w:rsidRPr="004226D0" w:rsidRDefault="00DC09C0" w:rsidP="00801FA3">
      <w:pPr>
        <w:pStyle w:val="PlainText"/>
        <w:rPr>
          <w:rFonts w:ascii="Times New Roman" w:hAnsi="Times New Roman"/>
          <w:sz w:val="22"/>
          <w:szCs w:val="22"/>
          <w:u w:val="single"/>
        </w:rPr>
      </w:pPr>
      <w:r w:rsidRPr="004226D0">
        <w:rPr>
          <w:rFonts w:ascii="Times New Roman" w:hAnsi="Times New Roman"/>
          <w:sz w:val="22"/>
          <w:szCs w:val="22"/>
          <w:u w:val="single"/>
        </w:rPr>
        <w:t>Community Organizations/Institutions</w:t>
      </w:r>
    </w:p>
    <w:p w:rsidR="00DC09C0" w:rsidRPr="004226D0" w:rsidRDefault="00DC09C0" w:rsidP="00801FA3">
      <w:pPr>
        <w:pStyle w:val="PlainText"/>
        <w:numPr>
          <w:ilvl w:val="0"/>
          <w:numId w:val="137"/>
        </w:numPr>
        <w:rPr>
          <w:rFonts w:ascii="Times New Roman" w:hAnsi="Times New Roman"/>
          <w:sz w:val="22"/>
          <w:szCs w:val="22"/>
        </w:rPr>
      </w:pPr>
      <w:r w:rsidRPr="004226D0">
        <w:rPr>
          <w:rFonts w:ascii="Times New Roman" w:hAnsi="Times New Roman"/>
          <w:sz w:val="22"/>
          <w:szCs w:val="22"/>
        </w:rPr>
        <w:t>College of the Redwoods</w:t>
      </w:r>
    </w:p>
    <w:p w:rsidR="00DC09C0" w:rsidRPr="004226D0" w:rsidRDefault="00DC09C0" w:rsidP="00801FA3">
      <w:pPr>
        <w:pStyle w:val="PlainText"/>
        <w:numPr>
          <w:ilvl w:val="0"/>
          <w:numId w:val="137"/>
        </w:numPr>
        <w:rPr>
          <w:rFonts w:ascii="Times New Roman" w:hAnsi="Times New Roman"/>
          <w:sz w:val="22"/>
          <w:szCs w:val="22"/>
        </w:rPr>
      </w:pPr>
      <w:r w:rsidRPr="004226D0">
        <w:rPr>
          <w:rFonts w:ascii="Times New Roman" w:hAnsi="Times New Roman"/>
          <w:sz w:val="22"/>
          <w:szCs w:val="22"/>
        </w:rPr>
        <w:t>Humboldt County Office of Education</w:t>
      </w:r>
    </w:p>
    <w:p w:rsidR="00DC09C0" w:rsidRPr="004226D0" w:rsidRDefault="00DC09C0" w:rsidP="00801FA3">
      <w:pPr>
        <w:pStyle w:val="PlainText"/>
        <w:numPr>
          <w:ilvl w:val="0"/>
          <w:numId w:val="137"/>
        </w:numPr>
        <w:rPr>
          <w:rFonts w:ascii="Times New Roman" w:hAnsi="Times New Roman"/>
          <w:sz w:val="22"/>
          <w:szCs w:val="22"/>
        </w:rPr>
      </w:pPr>
      <w:r w:rsidRPr="004226D0">
        <w:rPr>
          <w:rFonts w:ascii="Times New Roman" w:hAnsi="Times New Roman"/>
          <w:sz w:val="22"/>
          <w:szCs w:val="22"/>
        </w:rPr>
        <w:t xml:space="preserve">Humboldt State University </w:t>
      </w:r>
    </w:p>
    <w:p w:rsidR="00DC09C0" w:rsidRDefault="00DC09C0">
      <w:pPr>
        <w:ind w:left="1080"/>
        <w:rPr>
          <w:color w:val="000000"/>
          <w:sz w:val="22"/>
          <w:szCs w:val="22"/>
        </w:rPr>
        <w:sectPr w:rsidR="00DC09C0" w:rsidSect="008E639B">
          <w:type w:val="continuous"/>
          <w:pgSz w:w="12240" w:h="15840" w:code="1"/>
          <w:pgMar w:top="1440" w:right="1440" w:bottom="720" w:left="1440" w:header="720" w:footer="720" w:gutter="0"/>
          <w:cols w:space="720"/>
          <w:docGrid w:linePitch="360"/>
        </w:sectPr>
      </w:pPr>
    </w:p>
    <w:p w:rsidR="00DC09C0" w:rsidRDefault="00DC09C0" w:rsidP="001E39C6">
      <w:pPr>
        <w:ind w:left="1080"/>
        <w:rPr>
          <w:color w:val="000000"/>
          <w:sz w:val="22"/>
          <w:szCs w:val="22"/>
        </w:rPr>
      </w:pPr>
    </w:p>
    <w:p w:rsidR="00DC09C0" w:rsidRDefault="00DC09C0" w:rsidP="001E39C6">
      <w:pPr>
        <w:pStyle w:val="ListParagraph"/>
        <w:rPr>
          <w:b/>
          <w:color w:val="000000"/>
          <w:sz w:val="22"/>
          <w:szCs w:val="22"/>
        </w:rPr>
      </w:pPr>
    </w:p>
    <w:p w:rsidR="00DC09C0" w:rsidRPr="004226D0" w:rsidRDefault="00DC09C0" w:rsidP="00801FA3">
      <w:pPr>
        <w:pStyle w:val="PlainText"/>
        <w:rPr>
          <w:rFonts w:ascii="Times New Roman" w:hAnsi="Times New Roman"/>
          <w:b/>
          <w:sz w:val="22"/>
          <w:szCs w:val="22"/>
        </w:rPr>
      </w:pPr>
      <w:r w:rsidRPr="004226D0">
        <w:rPr>
          <w:rFonts w:ascii="Times New Roman" w:hAnsi="Times New Roman"/>
          <w:b/>
          <w:sz w:val="22"/>
          <w:szCs w:val="22"/>
        </w:rPr>
        <w:t>2.  Describe activities as related to proposed new programs, participation with existing regional CTE programs, partnership and support of existing CTE statewide collaborative efforts, collaboration with regional California Community Colleges and/or direct services and outreach to the middle school population.</w:t>
      </w:r>
    </w:p>
    <w:p w:rsidR="00DC09C0" w:rsidRPr="005F244C" w:rsidRDefault="00DC09C0" w:rsidP="00801FA3">
      <w:pPr>
        <w:pStyle w:val="PlainText"/>
        <w:rPr>
          <w:rFonts w:ascii="Times New Roman" w:hAnsi="Times New Roman"/>
          <w:color w:val="31849B"/>
          <w:sz w:val="22"/>
          <w:szCs w:val="22"/>
        </w:rPr>
      </w:pPr>
      <w:r w:rsidRPr="005F244C">
        <w:rPr>
          <w:rFonts w:ascii="Times New Roman" w:hAnsi="Times New Roman"/>
          <w:color w:val="31849B"/>
          <w:sz w:val="22"/>
          <w:szCs w:val="22"/>
        </w:rPr>
        <w:t xml:space="preserve"> </w:t>
      </w:r>
    </w:p>
    <w:p w:rsidR="00DC09C0" w:rsidRDefault="00DC09C0" w:rsidP="007460FB">
      <w:pPr>
        <w:pStyle w:val="PlainText"/>
        <w:rPr>
          <w:rFonts w:ascii="Times New Roman" w:hAnsi="Times New Roman"/>
          <w:sz w:val="22"/>
          <w:szCs w:val="22"/>
          <w:u w:val="single"/>
        </w:rPr>
      </w:pPr>
      <w:proofErr w:type="spellStart"/>
      <w:r w:rsidRPr="004226D0">
        <w:rPr>
          <w:rFonts w:ascii="Times New Roman" w:hAnsi="Times New Roman"/>
          <w:i/>
          <w:sz w:val="22"/>
          <w:szCs w:val="22"/>
          <w:u w:val="single"/>
        </w:rPr>
        <w:t>Kuder</w:t>
      </w:r>
      <w:proofErr w:type="spellEnd"/>
      <w:r w:rsidRPr="004226D0">
        <w:rPr>
          <w:rFonts w:ascii="Times New Roman" w:hAnsi="Times New Roman"/>
          <w:i/>
          <w:sz w:val="22"/>
          <w:szCs w:val="22"/>
          <w:u w:val="single"/>
        </w:rPr>
        <w:t xml:space="preserve"> Navigator</w:t>
      </w:r>
      <w:r w:rsidRPr="004226D0">
        <w:rPr>
          <w:rFonts w:ascii="Times New Roman" w:hAnsi="Times New Roman"/>
          <w:sz w:val="22"/>
          <w:szCs w:val="22"/>
          <w:u w:val="single"/>
        </w:rPr>
        <w:t xml:space="preserve"> – Career and College Exploration Software </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proofErr w:type="spellStart"/>
      <w:r w:rsidRPr="004226D0">
        <w:rPr>
          <w:rFonts w:ascii="Times New Roman" w:hAnsi="Times New Roman"/>
          <w:sz w:val="22"/>
          <w:szCs w:val="22"/>
        </w:rPr>
        <w:t>Northcoast</w:t>
      </w:r>
      <w:proofErr w:type="spellEnd"/>
      <w:r w:rsidRPr="004226D0">
        <w:rPr>
          <w:rFonts w:ascii="Times New Roman" w:hAnsi="Times New Roman"/>
          <w:sz w:val="22"/>
          <w:szCs w:val="22"/>
        </w:rPr>
        <w:t xml:space="preserve">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staff will be trained to assist students in careers and college pathways using </w:t>
      </w:r>
      <w:r w:rsidRPr="004226D0">
        <w:rPr>
          <w:rFonts w:ascii="Times New Roman" w:hAnsi="Times New Roman"/>
          <w:i/>
          <w:sz w:val="22"/>
          <w:szCs w:val="22"/>
        </w:rPr>
        <w:t>Navigator.</w:t>
      </w:r>
      <w:r w:rsidRPr="004226D0">
        <w:rPr>
          <w:rFonts w:ascii="Times New Roman" w:hAnsi="Times New Roman"/>
          <w:sz w:val="22"/>
          <w:szCs w:val="22"/>
        </w:rPr>
        <w:t xml:space="preserve">  This complete careers and educational software program has been endorsed by Humboldt County Office of Education (SB70 Initiative).  </w:t>
      </w:r>
      <w:r w:rsidRPr="004226D0">
        <w:rPr>
          <w:rFonts w:ascii="Times New Roman" w:hAnsi="Times New Roman"/>
          <w:i/>
          <w:sz w:val="22"/>
          <w:szCs w:val="22"/>
        </w:rPr>
        <w:t xml:space="preserve">Navigator </w:t>
      </w:r>
      <w:r w:rsidRPr="004226D0">
        <w:rPr>
          <w:rFonts w:ascii="Times New Roman" w:hAnsi="Times New Roman"/>
          <w:sz w:val="22"/>
          <w:szCs w:val="22"/>
        </w:rPr>
        <w:t>will provide a consistent platform in which students can explore careers and college/training necessary to achieve a career goal.  Students are able to track their interests, assessments, and progress as they develop and change over time – from middle school through high school.  New upcoming developments with the software may also give greater reporting capabilities to assist program staff and administration in reviewing areas of interest and need.</w:t>
      </w:r>
    </w:p>
    <w:p w:rsidR="00DC09C0" w:rsidRPr="00227BF2" w:rsidRDefault="00DC09C0" w:rsidP="00801FA3">
      <w:pPr>
        <w:pStyle w:val="PlainText"/>
        <w:rPr>
          <w:rFonts w:ascii="Times New Roman" w:hAnsi="Times New Roman"/>
          <w:color w:val="FF0000"/>
          <w:sz w:val="22"/>
          <w:szCs w:val="22"/>
        </w:rPr>
      </w:pPr>
    </w:p>
    <w:p w:rsidR="00DC09C0" w:rsidRDefault="00DC09C0">
      <w:pPr>
        <w:rPr>
          <w:color w:val="FF0000"/>
          <w:sz w:val="22"/>
          <w:szCs w:val="22"/>
          <w:u w:val="single"/>
        </w:rPr>
      </w:pPr>
      <w:r>
        <w:rPr>
          <w:color w:val="FF0000"/>
          <w:sz w:val="22"/>
          <w:szCs w:val="22"/>
          <w:u w:val="single"/>
        </w:rPr>
        <w:br w:type="page"/>
      </w:r>
    </w:p>
    <w:p w:rsidR="00DC09C0" w:rsidRDefault="00DC09C0" w:rsidP="007460FB">
      <w:pPr>
        <w:pStyle w:val="PlainText"/>
        <w:rPr>
          <w:rFonts w:ascii="Times New Roman" w:hAnsi="Times New Roman"/>
          <w:sz w:val="22"/>
          <w:szCs w:val="22"/>
          <w:u w:val="single"/>
        </w:rPr>
      </w:pPr>
      <w:r w:rsidRPr="004226D0">
        <w:rPr>
          <w:rFonts w:ascii="Times New Roman" w:hAnsi="Times New Roman"/>
          <w:sz w:val="22"/>
          <w:szCs w:val="22"/>
          <w:u w:val="single"/>
        </w:rPr>
        <w:t>College Career Development Day</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r w:rsidRPr="004226D0">
        <w:rPr>
          <w:rFonts w:ascii="Times New Roman" w:hAnsi="Times New Roman"/>
          <w:sz w:val="22"/>
          <w:szCs w:val="22"/>
        </w:rPr>
        <w:t xml:space="preserve">This collaboration with the Humboldt County Office of Education (SB70 Initiative) and College of the Redwoods provides a full day of activities for 11th graders.  The day will involve meeting with a college dean to explore college along with participating in presentations by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staff.  Prior to this event, academic disciplines and career interests of the students will be generated via Navigator.  This will determine which faculty and disciplines will be included in the event along with tours of various facilities on the campus to strengthen understanding of the career and education required.</w:t>
      </w:r>
    </w:p>
    <w:p w:rsidR="00DC09C0" w:rsidRPr="00C84366" w:rsidRDefault="00DC09C0" w:rsidP="00801FA3">
      <w:pPr>
        <w:pStyle w:val="PlainText"/>
        <w:rPr>
          <w:rFonts w:ascii="Times New Roman" w:hAnsi="Times New Roman"/>
          <w:color w:val="FF0000"/>
          <w:sz w:val="22"/>
          <w:szCs w:val="22"/>
        </w:rPr>
      </w:pPr>
    </w:p>
    <w:p w:rsidR="00DC09C0" w:rsidRDefault="00DC09C0" w:rsidP="007460FB">
      <w:pPr>
        <w:pStyle w:val="PlainText"/>
        <w:rPr>
          <w:rFonts w:ascii="Times New Roman" w:hAnsi="Times New Roman"/>
          <w:sz w:val="22"/>
          <w:szCs w:val="22"/>
          <w:u w:val="single"/>
        </w:rPr>
      </w:pPr>
      <w:r w:rsidRPr="004226D0">
        <w:rPr>
          <w:rFonts w:ascii="Times New Roman" w:hAnsi="Times New Roman"/>
          <w:sz w:val="22"/>
          <w:szCs w:val="22"/>
          <w:u w:val="single"/>
        </w:rPr>
        <w:t>Middle School Career Camp</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r w:rsidRPr="004226D0">
        <w:rPr>
          <w:rFonts w:ascii="Times New Roman" w:hAnsi="Times New Roman"/>
          <w:sz w:val="22"/>
          <w:szCs w:val="22"/>
        </w:rPr>
        <w:t xml:space="preserve">We will collaborate with the Humboldt County Office of Education (SB70 Initiative) and College of the Redwoods to provide a Career Camp for Humboldt County 7th graders.  The camp will have approximately 80-100 participants and will run for 4 days.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will provide funding for transportation from outlying areas, college student staff, and materials to be used for hands-on career activities.</w:t>
      </w:r>
    </w:p>
    <w:p w:rsidR="00DC09C0" w:rsidRPr="005F244C" w:rsidRDefault="00DC09C0" w:rsidP="00801FA3">
      <w:pPr>
        <w:pStyle w:val="PlainText"/>
        <w:rPr>
          <w:rFonts w:ascii="Times New Roman" w:hAnsi="Times New Roman"/>
          <w:color w:val="31849B"/>
          <w:sz w:val="22"/>
          <w:szCs w:val="22"/>
        </w:rPr>
      </w:pPr>
    </w:p>
    <w:p w:rsidR="00DC09C0" w:rsidRDefault="00DC09C0" w:rsidP="007460FB">
      <w:pPr>
        <w:pStyle w:val="PlainText"/>
        <w:rPr>
          <w:rFonts w:ascii="Times New Roman" w:hAnsi="Times New Roman"/>
          <w:sz w:val="22"/>
          <w:szCs w:val="22"/>
          <w:u w:val="single"/>
        </w:rPr>
      </w:pPr>
      <w:r w:rsidRPr="004226D0">
        <w:rPr>
          <w:rFonts w:ascii="Times New Roman" w:hAnsi="Times New Roman"/>
          <w:sz w:val="22"/>
          <w:szCs w:val="22"/>
          <w:u w:val="single"/>
        </w:rPr>
        <w:t>AVID/</w:t>
      </w:r>
      <w:proofErr w:type="spellStart"/>
      <w:r w:rsidRPr="004226D0">
        <w:rPr>
          <w:rFonts w:ascii="Times New Roman" w:hAnsi="Times New Roman"/>
          <w:sz w:val="22"/>
          <w:szCs w:val="22"/>
          <w:u w:val="single"/>
        </w:rPr>
        <w:t>CalSOAP</w:t>
      </w:r>
      <w:proofErr w:type="spellEnd"/>
      <w:r w:rsidRPr="004226D0">
        <w:rPr>
          <w:rFonts w:ascii="Times New Roman" w:hAnsi="Times New Roman"/>
          <w:sz w:val="22"/>
          <w:szCs w:val="22"/>
          <w:u w:val="single"/>
        </w:rPr>
        <w:t xml:space="preserve"> College Trip with Career Component</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r w:rsidRPr="004226D0">
        <w:rPr>
          <w:rFonts w:ascii="Times New Roman" w:hAnsi="Times New Roman"/>
          <w:sz w:val="22"/>
          <w:szCs w:val="22"/>
        </w:rPr>
        <w:t>For the 2012-13 year, the AVID/</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Trip will incorporate a careers activity into the tour of colleges.  Students will visit and tour at least one large corporation, something foreign to our rural students, and be introduced to various jobs within the organization.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will provide funding for student travel to make it possible for the additional day of career activity to be added. </w:t>
      </w:r>
    </w:p>
    <w:p w:rsidR="00DC09C0" w:rsidRPr="004226D0" w:rsidRDefault="00DC09C0" w:rsidP="00801FA3">
      <w:pPr>
        <w:pStyle w:val="PlainText"/>
        <w:rPr>
          <w:rFonts w:ascii="Times New Roman" w:hAnsi="Times New Roman"/>
          <w:sz w:val="22"/>
          <w:szCs w:val="22"/>
        </w:rPr>
      </w:pPr>
    </w:p>
    <w:p w:rsidR="00DC09C0" w:rsidRDefault="00DC09C0" w:rsidP="007460FB">
      <w:pPr>
        <w:pStyle w:val="PlainText"/>
        <w:rPr>
          <w:rFonts w:ascii="Times New Roman" w:hAnsi="Times New Roman"/>
          <w:sz w:val="22"/>
          <w:szCs w:val="22"/>
          <w:u w:val="single"/>
        </w:rPr>
      </w:pPr>
      <w:r w:rsidRPr="004226D0">
        <w:rPr>
          <w:rFonts w:ascii="Times New Roman" w:hAnsi="Times New Roman"/>
          <w:sz w:val="22"/>
          <w:szCs w:val="22"/>
          <w:u w:val="single"/>
        </w:rPr>
        <w:t>Visiting College Students (VCS)</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r w:rsidRPr="004226D0">
        <w:rPr>
          <w:rFonts w:ascii="Times New Roman" w:hAnsi="Times New Roman"/>
          <w:sz w:val="22"/>
          <w:szCs w:val="22"/>
        </w:rPr>
        <w:t xml:space="preserve">A handful of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student staff are selected to visit the most remote schools of Humboldt and Del Norte counties to present college and career information to 6th-8th grade students.  This presentation and interaction with college students encourages students to explore their options, and without this visit, many of the students would not necessarily have access to this crucial information.  Due to the remote locations of these schools sites, the staff must drive through rural roads and many miles to reach this population.</w:t>
      </w:r>
    </w:p>
    <w:p w:rsidR="00DC09C0" w:rsidRPr="00020DEB" w:rsidRDefault="00DC09C0" w:rsidP="00801FA3">
      <w:pPr>
        <w:pStyle w:val="PlainText"/>
        <w:rPr>
          <w:rFonts w:ascii="Times New Roman" w:hAnsi="Times New Roman"/>
          <w:color w:val="FF0000"/>
          <w:sz w:val="22"/>
          <w:szCs w:val="22"/>
        </w:rPr>
      </w:pPr>
    </w:p>
    <w:p w:rsidR="00DC09C0" w:rsidRDefault="00DC09C0" w:rsidP="007460FB">
      <w:pPr>
        <w:pStyle w:val="PlainText"/>
        <w:rPr>
          <w:rFonts w:ascii="Times New Roman" w:hAnsi="Times New Roman"/>
          <w:sz w:val="22"/>
          <w:szCs w:val="22"/>
          <w:u w:val="single"/>
        </w:rPr>
      </w:pPr>
      <w:r w:rsidRPr="004226D0">
        <w:rPr>
          <w:rFonts w:ascii="Times New Roman" w:hAnsi="Times New Roman"/>
          <w:sz w:val="22"/>
          <w:szCs w:val="22"/>
          <w:u w:val="single"/>
        </w:rPr>
        <w:t xml:space="preserve">Partnership and support of existing CTE statewide collaborative efforts (SB70 Grants Contact Information) </w:t>
      </w:r>
    </w:p>
    <w:p w:rsidR="00DC09C0" w:rsidRPr="007460FB" w:rsidRDefault="00DC09C0" w:rsidP="007460FB">
      <w:pPr>
        <w:pStyle w:val="PlainText"/>
        <w:rPr>
          <w:rFonts w:ascii="Times New Roman" w:hAnsi="Times New Roman"/>
          <w:sz w:val="22"/>
          <w:szCs w:val="22"/>
          <w:u w:val="single"/>
        </w:rPr>
      </w:pPr>
      <w:r>
        <w:rPr>
          <w:rFonts w:ascii="Times New Roman" w:hAnsi="Times New Roman"/>
          <w:sz w:val="22"/>
          <w:szCs w:val="22"/>
        </w:rPr>
        <w:tab/>
      </w:r>
      <w:r w:rsidRPr="004226D0">
        <w:rPr>
          <w:rFonts w:ascii="Times New Roman" w:hAnsi="Times New Roman"/>
          <w:sz w:val="22"/>
          <w:szCs w:val="22"/>
        </w:rPr>
        <w:t xml:space="preserve">In 2012-13, </w:t>
      </w:r>
      <w:proofErr w:type="spellStart"/>
      <w:r w:rsidRPr="004226D0">
        <w:rPr>
          <w:rFonts w:ascii="Times New Roman" w:hAnsi="Times New Roman"/>
          <w:sz w:val="22"/>
          <w:szCs w:val="22"/>
        </w:rPr>
        <w:t>Northcoast</w:t>
      </w:r>
      <w:proofErr w:type="spellEnd"/>
      <w:r w:rsidRPr="004226D0">
        <w:rPr>
          <w:rFonts w:ascii="Times New Roman" w:hAnsi="Times New Roman"/>
          <w:sz w:val="22"/>
          <w:szCs w:val="22"/>
        </w:rPr>
        <w:t xml:space="preserve">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staff will continue to meet with local, regional, and statewide career and technical educators, and business representatives by attending local meetings. </w:t>
      </w:r>
    </w:p>
    <w:p w:rsidR="00DC09C0" w:rsidRPr="004226D0" w:rsidRDefault="00DC09C0" w:rsidP="00B0049A">
      <w:pPr>
        <w:rPr>
          <w:sz w:val="22"/>
          <w:szCs w:val="22"/>
        </w:rPr>
      </w:pPr>
    </w:p>
    <w:p w:rsidR="00DC09C0" w:rsidRPr="004226D0" w:rsidRDefault="00DC09C0" w:rsidP="00801FA3">
      <w:pPr>
        <w:pStyle w:val="PlainText"/>
        <w:rPr>
          <w:rFonts w:ascii="Times New Roman" w:hAnsi="Times New Roman"/>
          <w:b/>
          <w:sz w:val="22"/>
          <w:szCs w:val="22"/>
        </w:rPr>
      </w:pPr>
      <w:r w:rsidRPr="004226D0">
        <w:rPr>
          <w:rFonts w:ascii="Times New Roman" w:hAnsi="Times New Roman"/>
          <w:b/>
          <w:sz w:val="22"/>
          <w:szCs w:val="22"/>
        </w:rPr>
        <w:t>Calendar of Events:</w:t>
      </w:r>
    </w:p>
    <w:p w:rsidR="00DC09C0" w:rsidRPr="004226D0" w:rsidRDefault="00DC09C0" w:rsidP="00801FA3">
      <w:pPr>
        <w:pStyle w:val="PlainText"/>
        <w:ind w:left="720"/>
        <w:rPr>
          <w:rFonts w:ascii="Times New Roman" w:hAnsi="Times New Roman"/>
          <w:sz w:val="22"/>
          <w:szCs w:val="22"/>
        </w:rPr>
      </w:pPr>
      <w:r w:rsidRPr="004226D0">
        <w:rPr>
          <w:rFonts w:ascii="Times New Roman" w:hAnsi="Times New Roman"/>
          <w:sz w:val="22"/>
          <w:szCs w:val="22"/>
        </w:rPr>
        <w:t>Sept. 2011:</w:t>
      </w:r>
      <w:r w:rsidRPr="004226D0">
        <w:rPr>
          <w:rFonts w:ascii="Times New Roman" w:hAnsi="Times New Roman"/>
          <w:sz w:val="22"/>
          <w:szCs w:val="22"/>
        </w:rPr>
        <w:tab/>
      </w:r>
      <w:r w:rsidRPr="004226D0">
        <w:rPr>
          <w:rFonts w:ascii="Times New Roman" w:hAnsi="Times New Roman"/>
          <w:sz w:val="22"/>
          <w:szCs w:val="22"/>
        </w:rPr>
        <w:tab/>
        <w:t>AVID/</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Trip – Eureka High School</w:t>
      </w:r>
    </w:p>
    <w:p w:rsidR="00DC09C0" w:rsidRPr="004226D0" w:rsidRDefault="00DC09C0" w:rsidP="00801FA3">
      <w:pPr>
        <w:pStyle w:val="PlainText"/>
        <w:rPr>
          <w:rFonts w:ascii="Times New Roman" w:hAnsi="Times New Roman"/>
          <w:sz w:val="22"/>
          <w:szCs w:val="22"/>
        </w:rPr>
      </w:pPr>
    </w:p>
    <w:p w:rsidR="00DC09C0" w:rsidRPr="004226D0" w:rsidRDefault="00DC09C0" w:rsidP="00801FA3">
      <w:pPr>
        <w:pStyle w:val="PlainText"/>
        <w:ind w:left="720"/>
        <w:rPr>
          <w:rFonts w:ascii="Times New Roman" w:hAnsi="Times New Roman"/>
          <w:sz w:val="22"/>
          <w:szCs w:val="22"/>
        </w:rPr>
      </w:pPr>
      <w:r w:rsidRPr="004226D0">
        <w:rPr>
          <w:rFonts w:ascii="Times New Roman" w:hAnsi="Times New Roman"/>
          <w:sz w:val="22"/>
          <w:szCs w:val="22"/>
        </w:rPr>
        <w:t>October 2011:</w:t>
      </w:r>
      <w:r w:rsidRPr="004226D0">
        <w:rPr>
          <w:rFonts w:ascii="Times New Roman" w:hAnsi="Times New Roman"/>
          <w:sz w:val="22"/>
          <w:szCs w:val="22"/>
        </w:rPr>
        <w:tab/>
      </w:r>
      <w:r w:rsidRPr="004226D0">
        <w:rPr>
          <w:rFonts w:ascii="Times New Roman" w:hAnsi="Times New Roman"/>
          <w:sz w:val="22"/>
          <w:szCs w:val="22"/>
        </w:rPr>
        <w:tab/>
        <w:t xml:space="preserve">Begin use of Navigator assistance in classrooms </w:t>
      </w:r>
    </w:p>
    <w:p w:rsidR="00DC09C0" w:rsidRPr="004226D0" w:rsidRDefault="00DC09C0" w:rsidP="00801FA3">
      <w:pPr>
        <w:pStyle w:val="PlainText"/>
        <w:rPr>
          <w:rFonts w:ascii="Times New Roman" w:hAnsi="Times New Roman"/>
          <w:sz w:val="22"/>
          <w:szCs w:val="22"/>
        </w:rPr>
      </w:pP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t xml:space="preserve">Begin Visiting College Student Program </w:t>
      </w:r>
    </w:p>
    <w:p w:rsidR="00DC09C0" w:rsidRPr="004226D0" w:rsidRDefault="00DC09C0" w:rsidP="00801FA3">
      <w:pPr>
        <w:pStyle w:val="PlainText"/>
        <w:rPr>
          <w:rFonts w:ascii="Times New Roman" w:hAnsi="Times New Roman"/>
          <w:sz w:val="22"/>
          <w:szCs w:val="22"/>
        </w:rPr>
      </w:pPr>
    </w:p>
    <w:p w:rsidR="00DC09C0" w:rsidRPr="004226D0" w:rsidRDefault="00DC09C0" w:rsidP="00801FA3">
      <w:pPr>
        <w:pStyle w:val="PlainText"/>
        <w:ind w:left="2880" w:hanging="2160"/>
        <w:rPr>
          <w:rFonts w:ascii="Times New Roman" w:hAnsi="Times New Roman"/>
          <w:sz w:val="22"/>
          <w:szCs w:val="22"/>
        </w:rPr>
      </w:pPr>
      <w:r w:rsidRPr="004226D0">
        <w:rPr>
          <w:rFonts w:ascii="Times New Roman" w:hAnsi="Times New Roman"/>
          <w:sz w:val="22"/>
          <w:szCs w:val="22"/>
        </w:rPr>
        <w:t>February 2012:</w:t>
      </w:r>
      <w:r w:rsidRPr="004226D0">
        <w:rPr>
          <w:rFonts w:ascii="Times New Roman" w:hAnsi="Times New Roman"/>
          <w:sz w:val="22"/>
          <w:szCs w:val="22"/>
        </w:rPr>
        <w:tab/>
        <w:t>Meet with local, regional, and statewide CTE educators and local business representatives for a conference or workshop</w:t>
      </w:r>
    </w:p>
    <w:p w:rsidR="00DC09C0" w:rsidRPr="004226D0" w:rsidRDefault="00DC09C0" w:rsidP="00801FA3">
      <w:pPr>
        <w:pStyle w:val="PlainText"/>
        <w:rPr>
          <w:rFonts w:ascii="Times New Roman" w:hAnsi="Times New Roman"/>
          <w:sz w:val="22"/>
          <w:szCs w:val="22"/>
        </w:rPr>
      </w:pPr>
    </w:p>
    <w:p w:rsidR="00DC09C0" w:rsidRPr="004226D0" w:rsidRDefault="00DC09C0" w:rsidP="00801FA3">
      <w:pPr>
        <w:pStyle w:val="PlainText"/>
        <w:ind w:firstLine="720"/>
        <w:rPr>
          <w:rFonts w:ascii="Times New Roman" w:hAnsi="Times New Roman"/>
          <w:sz w:val="22"/>
          <w:szCs w:val="22"/>
        </w:rPr>
      </w:pPr>
      <w:r w:rsidRPr="004226D0">
        <w:rPr>
          <w:rFonts w:ascii="Times New Roman" w:hAnsi="Times New Roman"/>
          <w:sz w:val="22"/>
          <w:szCs w:val="22"/>
        </w:rPr>
        <w:t>April 2012:</w:t>
      </w:r>
      <w:r w:rsidRPr="004226D0">
        <w:rPr>
          <w:rFonts w:ascii="Times New Roman" w:hAnsi="Times New Roman"/>
          <w:sz w:val="22"/>
          <w:szCs w:val="22"/>
        </w:rPr>
        <w:tab/>
      </w:r>
      <w:r w:rsidRPr="004226D0">
        <w:rPr>
          <w:rFonts w:ascii="Times New Roman" w:hAnsi="Times New Roman"/>
          <w:sz w:val="22"/>
          <w:szCs w:val="22"/>
        </w:rPr>
        <w:tab/>
        <w:t>AVID/</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Trip – Del Norte High School</w:t>
      </w:r>
    </w:p>
    <w:p w:rsidR="00DC09C0" w:rsidRPr="004226D0" w:rsidRDefault="00DC09C0" w:rsidP="00801FA3">
      <w:pPr>
        <w:pStyle w:val="PlainText"/>
        <w:rPr>
          <w:rFonts w:ascii="Times New Roman" w:hAnsi="Times New Roman"/>
          <w:sz w:val="22"/>
          <w:szCs w:val="22"/>
        </w:rPr>
      </w:pP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t>College Career Development Day</w:t>
      </w:r>
    </w:p>
    <w:p w:rsidR="00DC09C0" w:rsidRPr="004226D0" w:rsidRDefault="00DC09C0" w:rsidP="00801FA3">
      <w:pPr>
        <w:pStyle w:val="PlainText"/>
        <w:rPr>
          <w:rFonts w:ascii="Times New Roman" w:hAnsi="Times New Roman"/>
          <w:sz w:val="22"/>
          <w:szCs w:val="22"/>
        </w:rPr>
      </w:pPr>
    </w:p>
    <w:p w:rsidR="00DC09C0" w:rsidRPr="004226D0" w:rsidRDefault="00DC09C0" w:rsidP="00801FA3">
      <w:pPr>
        <w:pStyle w:val="PlainText"/>
        <w:ind w:firstLine="720"/>
        <w:rPr>
          <w:rFonts w:ascii="Times New Roman" w:hAnsi="Times New Roman"/>
          <w:sz w:val="22"/>
          <w:szCs w:val="22"/>
        </w:rPr>
      </w:pPr>
      <w:r w:rsidRPr="004226D0">
        <w:rPr>
          <w:rFonts w:ascii="Times New Roman" w:hAnsi="Times New Roman"/>
          <w:sz w:val="22"/>
          <w:szCs w:val="22"/>
        </w:rPr>
        <w:t>June 2012:</w:t>
      </w:r>
      <w:r w:rsidRPr="004226D0">
        <w:rPr>
          <w:rFonts w:ascii="Times New Roman" w:hAnsi="Times New Roman"/>
          <w:sz w:val="22"/>
          <w:szCs w:val="22"/>
        </w:rPr>
        <w:tab/>
      </w:r>
      <w:r w:rsidRPr="004226D0">
        <w:rPr>
          <w:rFonts w:ascii="Times New Roman" w:hAnsi="Times New Roman"/>
          <w:sz w:val="22"/>
          <w:szCs w:val="22"/>
        </w:rPr>
        <w:tab/>
        <w:t>Middle School Career Camp</w:t>
      </w:r>
    </w:p>
    <w:p w:rsidR="00DC09C0" w:rsidRDefault="00DC09C0" w:rsidP="001E39C6">
      <w:pPr>
        <w:ind w:left="720"/>
        <w:rPr>
          <w:sz w:val="22"/>
          <w:szCs w:val="22"/>
        </w:rPr>
      </w:pPr>
    </w:p>
    <w:p w:rsidR="00DC09C0" w:rsidRDefault="00DC09C0">
      <w:pPr>
        <w:rPr>
          <w:b/>
          <w:color w:val="FF0000"/>
          <w:sz w:val="22"/>
          <w:szCs w:val="22"/>
          <w:highlight w:val="yellow"/>
        </w:rPr>
      </w:pPr>
      <w:r>
        <w:rPr>
          <w:b/>
          <w:color w:val="FF0000"/>
          <w:sz w:val="22"/>
          <w:szCs w:val="22"/>
          <w:highlight w:val="yellow"/>
        </w:rPr>
        <w:br w:type="page"/>
      </w:r>
    </w:p>
    <w:p w:rsidR="00DC09C0" w:rsidRPr="004226D0" w:rsidRDefault="00DC09C0" w:rsidP="00801FA3">
      <w:pPr>
        <w:pStyle w:val="PlainText"/>
        <w:rPr>
          <w:rFonts w:ascii="Times New Roman" w:hAnsi="Times New Roman"/>
          <w:b/>
          <w:sz w:val="22"/>
          <w:szCs w:val="22"/>
        </w:rPr>
      </w:pPr>
      <w:r w:rsidRPr="004226D0">
        <w:rPr>
          <w:rFonts w:ascii="Times New Roman" w:hAnsi="Times New Roman"/>
          <w:b/>
          <w:sz w:val="22"/>
          <w:szCs w:val="22"/>
        </w:rPr>
        <w:t>Budget Narrative:</w:t>
      </w:r>
    </w:p>
    <w:p w:rsidR="00DC09C0" w:rsidRPr="004226D0" w:rsidRDefault="00DC09C0" w:rsidP="00801FA3">
      <w:pPr>
        <w:pStyle w:val="PlainText"/>
        <w:ind w:left="720"/>
        <w:rPr>
          <w:rFonts w:ascii="Times New Roman" w:hAnsi="Times New Roman"/>
          <w:sz w:val="22"/>
          <w:szCs w:val="22"/>
        </w:rPr>
      </w:pPr>
      <w:r w:rsidRPr="004226D0">
        <w:rPr>
          <w:rFonts w:ascii="Times New Roman" w:hAnsi="Times New Roman"/>
          <w:sz w:val="22"/>
          <w:szCs w:val="22"/>
        </w:rPr>
        <w:t xml:space="preserve">Staffing:  The same </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staff used for providing intensive services will plan and execute CTE activities.</w:t>
      </w:r>
    </w:p>
    <w:p w:rsidR="00DC09C0" w:rsidRPr="004226D0" w:rsidRDefault="00DC09C0" w:rsidP="00801FA3">
      <w:pPr>
        <w:pStyle w:val="PlainText"/>
        <w:rPr>
          <w:rFonts w:ascii="Times New Roman" w:hAnsi="Times New Roman"/>
          <w:sz w:val="22"/>
          <w:szCs w:val="22"/>
        </w:rPr>
      </w:pPr>
    </w:p>
    <w:p w:rsidR="00DC09C0" w:rsidRPr="004226D0" w:rsidRDefault="00DC09C0" w:rsidP="00801FA3">
      <w:pPr>
        <w:pStyle w:val="PlainText"/>
        <w:ind w:firstLine="720"/>
        <w:rPr>
          <w:rFonts w:ascii="Times New Roman" w:hAnsi="Times New Roman"/>
          <w:sz w:val="22"/>
          <w:szCs w:val="22"/>
        </w:rPr>
      </w:pPr>
      <w:r w:rsidRPr="004226D0">
        <w:rPr>
          <w:rFonts w:ascii="Times New Roman" w:hAnsi="Times New Roman"/>
          <w:sz w:val="22"/>
          <w:szCs w:val="22"/>
        </w:rPr>
        <w:t>New CTE funding amendment matches:</w:t>
      </w:r>
      <w:r w:rsidRPr="004226D0">
        <w:rPr>
          <w:rFonts w:ascii="Times New Roman" w:hAnsi="Times New Roman"/>
          <w:sz w:val="22"/>
          <w:szCs w:val="22"/>
        </w:rPr>
        <w:tab/>
      </w:r>
    </w:p>
    <w:p w:rsidR="00DC09C0" w:rsidRPr="004226D0" w:rsidRDefault="00DC09C0" w:rsidP="00801FA3">
      <w:pPr>
        <w:pStyle w:val="PlainText"/>
        <w:numPr>
          <w:ilvl w:val="0"/>
          <w:numId w:val="138"/>
        </w:numPr>
        <w:ind w:left="1440"/>
        <w:rPr>
          <w:rFonts w:ascii="Times New Roman" w:hAnsi="Times New Roman"/>
          <w:sz w:val="22"/>
          <w:szCs w:val="22"/>
        </w:rPr>
      </w:pPr>
      <w:r w:rsidRPr="004226D0">
        <w:rPr>
          <w:rFonts w:ascii="Times New Roman" w:hAnsi="Times New Roman"/>
          <w:sz w:val="22"/>
          <w:szCs w:val="22"/>
        </w:rPr>
        <w:t>Del Norte High AVID/</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Trip</w:t>
      </w: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t>$2,000</w:t>
      </w:r>
    </w:p>
    <w:p w:rsidR="00DC09C0" w:rsidRPr="004226D0" w:rsidRDefault="00DC09C0" w:rsidP="00801FA3">
      <w:pPr>
        <w:pStyle w:val="PlainText"/>
        <w:numPr>
          <w:ilvl w:val="0"/>
          <w:numId w:val="138"/>
        </w:numPr>
        <w:ind w:left="1440"/>
        <w:rPr>
          <w:rFonts w:ascii="Times New Roman" w:hAnsi="Times New Roman"/>
          <w:sz w:val="22"/>
          <w:szCs w:val="22"/>
        </w:rPr>
      </w:pPr>
      <w:r w:rsidRPr="004226D0">
        <w:rPr>
          <w:rFonts w:ascii="Times New Roman" w:hAnsi="Times New Roman"/>
          <w:sz w:val="22"/>
          <w:szCs w:val="22"/>
        </w:rPr>
        <w:t>Eureka High AVID/</w:t>
      </w:r>
      <w:proofErr w:type="spellStart"/>
      <w:r w:rsidRPr="004226D0">
        <w:rPr>
          <w:rFonts w:ascii="Times New Roman" w:hAnsi="Times New Roman"/>
          <w:sz w:val="22"/>
          <w:szCs w:val="22"/>
        </w:rPr>
        <w:t>CalSOAP</w:t>
      </w:r>
      <w:proofErr w:type="spellEnd"/>
      <w:r w:rsidRPr="004226D0">
        <w:rPr>
          <w:rFonts w:ascii="Times New Roman" w:hAnsi="Times New Roman"/>
          <w:sz w:val="22"/>
          <w:szCs w:val="22"/>
        </w:rPr>
        <w:t xml:space="preserve"> College Trip</w:t>
      </w:r>
      <w:r w:rsidRPr="004226D0">
        <w:rPr>
          <w:rFonts w:ascii="Times New Roman" w:hAnsi="Times New Roman"/>
          <w:sz w:val="22"/>
          <w:szCs w:val="22"/>
        </w:rPr>
        <w:tab/>
      </w:r>
      <w:r w:rsidRPr="004226D0">
        <w:rPr>
          <w:rFonts w:ascii="Times New Roman" w:hAnsi="Times New Roman"/>
          <w:sz w:val="22"/>
          <w:szCs w:val="22"/>
        </w:rPr>
        <w:tab/>
      </w:r>
      <w:r w:rsidRPr="004226D0">
        <w:rPr>
          <w:rFonts w:ascii="Times New Roman" w:hAnsi="Times New Roman"/>
          <w:sz w:val="22"/>
          <w:szCs w:val="22"/>
        </w:rPr>
        <w:tab/>
        <w:t>$2,000</w:t>
      </w:r>
    </w:p>
    <w:p w:rsidR="00DC09C0" w:rsidRPr="004226D0" w:rsidRDefault="00DC09C0" w:rsidP="00801FA3">
      <w:pPr>
        <w:pStyle w:val="PlainText"/>
        <w:numPr>
          <w:ilvl w:val="2"/>
          <w:numId w:val="138"/>
        </w:numPr>
        <w:ind w:left="2880"/>
        <w:rPr>
          <w:rFonts w:ascii="Times New Roman" w:hAnsi="Times New Roman"/>
          <w:sz w:val="22"/>
          <w:szCs w:val="22"/>
        </w:rPr>
      </w:pPr>
      <w:r w:rsidRPr="004226D0">
        <w:rPr>
          <w:rFonts w:ascii="Times New Roman" w:hAnsi="Times New Roman"/>
          <w:sz w:val="22"/>
          <w:szCs w:val="22"/>
        </w:rPr>
        <w:t>(Increased funding due to CTE activity added)</w:t>
      </w:r>
    </w:p>
    <w:p w:rsidR="00DC09C0" w:rsidRPr="00A74E8F" w:rsidRDefault="00DC09C0" w:rsidP="00801FA3">
      <w:pPr>
        <w:pStyle w:val="PlainText"/>
        <w:ind w:left="720"/>
        <w:rPr>
          <w:rFonts w:ascii="Times New Roman" w:hAnsi="Times New Roman"/>
          <w:color w:val="FF0000"/>
          <w:sz w:val="22"/>
          <w:szCs w:val="22"/>
        </w:rPr>
      </w:pPr>
    </w:p>
    <w:p w:rsidR="00DC09C0" w:rsidRPr="00A74E8F" w:rsidRDefault="00DC09C0" w:rsidP="00801FA3">
      <w:pPr>
        <w:pStyle w:val="PlainText"/>
        <w:numPr>
          <w:ilvl w:val="0"/>
          <w:numId w:val="138"/>
        </w:numPr>
        <w:ind w:left="1440"/>
        <w:rPr>
          <w:rFonts w:ascii="Times New Roman" w:hAnsi="Times New Roman"/>
          <w:sz w:val="22"/>
          <w:szCs w:val="22"/>
        </w:rPr>
      </w:pPr>
      <w:r w:rsidRPr="00A74E8F">
        <w:rPr>
          <w:rFonts w:ascii="Times New Roman" w:hAnsi="Times New Roman"/>
          <w:i/>
          <w:sz w:val="22"/>
          <w:szCs w:val="22"/>
        </w:rPr>
        <w:t xml:space="preserve">Navigator </w:t>
      </w:r>
      <w:r w:rsidRPr="00A74E8F">
        <w:rPr>
          <w:rFonts w:ascii="Times New Roman" w:hAnsi="Times New Roman"/>
          <w:sz w:val="22"/>
          <w:szCs w:val="22"/>
        </w:rPr>
        <w:t>support to HCOE for SB70 Initiative</w:t>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t xml:space="preserve">$2,845 </w:t>
      </w:r>
    </w:p>
    <w:p w:rsidR="00DC09C0" w:rsidRPr="00020DEB" w:rsidRDefault="00DC09C0" w:rsidP="00801FA3">
      <w:pPr>
        <w:pStyle w:val="PlainText"/>
        <w:ind w:left="720"/>
        <w:rPr>
          <w:rFonts w:ascii="Times New Roman" w:hAnsi="Times New Roman"/>
          <w:color w:val="FF0000"/>
          <w:sz w:val="22"/>
          <w:szCs w:val="22"/>
          <w:highlight w:val="yellow"/>
        </w:rPr>
      </w:pPr>
    </w:p>
    <w:p w:rsidR="00DC09C0" w:rsidRPr="00A74E8F" w:rsidRDefault="00DC09C0" w:rsidP="00801FA3">
      <w:pPr>
        <w:pStyle w:val="PlainText"/>
        <w:numPr>
          <w:ilvl w:val="0"/>
          <w:numId w:val="138"/>
        </w:numPr>
        <w:ind w:left="1440"/>
        <w:rPr>
          <w:rFonts w:ascii="Times New Roman" w:hAnsi="Times New Roman"/>
          <w:sz w:val="22"/>
          <w:szCs w:val="22"/>
        </w:rPr>
      </w:pPr>
      <w:r w:rsidRPr="00A74E8F">
        <w:rPr>
          <w:rFonts w:ascii="Times New Roman" w:hAnsi="Times New Roman"/>
          <w:sz w:val="22"/>
          <w:szCs w:val="22"/>
        </w:rPr>
        <w:t>College Career Development Day:</w:t>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t>$2,1</w:t>
      </w:r>
      <w:r>
        <w:rPr>
          <w:rFonts w:ascii="Times New Roman" w:hAnsi="Times New Roman"/>
          <w:sz w:val="22"/>
          <w:szCs w:val="22"/>
        </w:rPr>
        <w:t>72.80</w:t>
      </w:r>
      <w:r w:rsidRPr="00A74E8F">
        <w:rPr>
          <w:rFonts w:ascii="Times New Roman" w:hAnsi="Times New Roman"/>
          <w:sz w:val="22"/>
          <w:szCs w:val="22"/>
        </w:rPr>
        <w:t xml:space="preserve"> </w:t>
      </w:r>
      <w:r w:rsidRPr="00A74E8F">
        <w:rPr>
          <w:rFonts w:ascii="Times New Roman" w:hAnsi="Times New Roman"/>
          <w:sz w:val="22"/>
          <w:szCs w:val="22"/>
        </w:rPr>
        <w:tab/>
      </w:r>
    </w:p>
    <w:p w:rsidR="00DC09C0" w:rsidRPr="00A74E8F" w:rsidRDefault="00DC09C0" w:rsidP="00801FA3">
      <w:pPr>
        <w:pStyle w:val="PlainText"/>
        <w:numPr>
          <w:ilvl w:val="2"/>
          <w:numId w:val="138"/>
        </w:numPr>
        <w:rPr>
          <w:rFonts w:ascii="Times New Roman" w:hAnsi="Times New Roman"/>
          <w:sz w:val="22"/>
          <w:szCs w:val="22"/>
        </w:rPr>
      </w:pPr>
      <w:r w:rsidRPr="00A74E8F">
        <w:rPr>
          <w:rFonts w:ascii="Times New Roman" w:hAnsi="Times New Roman"/>
          <w:sz w:val="22"/>
          <w:szCs w:val="22"/>
        </w:rPr>
        <w:t xml:space="preserve">Staff: College Tutors (5)  5 X 8 </w:t>
      </w:r>
      <w:proofErr w:type="spellStart"/>
      <w:r w:rsidRPr="00A74E8F">
        <w:rPr>
          <w:rFonts w:ascii="Times New Roman" w:hAnsi="Times New Roman"/>
          <w:sz w:val="22"/>
          <w:szCs w:val="22"/>
        </w:rPr>
        <w:t>hrs</w:t>
      </w:r>
      <w:proofErr w:type="spellEnd"/>
      <w:r w:rsidRPr="00A74E8F">
        <w:rPr>
          <w:rFonts w:ascii="Times New Roman" w:hAnsi="Times New Roman"/>
          <w:sz w:val="22"/>
          <w:szCs w:val="22"/>
        </w:rPr>
        <w:t xml:space="preserve"> X 10.57/</w:t>
      </w:r>
      <w:proofErr w:type="spellStart"/>
      <w:r w:rsidRPr="00A74E8F">
        <w:rPr>
          <w:rFonts w:ascii="Times New Roman" w:hAnsi="Times New Roman"/>
          <w:sz w:val="22"/>
          <w:szCs w:val="22"/>
        </w:rPr>
        <w:t>hr</w:t>
      </w:r>
      <w:proofErr w:type="spellEnd"/>
      <w:r w:rsidRPr="00A74E8F">
        <w:rPr>
          <w:rFonts w:ascii="Times New Roman" w:hAnsi="Times New Roman"/>
          <w:sz w:val="22"/>
          <w:szCs w:val="22"/>
        </w:rPr>
        <w:t xml:space="preserve"> = $422.80</w:t>
      </w:r>
      <w:r w:rsidRPr="00A74E8F">
        <w:rPr>
          <w:rFonts w:ascii="Times New Roman" w:hAnsi="Times New Roman"/>
          <w:sz w:val="22"/>
          <w:szCs w:val="22"/>
        </w:rPr>
        <w:tab/>
      </w:r>
    </w:p>
    <w:p w:rsidR="00DC09C0" w:rsidRPr="00A74E8F" w:rsidRDefault="00DC09C0" w:rsidP="00801FA3">
      <w:pPr>
        <w:pStyle w:val="PlainText"/>
        <w:numPr>
          <w:ilvl w:val="2"/>
          <w:numId w:val="138"/>
        </w:numPr>
        <w:rPr>
          <w:rFonts w:ascii="Times New Roman" w:hAnsi="Times New Roman"/>
          <w:sz w:val="22"/>
          <w:szCs w:val="22"/>
        </w:rPr>
      </w:pPr>
      <w:r w:rsidRPr="00A74E8F">
        <w:rPr>
          <w:rFonts w:ascii="Times New Roman" w:hAnsi="Times New Roman"/>
          <w:sz w:val="22"/>
          <w:szCs w:val="22"/>
        </w:rPr>
        <w:t>Transportation for Students: $1,150</w:t>
      </w:r>
    </w:p>
    <w:p w:rsidR="00DC09C0" w:rsidRPr="00A74E8F" w:rsidRDefault="00DC09C0" w:rsidP="00A74E8F">
      <w:pPr>
        <w:pStyle w:val="PlainText"/>
        <w:ind w:left="1800"/>
        <w:rPr>
          <w:rFonts w:ascii="Times New Roman" w:hAnsi="Times New Roman"/>
          <w:sz w:val="22"/>
          <w:szCs w:val="22"/>
        </w:rPr>
      </w:pPr>
      <w:r w:rsidRPr="00A74E8F">
        <w:rPr>
          <w:rFonts w:ascii="Times New Roman" w:hAnsi="Times New Roman"/>
          <w:sz w:val="22"/>
          <w:szCs w:val="22"/>
        </w:rPr>
        <w:t>Supplies:</w:t>
      </w:r>
    </w:p>
    <w:p w:rsidR="00DC09C0" w:rsidRPr="00A74E8F" w:rsidRDefault="00DC09C0" w:rsidP="00A74E8F">
      <w:pPr>
        <w:pStyle w:val="PlainText"/>
        <w:numPr>
          <w:ilvl w:val="2"/>
          <w:numId w:val="139"/>
        </w:numPr>
        <w:ind w:left="2520"/>
        <w:rPr>
          <w:rFonts w:ascii="Times New Roman" w:hAnsi="Times New Roman"/>
          <w:sz w:val="22"/>
          <w:szCs w:val="22"/>
        </w:rPr>
      </w:pPr>
      <w:r w:rsidRPr="00A74E8F">
        <w:rPr>
          <w:rFonts w:ascii="Times New Roman" w:hAnsi="Times New Roman"/>
          <w:sz w:val="22"/>
          <w:szCs w:val="22"/>
        </w:rPr>
        <w:t>Office: tape, signs, registration materials @ $1.50 X 200 = $300</w:t>
      </w:r>
    </w:p>
    <w:p w:rsidR="00DC09C0" w:rsidRPr="00A74E8F" w:rsidRDefault="00DC09C0" w:rsidP="00A74E8F">
      <w:pPr>
        <w:pStyle w:val="PlainText"/>
        <w:numPr>
          <w:ilvl w:val="2"/>
          <w:numId w:val="139"/>
        </w:numPr>
        <w:ind w:left="2520"/>
        <w:rPr>
          <w:rFonts w:ascii="Times New Roman" w:hAnsi="Times New Roman"/>
          <w:sz w:val="22"/>
          <w:szCs w:val="22"/>
        </w:rPr>
      </w:pPr>
      <w:r w:rsidRPr="00A74E8F">
        <w:rPr>
          <w:rFonts w:ascii="Times New Roman" w:hAnsi="Times New Roman"/>
          <w:sz w:val="22"/>
          <w:szCs w:val="22"/>
        </w:rPr>
        <w:t>Student: Folders for information @ $0.75 X 200 = $150</w:t>
      </w:r>
    </w:p>
    <w:p w:rsidR="00DC09C0" w:rsidRPr="00A74E8F" w:rsidRDefault="00DC09C0" w:rsidP="00A74E8F">
      <w:pPr>
        <w:pStyle w:val="PlainText"/>
        <w:numPr>
          <w:ilvl w:val="2"/>
          <w:numId w:val="139"/>
        </w:numPr>
        <w:ind w:left="2520"/>
        <w:rPr>
          <w:rFonts w:ascii="Times New Roman" w:hAnsi="Times New Roman"/>
          <w:sz w:val="22"/>
          <w:szCs w:val="22"/>
        </w:rPr>
      </w:pPr>
      <w:r w:rsidRPr="00A74E8F">
        <w:rPr>
          <w:rFonts w:ascii="Times New Roman" w:hAnsi="Times New Roman"/>
          <w:sz w:val="22"/>
          <w:szCs w:val="22"/>
        </w:rPr>
        <w:t>Student: Booklet on Careers @ $0.75 X 200 = $150</w:t>
      </w:r>
    </w:p>
    <w:p w:rsidR="00DC09C0" w:rsidRPr="00A74E8F" w:rsidRDefault="00DC09C0" w:rsidP="00A74E8F">
      <w:pPr>
        <w:pStyle w:val="PlainText"/>
        <w:ind w:left="1440" w:firstLine="720"/>
        <w:rPr>
          <w:rFonts w:ascii="Times New Roman" w:hAnsi="Times New Roman"/>
          <w:sz w:val="22"/>
          <w:szCs w:val="22"/>
        </w:rPr>
      </w:pPr>
    </w:p>
    <w:p w:rsidR="00DC09C0" w:rsidRPr="00A74E8F" w:rsidRDefault="00DC09C0" w:rsidP="00801FA3">
      <w:pPr>
        <w:pStyle w:val="PlainText"/>
        <w:numPr>
          <w:ilvl w:val="0"/>
          <w:numId w:val="138"/>
        </w:numPr>
        <w:ind w:left="1440"/>
        <w:rPr>
          <w:rFonts w:ascii="Times New Roman" w:hAnsi="Times New Roman"/>
          <w:sz w:val="22"/>
          <w:szCs w:val="22"/>
        </w:rPr>
      </w:pPr>
      <w:r w:rsidRPr="00A74E8F">
        <w:rPr>
          <w:rFonts w:ascii="Times New Roman" w:hAnsi="Times New Roman"/>
          <w:sz w:val="22"/>
          <w:szCs w:val="22"/>
        </w:rPr>
        <w:t>Middle School Career Camp</w:t>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t>$2,000</w:t>
      </w:r>
    </w:p>
    <w:p w:rsidR="00DC09C0" w:rsidRPr="00A74E8F" w:rsidRDefault="00DC09C0" w:rsidP="00801FA3">
      <w:pPr>
        <w:pStyle w:val="PlainText"/>
        <w:numPr>
          <w:ilvl w:val="0"/>
          <w:numId w:val="138"/>
        </w:numPr>
        <w:ind w:left="2160"/>
        <w:rPr>
          <w:rFonts w:ascii="Times New Roman" w:hAnsi="Times New Roman"/>
          <w:sz w:val="22"/>
          <w:szCs w:val="22"/>
        </w:rPr>
      </w:pPr>
      <w:r w:rsidRPr="00A74E8F">
        <w:rPr>
          <w:rFonts w:ascii="Times New Roman" w:hAnsi="Times New Roman"/>
          <w:sz w:val="22"/>
          <w:szCs w:val="22"/>
        </w:rPr>
        <w:t xml:space="preserve">Supplement Humboldt County Office of Education for </w:t>
      </w:r>
    </w:p>
    <w:p w:rsidR="00DC09C0" w:rsidRPr="00A74E8F" w:rsidRDefault="00DC09C0" w:rsidP="00801FA3">
      <w:pPr>
        <w:pStyle w:val="PlainText"/>
        <w:numPr>
          <w:ilvl w:val="0"/>
          <w:numId w:val="138"/>
        </w:numPr>
        <w:ind w:left="2160"/>
        <w:rPr>
          <w:rFonts w:ascii="Times New Roman" w:hAnsi="Times New Roman"/>
          <w:sz w:val="22"/>
          <w:szCs w:val="22"/>
        </w:rPr>
      </w:pPr>
      <w:r w:rsidRPr="00A74E8F">
        <w:rPr>
          <w:rFonts w:ascii="Times New Roman" w:hAnsi="Times New Roman"/>
          <w:sz w:val="22"/>
          <w:szCs w:val="22"/>
        </w:rPr>
        <w:t>transportation ($1,000) and supplies/materials ($1,000)</w:t>
      </w:r>
    </w:p>
    <w:p w:rsidR="00DC09C0" w:rsidRPr="00A74E8F" w:rsidRDefault="00DC09C0" w:rsidP="00801FA3">
      <w:pPr>
        <w:pStyle w:val="PlainText"/>
        <w:ind w:left="2265"/>
        <w:rPr>
          <w:rFonts w:ascii="Times New Roman" w:hAnsi="Times New Roman"/>
          <w:sz w:val="22"/>
          <w:szCs w:val="22"/>
        </w:rPr>
      </w:pPr>
    </w:p>
    <w:p w:rsidR="00DC09C0" w:rsidRPr="00A74E8F" w:rsidRDefault="00DC09C0" w:rsidP="00801FA3">
      <w:pPr>
        <w:pStyle w:val="PlainText"/>
        <w:ind w:left="720"/>
        <w:rPr>
          <w:rFonts w:ascii="Times New Roman" w:hAnsi="Times New Roman"/>
          <w:sz w:val="22"/>
          <w:szCs w:val="22"/>
        </w:rPr>
      </w:pPr>
    </w:p>
    <w:p w:rsidR="00DC09C0" w:rsidRPr="00A74E8F" w:rsidRDefault="00DC09C0" w:rsidP="00801FA3">
      <w:pPr>
        <w:pStyle w:val="PlainText"/>
        <w:ind w:left="720"/>
        <w:rPr>
          <w:rFonts w:ascii="Times New Roman" w:hAnsi="Times New Roman"/>
          <w:sz w:val="22"/>
          <w:szCs w:val="22"/>
        </w:rPr>
      </w:pP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r>
      <w:r w:rsidRPr="00A74E8F">
        <w:rPr>
          <w:rFonts w:ascii="Times New Roman" w:hAnsi="Times New Roman"/>
          <w:sz w:val="22"/>
          <w:szCs w:val="22"/>
        </w:rPr>
        <w:tab/>
        <w:t>Total New CTE funding = $</w:t>
      </w:r>
    </w:p>
    <w:p w:rsidR="00DC09C0" w:rsidRDefault="00DC09C0" w:rsidP="00801FA3">
      <w:pPr>
        <w:pStyle w:val="PlainText"/>
        <w:ind w:left="720"/>
        <w:rPr>
          <w:rFonts w:ascii="Times New Roman" w:hAnsi="Times New Roman"/>
          <w:color w:val="FF0000"/>
          <w:sz w:val="22"/>
          <w:szCs w:val="22"/>
        </w:rPr>
      </w:pPr>
      <w:r>
        <w:rPr>
          <w:rFonts w:ascii="Times New Roman" w:hAnsi="Times New Roman"/>
          <w:color w:val="FF0000"/>
          <w:sz w:val="22"/>
          <w:szCs w:val="22"/>
        </w:rPr>
        <w:t>NEEDS TO TOTAL $55,834</w:t>
      </w:r>
    </w:p>
    <w:p w:rsidR="00DC09C0" w:rsidRDefault="00DC09C0" w:rsidP="00801FA3">
      <w:pPr>
        <w:pStyle w:val="PlainText"/>
        <w:ind w:left="720"/>
        <w:rPr>
          <w:rFonts w:ascii="Times New Roman" w:hAnsi="Times New Roman"/>
          <w:color w:val="FF0000"/>
          <w:sz w:val="22"/>
          <w:szCs w:val="22"/>
        </w:rPr>
      </w:pPr>
    </w:p>
    <w:p w:rsidR="00DC09C0" w:rsidRDefault="00DC09C0">
      <w:pPr>
        <w:rPr>
          <w:b/>
          <w:bCs/>
          <w:sz w:val="28"/>
          <w:szCs w:val="28"/>
        </w:rPr>
      </w:pPr>
      <w:r>
        <w:rPr>
          <w:b/>
          <w:bCs/>
          <w:sz w:val="28"/>
          <w:szCs w:val="28"/>
        </w:rPr>
        <w:t>PERHAPS PERCENTAGE OF STAFFING WOULD PUT IT UP INTO THE RIGHT AMOUNT.</w:t>
      </w:r>
      <w:r>
        <w:rPr>
          <w:b/>
          <w:bCs/>
          <w:sz w:val="28"/>
          <w:szCs w:val="28"/>
        </w:rPr>
        <w:br w:type="page"/>
      </w:r>
    </w:p>
    <w:p w:rsidR="00DC09C0" w:rsidRPr="00D66AEE" w:rsidRDefault="00DC09C0" w:rsidP="00D66AEE">
      <w:pPr>
        <w:outlineLvl w:val="0"/>
        <w:rPr>
          <w:b/>
          <w:bCs/>
          <w:sz w:val="28"/>
          <w:szCs w:val="28"/>
        </w:rPr>
      </w:pPr>
      <w:proofErr w:type="gramStart"/>
      <w:r w:rsidRPr="00D66AEE">
        <w:rPr>
          <w:b/>
          <w:bCs/>
          <w:sz w:val="28"/>
          <w:szCs w:val="28"/>
        </w:rPr>
        <w:t>Section 5.</w:t>
      </w:r>
      <w:proofErr w:type="gramEnd"/>
      <w:r w:rsidRPr="00D66AEE">
        <w:rPr>
          <w:b/>
          <w:bCs/>
          <w:sz w:val="28"/>
          <w:szCs w:val="28"/>
        </w:rPr>
        <w:t xml:space="preserve"> Statute Requirements</w:t>
      </w:r>
    </w:p>
    <w:p w:rsidR="00DC09C0" w:rsidRPr="00D66AEE" w:rsidRDefault="00DC09C0" w:rsidP="00D66AEE">
      <w:pPr>
        <w:rPr>
          <w:sz w:val="22"/>
          <w:szCs w:val="22"/>
        </w:rPr>
      </w:pPr>
    </w:p>
    <w:p w:rsidR="00DC09C0" w:rsidRPr="00D66AEE" w:rsidRDefault="00DC09C0" w:rsidP="00D66AEE">
      <w:pPr>
        <w:rPr>
          <w:i/>
          <w:smallCaps/>
          <w:sz w:val="22"/>
          <w:szCs w:val="22"/>
        </w:rPr>
      </w:pPr>
      <w:r w:rsidRPr="00D66AEE">
        <w:rPr>
          <w:b/>
          <w:bCs/>
          <w:sz w:val="24"/>
          <w:szCs w:val="24"/>
        </w:rPr>
        <w:t>5.1. Peer Advisors and Tutors:</w:t>
      </w:r>
      <w:r w:rsidRPr="00D66AEE">
        <w:rPr>
          <w:b/>
          <w:bCs/>
          <w:sz w:val="22"/>
          <w:szCs w:val="22"/>
        </w:rPr>
        <w:t xml:space="preserve"> </w:t>
      </w:r>
      <w:r w:rsidRPr="00D66AEE">
        <w:rPr>
          <w:b/>
          <w:sz w:val="22"/>
          <w:szCs w:val="22"/>
        </w:rPr>
        <w:t>Describe how 30% or the equivalent of the Project grant will be allocated for stipends to peer advisors and tutors</w:t>
      </w:r>
      <w:r w:rsidRPr="00D66AEE">
        <w:rPr>
          <w:b/>
          <w:i/>
          <w:sz w:val="22"/>
          <w:szCs w:val="22"/>
        </w:rPr>
        <w:t>.</w:t>
      </w:r>
      <w:r w:rsidRPr="00D66AEE">
        <w:rPr>
          <w:i/>
          <w:sz w:val="22"/>
          <w:szCs w:val="22"/>
        </w:rPr>
        <w:t xml:space="preserve">  </w:t>
      </w:r>
    </w:p>
    <w:p w:rsidR="00DC09C0" w:rsidRPr="00D66AEE" w:rsidRDefault="00DC09C0" w:rsidP="00D66AEE">
      <w:pPr>
        <w:ind w:left="720"/>
        <w:rPr>
          <w:smallCaps/>
          <w:sz w:val="22"/>
          <w:szCs w:val="22"/>
        </w:rPr>
      </w:pPr>
    </w:p>
    <w:p w:rsidR="00DC09C0" w:rsidRPr="00D66AEE" w:rsidRDefault="00DC09C0" w:rsidP="00D66AEE">
      <w:pPr>
        <w:pStyle w:val="ListParagraph"/>
        <w:numPr>
          <w:ilvl w:val="0"/>
          <w:numId w:val="141"/>
        </w:numPr>
        <w:rPr>
          <w:b/>
          <w:sz w:val="22"/>
          <w:szCs w:val="22"/>
        </w:rPr>
      </w:pPr>
      <w:r w:rsidRPr="00D66AEE">
        <w:rPr>
          <w:b/>
          <w:sz w:val="22"/>
          <w:szCs w:val="22"/>
        </w:rPr>
        <w:t>Selection</w:t>
      </w:r>
    </w:p>
    <w:p w:rsidR="00DC09C0" w:rsidRPr="00D66AEE" w:rsidRDefault="00DC09C0" w:rsidP="00D66AEE">
      <w:pPr>
        <w:pStyle w:val="ListParagraph"/>
        <w:rPr>
          <w:b/>
          <w:sz w:val="22"/>
          <w:szCs w:val="22"/>
        </w:rPr>
      </w:pPr>
      <w:r>
        <w:rPr>
          <w:sz w:val="22"/>
          <w:szCs w:val="22"/>
        </w:rPr>
        <w:tab/>
      </w:r>
      <w:r w:rsidRPr="00D66AEE">
        <w:rPr>
          <w:sz w:val="22"/>
          <w:szCs w:val="22"/>
        </w:rPr>
        <w:t xml:space="preserve">Due to the financial need requirements for college student staff, the </w:t>
      </w: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works with the two local college Financial Aid Offices to recruit employees.  The Financial Aid Offices send an individual communication to each student who meets the demonstrated financial need requirements, Math and English competency levels, and GPA parameters.  This communication is written by the program staff and includes links to the position description and application on the </w:t>
      </w: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website.  These positions are listed in the student employment centers at each campus, and targeted recruitment in major-related courses (education, math, English, sciences, etc.) is also utilized.  Advertisement in local newspapers and on Craigslist may be used in addition. Candidates are interviewed by professional staff, and final selection is based on reference checks, tuberculosis test screening, fingerprinting results, available work hours and motivation.  College students are expected to make a commitment to work for the entire K-12 school year.</w:t>
      </w:r>
    </w:p>
    <w:p w:rsidR="00DC09C0" w:rsidRPr="00D66AEE" w:rsidRDefault="00DC09C0" w:rsidP="00D66AEE">
      <w:pPr>
        <w:ind w:left="360" w:firstLine="360"/>
        <w:rPr>
          <w:sz w:val="22"/>
          <w:szCs w:val="22"/>
        </w:rPr>
      </w:pPr>
    </w:p>
    <w:p w:rsidR="00DC09C0" w:rsidRPr="00D66AEE" w:rsidRDefault="00DC09C0" w:rsidP="00D66AEE">
      <w:pPr>
        <w:pStyle w:val="ListParagraph"/>
        <w:numPr>
          <w:ilvl w:val="0"/>
          <w:numId w:val="141"/>
        </w:numPr>
        <w:rPr>
          <w:b/>
          <w:sz w:val="22"/>
          <w:szCs w:val="22"/>
        </w:rPr>
      </w:pPr>
      <w:r w:rsidRPr="00D66AEE">
        <w:rPr>
          <w:b/>
          <w:sz w:val="22"/>
          <w:szCs w:val="22"/>
        </w:rPr>
        <w:t>Training</w:t>
      </w:r>
    </w:p>
    <w:p w:rsidR="00DC09C0" w:rsidRPr="00D66AEE" w:rsidRDefault="00DC09C0" w:rsidP="00D66AEE">
      <w:pPr>
        <w:pStyle w:val="ListParagraph"/>
        <w:rPr>
          <w:b/>
          <w:sz w:val="22"/>
          <w:szCs w:val="22"/>
        </w:rPr>
      </w:pPr>
      <w:r>
        <w:rPr>
          <w:sz w:val="22"/>
          <w:szCs w:val="22"/>
        </w:rPr>
        <w:tab/>
      </w:r>
      <w:r w:rsidRPr="00D66AEE">
        <w:rPr>
          <w:sz w:val="22"/>
          <w:szCs w:val="22"/>
        </w:rPr>
        <w:t>College students selected are required to attend 20 hours of training held during the months of August to October. Each college student staff member receives a training manual. The training includes:</w:t>
      </w:r>
    </w:p>
    <w:p w:rsidR="00DC09C0" w:rsidRPr="00D66AEE" w:rsidRDefault="00DC09C0" w:rsidP="00D66AEE">
      <w:pPr>
        <w:pStyle w:val="ListParagraph"/>
        <w:numPr>
          <w:ilvl w:val="0"/>
          <w:numId w:val="52"/>
        </w:numPr>
        <w:ind w:left="1080"/>
        <w:rPr>
          <w:sz w:val="22"/>
          <w:szCs w:val="22"/>
        </w:rPr>
      </w:pPr>
      <w:proofErr w:type="spellStart"/>
      <w:r w:rsidRPr="00D66AEE">
        <w:rPr>
          <w:sz w:val="22"/>
          <w:szCs w:val="22"/>
        </w:rPr>
        <w:t>CalSOAP</w:t>
      </w:r>
      <w:proofErr w:type="spellEnd"/>
      <w:r w:rsidRPr="00D66AEE">
        <w:rPr>
          <w:sz w:val="22"/>
          <w:szCs w:val="22"/>
        </w:rPr>
        <w:t xml:space="preserve"> overview and mission statement</w:t>
      </w:r>
    </w:p>
    <w:p w:rsidR="00DC09C0" w:rsidRPr="00D66AEE" w:rsidRDefault="00DC09C0" w:rsidP="00D66AEE">
      <w:pPr>
        <w:pStyle w:val="ListParagraph"/>
        <w:numPr>
          <w:ilvl w:val="0"/>
          <w:numId w:val="52"/>
        </w:numPr>
        <w:ind w:left="1080"/>
        <w:rPr>
          <w:sz w:val="22"/>
          <w:szCs w:val="22"/>
        </w:rPr>
      </w:pPr>
      <w:r w:rsidRPr="00D66AEE">
        <w:rPr>
          <w:i/>
          <w:sz w:val="22"/>
          <w:szCs w:val="22"/>
        </w:rPr>
        <w:t>College Knowledge</w:t>
      </w:r>
      <w:r w:rsidRPr="00D66AEE">
        <w:rPr>
          <w:sz w:val="22"/>
          <w:szCs w:val="22"/>
        </w:rPr>
        <w:t xml:space="preserve"> philosophy</w:t>
      </w:r>
    </w:p>
    <w:p w:rsidR="00DC09C0" w:rsidRPr="00D66AEE" w:rsidRDefault="00DC09C0" w:rsidP="00D66AEE">
      <w:pPr>
        <w:pStyle w:val="ListParagraph"/>
        <w:numPr>
          <w:ilvl w:val="0"/>
          <w:numId w:val="52"/>
        </w:numPr>
        <w:ind w:left="1080"/>
        <w:rPr>
          <w:sz w:val="22"/>
          <w:szCs w:val="22"/>
        </w:rPr>
      </w:pPr>
      <w:r w:rsidRPr="00D66AEE">
        <w:rPr>
          <w:sz w:val="22"/>
          <w:szCs w:val="22"/>
        </w:rPr>
        <w:t>Responsibilities and expectations of college student staff</w:t>
      </w:r>
    </w:p>
    <w:p w:rsidR="00DC09C0" w:rsidRPr="00D66AEE" w:rsidRDefault="00DC09C0" w:rsidP="00D66AEE">
      <w:pPr>
        <w:pStyle w:val="ListParagraph"/>
        <w:numPr>
          <w:ilvl w:val="0"/>
          <w:numId w:val="52"/>
        </w:numPr>
        <w:ind w:left="1080"/>
        <w:rPr>
          <w:sz w:val="22"/>
          <w:szCs w:val="22"/>
        </w:rPr>
      </w:pPr>
      <w:r w:rsidRPr="00D66AEE">
        <w:rPr>
          <w:sz w:val="22"/>
          <w:szCs w:val="22"/>
        </w:rPr>
        <w:t>Responsibilities of professional staff to the college student staff</w:t>
      </w:r>
    </w:p>
    <w:p w:rsidR="00DC09C0" w:rsidRPr="00D66AEE" w:rsidRDefault="00DC09C0" w:rsidP="00D66AEE">
      <w:pPr>
        <w:pStyle w:val="ListParagraph"/>
        <w:numPr>
          <w:ilvl w:val="0"/>
          <w:numId w:val="52"/>
        </w:numPr>
        <w:ind w:left="1080"/>
        <w:rPr>
          <w:sz w:val="22"/>
          <w:szCs w:val="22"/>
        </w:rPr>
      </w:pPr>
      <w:r w:rsidRPr="00D66AEE">
        <w:rPr>
          <w:sz w:val="22"/>
          <w:szCs w:val="22"/>
        </w:rPr>
        <w:t>Social and cognitive development in K-12 years</w:t>
      </w:r>
    </w:p>
    <w:p w:rsidR="00DC09C0" w:rsidRPr="00D66AEE" w:rsidRDefault="00DC09C0" w:rsidP="00D66AEE">
      <w:pPr>
        <w:pStyle w:val="ListParagraph"/>
        <w:numPr>
          <w:ilvl w:val="0"/>
          <w:numId w:val="52"/>
        </w:numPr>
        <w:ind w:left="1080"/>
        <w:rPr>
          <w:sz w:val="22"/>
          <w:szCs w:val="22"/>
        </w:rPr>
      </w:pPr>
      <w:r w:rsidRPr="00D66AEE">
        <w:rPr>
          <w:sz w:val="22"/>
          <w:szCs w:val="22"/>
        </w:rPr>
        <w:t>Academic calendar for K-12</w:t>
      </w:r>
    </w:p>
    <w:p w:rsidR="00DC09C0" w:rsidRPr="00D66AEE" w:rsidRDefault="00DC09C0" w:rsidP="00D66AEE">
      <w:pPr>
        <w:pStyle w:val="ListParagraph"/>
        <w:numPr>
          <w:ilvl w:val="0"/>
          <w:numId w:val="52"/>
        </w:numPr>
        <w:ind w:left="1080"/>
        <w:rPr>
          <w:sz w:val="22"/>
          <w:szCs w:val="22"/>
        </w:rPr>
      </w:pPr>
      <w:r w:rsidRPr="00D66AEE">
        <w:rPr>
          <w:sz w:val="22"/>
          <w:szCs w:val="22"/>
        </w:rPr>
        <w:t>Advising topics including: college preparation, financial aid, study skills, and career information</w:t>
      </w:r>
    </w:p>
    <w:p w:rsidR="00DC09C0" w:rsidRPr="00D66AEE" w:rsidRDefault="00DC09C0" w:rsidP="00D66AEE">
      <w:pPr>
        <w:pStyle w:val="ListParagraph"/>
        <w:numPr>
          <w:ilvl w:val="0"/>
          <w:numId w:val="52"/>
        </w:numPr>
        <w:ind w:left="1080"/>
        <w:rPr>
          <w:sz w:val="22"/>
          <w:szCs w:val="22"/>
        </w:rPr>
      </w:pPr>
      <w:r w:rsidRPr="00D66AEE">
        <w:rPr>
          <w:sz w:val="22"/>
          <w:szCs w:val="22"/>
        </w:rPr>
        <w:t>Tutoring methods such as the Socratic Method of questioning</w:t>
      </w:r>
    </w:p>
    <w:p w:rsidR="00DC09C0" w:rsidRPr="00D66AEE" w:rsidRDefault="00DC09C0" w:rsidP="00D66AEE">
      <w:pPr>
        <w:pStyle w:val="ListParagraph"/>
        <w:numPr>
          <w:ilvl w:val="0"/>
          <w:numId w:val="52"/>
        </w:numPr>
        <w:ind w:left="1080"/>
        <w:rPr>
          <w:sz w:val="22"/>
          <w:szCs w:val="22"/>
        </w:rPr>
      </w:pPr>
      <w:r w:rsidRPr="00D66AEE">
        <w:rPr>
          <w:sz w:val="22"/>
          <w:szCs w:val="22"/>
        </w:rPr>
        <w:t>Program forms, policies, and procedures</w:t>
      </w:r>
    </w:p>
    <w:p w:rsidR="00DC09C0" w:rsidRPr="00D66AEE" w:rsidRDefault="00DC09C0" w:rsidP="00D66AEE">
      <w:pPr>
        <w:pStyle w:val="ListParagraph"/>
        <w:numPr>
          <w:ilvl w:val="0"/>
          <w:numId w:val="52"/>
        </w:numPr>
        <w:ind w:left="1080"/>
        <w:rPr>
          <w:sz w:val="22"/>
          <w:szCs w:val="22"/>
        </w:rPr>
      </w:pPr>
      <w:r w:rsidRPr="00D66AEE">
        <w:rPr>
          <w:sz w:val="22"/>
          <w:szCs w:val="22"/>
        </w:rPr>
        <w:t>School site information – administration, contacts, student handbooks, parent groups</w:t>
      </w:r>
    </w:p>
    <w:p w:rsidR="00DC09C0" w:rsidRDefault="00DC09C0" w:rsidP="00D66AEE">
      <w:pPr>
        <w:ind w:left="720" w:firstLine="360"/>
        <w:rPr>
          <w:sz w:val="22"/>
          <w:szCs w:val="22"/>
        </w:rPr>
      </w:pPr>
    </w:p>
    <w:p w:rsidR="00DC09C0" w:rsidRPr="00D66AEE" w:rsidRDefault="00DC09C0" w:rsidP="00D66AEE">
      <w:pPr>
        <w:ind w:left="720" w:firstLine="360"/>
        <w:rPr>
          <w:sz w:val="22"/>
          <w:szCs w:val="22"/>
        </w:rPr>
      </w:pPr>
      <w:r w:rsidRPr="00D66AEE">
        <w:rPr>
          <w:sz w:val="22"/>
          <w:szCs w:val="22"/>
        </w:rPr>
        <w:t xml:space="preserve">In addition to the manual, the training includes activities and presentations on the topics of diversity, mandated reporting and behavior management. The </w:t>
      </w: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training is certified by the College Reading and Learning Association (CRLA) and models good teaching and learning strategies. </w:t>
      </w: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coordinates AVID tutor training with staff from AVID Region 1.  Since will work at some point in an AVID classroom, all college student staff will be AVID trained.  Continued training and orientation is provided at the school sites via weekly team meetings with professional staff.</w:t>
      </w:r>
    </w:p>
    <w:p w:rsidR="00DC09C0" w:rsidRDefault="00DC09C0" w:rsidP="001E39C6">
      <w:pPr>
        <w:ind w:left="720"/>
        <w:rPr>
          <w:b/>
          <w:sz w:val="22"/>
          <w:szCs w:val="22"/>
        </w:rPr>
      </w:pPr>
    </w:p>
    <w:p w:rsidR="00DC09C0" w:rsidRPr="00D66AEE" w:rsidRDefault="00DC09C0" w:rsidP="00D66AEE">
      <w:pPr>
        <w:pStyle w:val="ListParagraph"/>
        <w:numPr>
          <w:ilvl w:val="0"/>
          <w:numId w:val="141"/>
        </w:numPr>
        <w:rPr>
          <w:b/>
          <w:sz w:val="22"/>
          <w:szCs w:val="22"/>
        </w:rPr>
      </w:pPr>
      <w:r w:rsidRPr="00D66AEE">
        <w:rPr>
          <w:b/>
          <w:sz w:val="22"/>
          <w:szCs w:val="22"/>
        </w:rPr>
        <w:t>Average hours worked</w:t>
      </w:r>
    </w:p>
    <w:p w:rsidR="00DC09C0" w:rsidRPr="00D66AEE" w:rsidRDefault="00DC09C0" w:rsidP="00D66AEE">
      <w:pPr>
        <w:ind w:left="720" w:firstLine="360"/>
        <w:rPr>
          <w:b/>
          <w:sz w:val="22"/>
          <w:szCs w:val="22"/>
        </w:rPr>
      </w:pPr>
      <w:proofErr w:type="spellStart"/>
      <w:r w:rsidRPr="00D66AEE">
        <w:rPr>
          <w:sz w:val="22"/>
          <w:szCs w:val="22"/>
        </w:rPr>
        <w:t>Northcoast</w:t>
      </w:r>
      <w:proofErr w:type="spellEnd"/>
      <w:r w:rsidRPr="00D66AEE">
        <w:rPr>
          <w:sz w:val="22"/>
          <w:szCs w:val="22"/>
        </w:rPr>
        <w:t xml:space="preserve"> college student staff typically work an average of 10-12 hours per week throughout the school year.</w:t>
      </w:r>
    </w:p>
    <w:p w:rsidR="00DC09C0" w:rsidRDefault="00DC09C0" w:rsidP="001E39C6">
      <w:pPr>
        <w:ind w:left="1440"/>
        <w:rPr>
          <w:sz w:val="22"/>
          <w:szCs w:val="22"/>
        </w:rPr>
      </w:pPr>
    </w:p>
    <w:p w:rsidR="00DC09C0" w:rsidRPr="00D66AEE" w:rsidRDefault="00DC09C0" w:rsidP="00D66AEE">
      <w:pPr>
        <w:pStyle w:val="ListParagraph"/>
        <w:numPr>
          <w:ilvl w:val="0"/>
          <w:numId w:val="141"/>
        </w:numPr>
        <w:rPr>
          <w:b/>
          <w:sz w:val="22"/>
          <w:szCs w:val="22"/>
        </w:rPr>
      </w:pPr>
      <w:r w:rsidRPr="00D66AEE">
        <w:rPr>
          <w:b/>
          <w:sz w:val="22"/>
          <w:szCs w:val="22"/>
        </w:rPr>
        <w:t>Average pay</w:t>
      </w:r>
    </w:p>
    <w:p w:rsidR="00DC09C0" w:rsidRPr="00D66AEE" w:rsidRDefault="00DC09C0" w:rsidP="00D66AEE">
      <w:pPr>
        <w:ind w:left="720" w:firstLine="360"/>
        <w:rPr>
          <w:sz w:val="22"/>
          <w:szCs w:val="22"/>
        </w:rPr>
      </w:pPr>
      <w:r w:rsidRPr="00D66AEE">
        <w:rPr>
          <w:sz w:val="22"/>
          <w:szCs w:val="22"/>
        </w:rPr>
        <w:t xml:space="preserve">Students start at $9.33 per hour.  With good evaluations and appropriate experience, this rate of pay may be raised to $9.58 per hour. </w:t>
      </w:r>
    </w:p>
    <w:p w:rsidR="00DC09C0" w:rsidRPr="00D66AEE" w:rsidRDefault="00DC09C0" w:rsidP="00D66AEE">
      <w:pPr>
        <w:ind w:left="720" w:firstLine="360"/>
        <w:rPr>
          <w:sz w:val="22"/>
          <w:szCs w:val="22"/>
        </w:rPr>
      </w:pPr>
    </w:p>
    <w:p w:rsidR="00DC09C0" w:rsidRDefault="00DC09C0">
      <w:pPr>
        <w:rPr>
          <w:b/>
          <w:sz w:val="22"/>
          <w:szCs w:val="22"/>
        </w:rPr>
      </w:pPr>
      <w:r>
        <w:rPr>
          <w:b/>
          <w:sz w:val="22"/>
          <w:szCs w:val="22"/>
        </w:rPr>
        <w:br w:type="page"/>
      </w:r>
    </w:p>
    <w:p w:rsidR="00DC09C0" w:rsidRPr="00D66AEE" w:rsidRDefault="00DC09C0" w:rsidP="00D66AEE">
      <w:pPr>
        <w:pStyle w:val="ListParagraph"/>
        <w:numPr>
          <w:ilvl w:val="0"/>
          <w:numId w:val="141"/>
        </w:numPr>
        <w:rPr>
          <w:b/>
          <w:sz w:val="22"/>
          <w:szCs w:val="22"/>
        </w:rPr>
      </w:pPr>
      <w:r w:rsidRPr="00D66AEE">
        <w:rPr>
          <w:b/>
          <w:sz w:val="22"/>
          <w:szCs w:val="22"/>
        </w:rPr>
        <w:t>Provision of services</w:t>
      </w:r>
    </w:p>
    <w:p w:rsidR="00DC09C0" w:rsidRPr="00D66AEE" w:rsidRDefault="00DC09C0" w:rsidP="00D66AEE">
      <w:pPr>
        <w:ind w:left="720" w:firstLine="360"/>
        <w:rPr>
          <w:sz w:val="22"/>
          <w:szCs w:val="22"/>
        </w:rPr>
      </w:pPr>
      <w:r w:rsidRPr="00D66AEE">
        <w:rPr>
          <w:sz w:val="22"/>
          <w:szCs w:val="22"/>
        </w:rPr>
        <w:t>As described in Section 4.3, services vary by site.  Students are provided with academic support on a weekly basis (either in classrooms, during lunchtime and/or after school).  In addition, they receive college preparation and career exploration by either participating in classroom presentations delivered throughout the year or by receiving one-on-one advising services.</w:t>
      </w:r>
    </w:p>
    <w:p w:rsidR="00DC09C0" w:rsidRPr="00D66AEE" w:rsidRDefault="00DC09C0" w:rsidP="00C175E1">
      <w:pPr>
        <w:ind w:left="720"/>
        <w:rPr>
          <w:sz w:val="22"/>
          <w:szCs w:val="22"/>
        </w:rPr>
      </w:pPr>
    </w:p>
    <w:p w:rsidR="00DC09C0" w:rsidRPr="00D66AEE" w:rsidRDefault="00DC09C0" w:rsidP="00D66AEE">
      <w:pPr>
        <w:rPr>
          <w:sz w:val="22"/>
          <w:szCs w:val="22"/>
        </w:rPr>
      </w:pPr>
      <w:r w:rsidRPr="00D66AEE">
        <w:rPr>
          <w:b/>
          <w:bCs/>
          <w:sz w:val="24"/>
          <w:szCs w:val="24"/>
        </w:rPr>
        <w:t>5.2. Secondary School Staff Involvement:</w:t>
      </w:r>
      <w:r w:rsidRPr="00D66AEE">
        <w:rPr>
          <w:b/>
          <w:bCs/>
          <w:sz w:val="22"/>
          <w:szCs w:val="22"/>
        </w:rPr>
        <w:t xml:space="preserve">  </w:t>
      </w:r>
      <w:r w:rsidRPr="00D66AEE">
        <w:rPr>
          <w:sz w:val="22"/>
          <w:szCs w:val="22"/>
        </w:rPr>
        <w:t xml:space="preserve">Describe how your project effectively integrates the objectives of Cal-SOAP with the school district in providing services that are essential to preparing students for postsecondary education.  Describe how secondary school staff is involved on a </w:t>
      </w:r>
      <w:r w:rsidRPr="00D66AEE">
        <w:rPr>
          <w:b/>
          <w:sz w:val="22"/>
          <w:szCs w:val="22"/>
        </w:rPr>
        <w:t>daily</w:t>
      </w:r>
      <w:r w:rsidRPr="00D66AEE">
        <w:rPr>
          <w:sz w:val="22"/>
          <w:szCs w:val="22"/>
        </w:rPr>
        <w:t xml:space="preserve"> basis.</w:t>
      </w:r>
    </w:p>
    <w:p w:rsidR="00DC09C0" w:rsidRPr="00D66AEE" w:rsidRDefault="00DC09C0" w:rsidP="00D66AEE">
      <w:pPr>
        <w:rPr>
          <w:sz w:val="22"/>
          <w:szCs w:val="22"/>
        </w:rPr>
      </w:pPr>
    </w:p>
    <w:p w:rsidR="00DC09C0" w:rsidRPr="00D66AEE" w:rsidRDefault="00DC09C0" w:rsidP="00D66AEE">
      <w:pPr>
        <w:pStyle w:val="ListParagraph"/>
        <w:numPr>
          <w:ilvl w:val="0"/>
          <w:numId w:val="143"/>
        </w:numPr>
        <w:rPr>
          <w:b/>
          <w:sz w:val="22"/>
          <w:szCs w:val="22"/>
        </w:rPr>
      </w:pPr>
      <w:r w:rsidRPr="00D66AEE">
        <w:rPr>
          <w:b/>
          <w:sz w:val="22"/>
          <w:szCs w:val="22"/>
        </w:rPr>
        <w:t xml:space="preserve">Integrating the </w:t>
      </w:r>
      <w:proofErr w:type="spellStart"/>
      <w:r w:rsidRPr="00D66AEE">
        <w:rPr>
          <w:b/>
          <w:sz w:val="22"/>
          <w:szCs w:val="22"/>
        </w:rPr>
        <w:t>CalSOAP</w:t>
      </w:r>
      <w:proofErr w:type="spellEnd"/>
      <w:r w:rsidRPr="00D66AEE">
        <w:rPr>
          <w:b/>
          <w:sz w:val="22"/>
          <w:szCs w:val="22"/>
        </w:rPr>
        <w:t xml:space="preserve"> objectives with the school district</w:t>
      </w:r>
    </w:p>
    <w:p w:rsidR="00DC09C0" w:rsidRPr="00D66AEE" w:rsidRDefault="00DC09C0" w:rsidP="00D66AEE">
      <w:pPr>
        <w:ind w:left="720" w:firstLine="360"/>
        <w:rPr>
          <w:sz w:val="22"/>
          <w:szCs w:val="22"/>
        </w:rPr>
      </w:pPr>
      <w:r w:rsidRPr="00D66AEE">
        <w:rPr>
          <w:sz w:val="22"/>
          <w:szCs w:val="22"/>
        </w:rPr>
        <w:t xml:space="preserve">The move to Humboldt County Office of Education (HCOE) aligns the program with the Decade of Difference Initiative for the region.  The </w:t>
      </w: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promotes partnerships with institutions of higher education, local school districts, community businesses and organizations, and educational support programs, and the program’s long-standing history in the region is valuable in meeting the common goals of the HCOE initiative.  The relationship with our partner schools will be strengthened as the region leverages limited resources to promote academic excellence and career and college access.  </w:t>
      </w:r>
    </w:p>
    <w:p w:rsidR="00DC09C0" w:rsidRPr="00D66AEE" w:rsidRDefault="00DC09C0" w:rsidP="00D66AEE">
      <w:pPr>
        <w:ind w:left="720" w:firstLine="360"/>
        <w:rPr>
          <w:sz w:val="22"/>
          <w:szCs w:val="22"/>
        </w:rPr>
      </w:pPr>
      <w:r w:rsidRPr="00D66AEE">
        <w:rPr>
          <w:sz w:val="22"/>
          <w:szCs w:val="22"/>
        </w:rPr>
        <w:t xml:space="preserve">The discussion amongst the members of the consortium cultivates the program’s goals and objectives within the secondary school districts.  This collaborative effort includes regional representation of programs and secondary school educators and therefore, assures that program decisions are sanctioned and incorporated into the schools.  Our success has been evident in schools which have come to depend upon </w:t>
      </w:r>
      <w:proofErr w:type="spellStart"/>
      <w:r w:rsidRPr="00D66AEE">
        <w:rPr>
          <w:sz w:val="22"/>
          <w:szCs w:val="22"/>
        </w:rPr>
        <w:t>CalSOAP</w:t>
      </w:r>
      <w:proofErr w:type="spellEnd"/>
      <w:r w:rsidRPr="00D66AEE">
        <w:rPr>
          <w:sz w:val="22"/>
          <w:szCs w:val="22"/>
        </w:rPr>
        <w:t xml:space="preserve"> staff to provide workshops (study skills, financial aid, career and college exploration, college preparation),  pre-college advising, mentorship, tutoring, and college and career events.  </w:t>
      </w:r>
    </w:p>
    <w:p w:rsidR="00DC09C0" w:rsidRPr="00D66AEE" w:rsidRDefault="00DC09C0" w:rsidP="00801FA3">
      <w:pPr>
        <w:ind w:left="720"/>
        <w:rPr>
          <w:b/>
          <w:sz w:val="22"/>
          <w:szCs w:val="22"/>
        </w:rPr>
      </w:pPr>
    </w:p>
    <w:p w:rsidR="00DC09C0" w:rsidRPr="00D66AEE" w:rsidRDefault="00DC09C0" w:rsidP="00D66AEE">
      <w:pPr>
        <w:pStyle w:val="ListParagraph"/>
        <w:numPr>
          <w:ilvl w:val="0"/>
          <w:numId w:val="143"/>
        </w:numPr>
        <w:rPr>
          <w:b/>
          <w:sz w:val="22"/>
          <w:szCs w:val="22"/>
        </w:rPr>
      </w:pPr>
      <w:r w:rsidRPr="00D66AEE">
        <w:rPr>
          <w:b/>
          <w:sz w:val="22"/>
          <w:szCs w:val="22"/>
        </w:rPr>
        <w:t>Secondary Staff Involvement</w:t>
      </w:r>
    </w:p>
    <w:p w:rsidR="00DC09C0" w:rsidRPr="00D66AEE" w:rsidRDefault="00DC09C0" w:rsidP="00D66AEE">
      <w:pPr>
        <w:ind w:left="720" w:firstLine="360"/>
        <w:rPr>
          <w:sz w:val="22"/>
          <w:szCs w:val="22"/>
        </w:rPr>
      </w:pPr>
      <w:proofErr w:type="spellStart"/>
      <w:r w:rsidRPr="00D66AEE">
        <w:rPr>
          <w:sz w:val="22"/>
          <w:szCs w:val="22"/>
        </w:rPr>
        <w:t>Northcoast</w:t>
      </w:r>
      <w:proofErr w:type="spellEnd"/>
      <w:r w:rsidRPr="00D66AEE">
        <w:rPr>
          <w:sz w:val="22"/>
          <w:szCs w:val="22"/>
        </w:rPr>
        <w:t xml:space="preserve"> </w:t>
      </w:r>
      <w:proofErr w:type="spellStart"/>
      <w:r w:rsidRPr="00D66AEE">
        <w:rPr>
          <w:sz w:val="22"/>
          <w:szCs w:val="22"/>
        </w:rPr>
        <w:t>CalSOAP</w:t>
      </w:r>
      <w:proofErr w:type="spellEnd"/>
      <w:r w:rsidRPr="00D66AEE">
        <w:rPr>
          <w:sz w:val="22"/>
          <w:szCs w:val="22"/>
        </w:rPr>
        <w:t xml:space="preserve"> meets with the administration of each school to determine how services will be delivered at the school site and level of in-kind support from the school.  Schools support the program with assistance with academic performance reports, referring students and parents to the program, and providing locations within the school for the program staff.  The daily operation of the </w:t>
      </w:r>
      <w:proofErr w:type="spellStart"/>
      <w:r w:rsidRPr="00D66AEE">
        <w:rPr>
          <w:sz w:val="22"/>
          <w:szCs w:val="22"/>
        </w:rPr>
        <w:t>CalSOAP</w:t>
      </w:r>
      <w:proofErr w:type="spellEnd"/>
      <w:r w:rsidRPr="00D66AEE">
        <w:rPr>
          <w:sz w:val="22"/>
          <w:szCs w:val="22"/>
        </w:rPr>
        <w:t xml:space="preserve"> program is supported by the school in a variety of ways.  </w:t>
      </w:r>
    </w:p>
    <w:p w:rsidR="00DC09C0" w:rsidRPr="00D66AEE" w:rsidRDefault="00DC09C0" w:rsidP="00D66AEE">
      <w:pPr>
        <w:pStyle w:val="ListParagraph"/>
        <w:numPr>
          <w:ilvl w:val="0"/>
          <w:numId w:val="53"/>
        </w:numPr>
        <w:rPr>
          <w:sz w:val="22"/>
          <w:szCs w:val="22"/>
        </w:rPr>
      </w:pPr>
      <w:r w:rsidRPr="00D66AEE">
        <w:rPr>
          <w:sz w:val="22"/>
          <w:szCs w:val="22"/>
        </w:rPr>
        <w:t xml:space="preserve">AVID and other teachers work daily with college student staff in their classrooms.  </w:t>
      </w:r>
    </w:p>
    <w:p w:rsidR="00DC09C0" w:rsidRPr="00D66AEE" w:rsidRDefault="00DC09C0" w:rsidP="00D66AEE">
      <w:pPr>
        <w:pStyle w:val="ListParagraph"/>
        <w:numPr>
          <w:ilvl w:val="0"/>
          <w:numId w:val="53"/>
        </w:numPr>
        <w:rPr>
          <w:sz w:val="22"/>
          <w:szCs w:val="22"/>
        </w:rPr>
      </w:pPr>
      <w:r w:rsidRPr="00D66AEE">
        <w:rPr>
          <w:sz w:val="22"/>
          <w:szCs w:val="22"/>
        </w:rPr>
        <w:t xml:space="preserve">Principals, educators, and counseling staff provide referrals for the program and meet monthly with </w:t>
      </w:r>
      <w:proofErr w:type="spellStart"/>
      <w:r w:rsidRPr="00D66AEE">
        <w:rPr>
          <w:sz w:val="22"/>
          <w:szCs w:val="22"/>
        </w:rPr>
        <w:t>CalSOAP</w:t>
      </w:r>
      <w:proofErr w:type="spellEnd"/>
      <w:r w:rsidRPr="00D66AEE">
        <w:rPr>
          <w:sz w:val="22"/>
          <w:szCs w:val="22"/>
        </w:rPr>
        <w:t xml:space="preserve"> program staff.  </w:t>
      </w:r>
    </w:p>
    <w:p w:rsidR="00DC09C0" w:rsidRPr="00D66AEE" w:rsidRDefault="00DC09C0" w:rsidP="00D66AEE">
      <w:pPr>
        <w:pStyle w:val="ListParagraph"/>
        <w:numPr>
          <w:ilvl w:val="0"/>
          <w:numId w:val="53"/>
        </w:numPr>
        <w:rPr>
          <w:sz w:val="22"/>
          <w:szCs w:val="22"/>
        </w:rPr>
      </w:pPr>
      <w:r w:rsidRPr="00D66AEE">
        <w:rPr>
          <w:sz w:val="22"/>
          <w:szCs w:val="22"/>
        </w:rPr>
        <w:t>School librarians or other support staff designate a quiet place for advising/tutoring and provide supervision.</w:t>
      </w:r>
    </w:p>
    <w:p w:rsidR="00DC09C0" w:rsidRPr="00D66AEE" w:rsidRDefault="00DC09C0" w:rsidP="00D66AEE">
      <w:pPr>
        <w:pStyle w:val="ListParagraph"/>
        <w:numPr>
          <w:ilvl w:val="0"/>
          <w:numId w:val="53"/>
        </w:numPr>
        <w:rPr>
          <w:sz w:val="22"/>
          <w:szCs w:val="22"/>
        </w:rPr>
      </w:pPr>
      <w:r w:rsidRPr="00D66AEE">
        <w:rPr>
          <w:sz w:val="22"/>
          <w:szCs w:val="22"/>
        </w:rPr>
        <w:t xml:space="preserve">Key school support staff, such as, secretaries, attendance clerks and school data coordinators interface with </w:t>
      </w:r>
      <w:proofErr w:type="spellStart"/>
      <w:r w:rsidRPr="00D66AEE">
        <w:rPr>
          <w:sz w:val="22"/>
          <w:szCs w:val="22"/>
        </w:rPr>
        <w:t>CalSOAP</w:t>
      </w:r>
      <w:proofErr w:type="spellEnd"/>
      <w:r w:rsidRPr="00D66AEE">
        <w:rPr>
          <w:sz w:val="22"/>
          <w:szCs w:val="22"/>
        </w:rPr>
        <w:t xml:space="preserve"> staff daily as they assist with calling students out of class, printing student schedules, or providing attendance and grade reports.</w:t>
      </w:r>
    </w:p>
    <w:p w:rsidR="00DC09C0" w:rsidRPr="00D66AEE" w:rsidRDefault="00DC09C0" w:rsidP="00526247">
      <w:pPr>
        <w:ind w:left="720"/>
        <w:rPr>
          <w:sz w:val="22"/>
          <w:szCs w:val="22"/>
        </w:rPr>
      </w:pPr>
    </w:p>
    <w:p w:rsidR="00DC09C0" w:rsidRPr="00D66AEE" w:rsidRDefault="00DC09C0" w:rsidP="00D66AEE">
      <w:pPr>
        <w:rPr>
          <w:sz w:val="22"/>
          <w:szCs w:val="22"/>
        </w:rPr>
      </w:pPr>
      <w:r w:rsidRPr="00D66AEE">
        <w:rPr>
          <w:b/>
          <w:bCs/>
          <w:sz w:val="24"/>
          <w:szCs w:val="24"/>
        </w:rPr>
        <w:t xml:space="preserve">5.3. Minimizing Duplication of Services:  </w:t>
      </w:r>
      <w:r w:rsidRPr="00D66AEE">
        <w:rPr>
          <w:sz w:val="22"/>
          <w:szCs w:val="22"/>
        </w:rPr>
        <w:t>Describe other outreach efforts operating in the consortium’s area.  Cite ways in which your Cal-SOAP coordinates activities and works cooperatively with your partners to minimize duplication of services and other educational opportunity programs in your area.</w:t>
      </w:r>
    </w:p>
    <w:p w:rsidR="00DC09C0" w:rsidRPr="00D66AEE" w:rsidRDefault="00DC09C0" w:rsidP="00801FA3">
      <w:pPr>
        <w:rPr>
          <w:sz w:val="22"/>
          <w:szCs w:val="22"/>
        </w:rPr>
      </w:pPr>
    </w:p>
    <w:p w:rsidR="00DC09C0" w:rsidRPr="00D66AEE" w:rsidRDefault="00DC09C0" w:rsidP="00D66AEE">
      <w:pPr>
        <w:ind w:left="720"/>
        <w:rPr>
          <w:b/>
          <w:sz w:val="22"/>
          <w:szCs w:val="22"/>
        </w:rPr>
      </w:pPr>
      <w:r w:rsidRPr="00D66AEE">
        <w:rPr>
          <w:b/>
          <w:bCs/>
          <w:sz w:val="22"/>
          <w:szCs w:val="22"/>
        </w:rPr>
        <w:t>1.  Other pre-college outreach efforts or programs in our area include</w:t>
      </w:r>
      <w:r w:rsidRPr="00D66AEE">
        <w:rPr>
          <w:b/>
          <w:sz w:val="22"/>
          <w:szCs w:val="22"/>
        </w:rPr>
        <w:t>:</w:t>
      </w:r>
    </w:p>
    <w:p w:rsidR="00DC09C0" w:rsidRPr="00D66AEE" w:rsidRDefault="00DC09C0" w:rsidP="00D66AEE">
      <w:pPr>
        <w:numPr>
          <w:ilvl w:val="0"/>
          <w:numId w:val="24"/>
        </w:numPr>
        <w:tabs>
          <w:tab w:val="num" w:pos="1800"/>
        </w:tabs>
        <w:ind w:left="1440"/>
        <w:rPr>
          <w:sz w:val="22"/>
          <w:szCs w:val="22"/>
        </w:rPr>
      </w:pPr>
      <w:r w:rsidRPr="00D66AEE">
        <w:rPr>
          <w:sz w:val="22"/>
          <w:szCs w:val="22"/>
        </w:rPr>
        <w:t>AVID Region One</w:t>
      </w:r>
    </w:p>
    <w:p w:rsidR="00DC09C0" w:rsidRPr="00D66AEE" w:rsidRDefault="00DC09C0" w:rsidP="00D66AEE">
      <w:pPr>
        <w:numPr>
          <w:ilvl w:val="0"/>
          <w:numId w:val="24"/>
        </w:numPr>
        <w:tabs>
          <w:tab w:val="num" w:pos="1800"/>
        </w:tabs>
        <w:ind w:left="1440"/>
        <w:rPr>
          <w:b/>
          <w:sz w:val="22"/>
          <w:szCs w:val="22"/>
        </w:rPr>
      </w:pPr>
      <w:r w:rsidRPr="00D66AEE">
        <w:rPr>
          <w:sz w:val="22"/>
          <w:szCs w:val="22"/>
        </w:rPr>
        <w:t xml:space="preserve">College of the Redwoods: </w:t>
      </w:r>
    </w:p>
    <w:p w:rsidR="00DC09C0" w:rsidRPr="00D66AEE" w:rsidRDefault="00DC09C0" w:rsidP="00D66AEE">
      <w:pPr>
        <w:pStyle w:val="ListParagraph"/>
        <w:numPr>
          <w:ilvl w:val="2"/>
          <w:numId w:val="144"/>
        </w:numPr>
        <w:rPr>
          <w:sz w:val="22"/>
          <w:szCs w:val="22"/>
        </w:rPr>
      </w:pPr>
      <w:r w:rsidRPr="00D66AEE">
        <w:rPr>
          <w:sz w:val="22"/>
          <w:szCs w:val="22"/>
        </w:rPr>
        <w:t>Upward Bound/TRIO</w:t>
      </w:r>
    </w:p>
    <w:p w:rsidR="00DC09C0" w:rsidRPr="00D66AEE" w:rsidRDefault="00DC09C0" w:rsidP="00D66AEE">
      <w:pPr>
        <w:pStyle w:val="ListParagraph"/>
        <w:numPr>
          <w:ilvl w:val="2"/>
          <w:numId w:val="144"/>
        </w:numPr>
        <w:rPr>
          <w:sz w:val="22"/>
          <w:szCs w:val="22"/>
        </w:rPr>
      </w:pPr>
      <w:r w:rsidRPr="00D66AEE">
        <w:rPr>
          <w:sz w:val="22"/>
          <w:szCs w:val="22"/>
        </w:rPr>
        <w:lastRenderedPageBreak/>
        <w:t xml:space="preserve">Enrollment/Financial Aid/Academic Advising </w:t>
      </w:r>
    </w:p>
    <w:p w:rsidR="00DC09C0" w:rsidRPr="00D66AEE" w:rsidRDefault="00DC09C0" w:rsidP="00D66AEE">
      <w:pPr>
        <w:pStyle w:val="ListParagraph"/>
        <w:numPr>
          <w:ilvl w:val="2"/>
          <w:numId w:val="144"/>
        </w:numPr>
        <w:rPr>
          <w:sz w:val="22"/>
          <w:szCs w:val="22"/>
        </w:rPr>
      </w:pPr>
      <w:r w:rsidRPr="00D66AEE">
        <w:rPr>
          <w:sz w:val="22"/>
          <w:szCs w:val="22"/>
        </w:rPr>
        <w:t>Career and Technical Education</w:t>
      </w:r>
    </w:p>
    <w:p w:rsidR="00DC09C0" w:rsidRPr="00D66AEE" w:rsidRDefault="00DC09C0" w:rsidP="00D66AEE">
      <w:pPr>
        <w:pStyle w:val="ListParagraph"/>
        <w:numPr>
          <w:ilvl w:val="2"/>
          <w:numId w:val="144"/>
        </w:numPr>
        <w:rPr>
          <w:sz w:val="22"/>
          <w:szCs w:val="22"/>
        </w:rPr>
      </w:pPr>
      <w:r w:rsidRPr="00D66AEE">
        <w:rPr>
          <w:sz w:val="22"/>
          <w:szCs w:val="22"/>
        </w:rPr>
        <w:t>Career Pathways</w:t>
      </w:r>
      <w:r w:rsidRPr="00D66AEE">
        <w:rPr>
          <w:sz w:val="22"/>
          <w:szCs w:val="22"/>
        </w:rPr>
        <w:tab/>
      </w:r>
    </w:p>
    <w:p w:rsidR="00DC09C0" w:rsidRPr="00D66AEE" w:rsidRDefault="00DC09C0" w:rsidP="00D66AEE">
      <w:pPr>
        <w:pStyle w:val="ListParagraph"/>
        <w:numPr>
          <w:ilvl w:val="2"/>
          <w:numId w:val="144"/>
        </w:numPr>
        <w:rPr>
          <w:sz w:val="22"/>
          <w:szCs w:val="22"/>
        </w:rPr>
      </w:pPr>
      <w:r w:rsidRPr="00D66AEE">
        <w:rPr>
          <w:sz w:val="22"/>
          <w:szCs w:val="22"/>
        </w:rPr>
        <w:t>EOPS (Extended Opportunities Programs and Services)</w:t>
      </w:r>
      <w:r w:rsidRPr="00D66AEE">
        <w:rPr>
          <w:sz w:val="22"/>
          <w:szCs w:val="22"/>
        </w:rPr>
        <w:tab/>
      </w:r>
    </w:p>
    <w:p w:rsidR="00DC09C0" w:rsidRPr="00D66AEE" w:rsidRDefault="00DC09C0" w:rsidP="00D66AEE">
      <w:pPr>
        <w:numPr>
          <w:ilvl w:val="0"/>
          <w:numId w:val="24"/>
        </w:numPr>
        <w:tabs>
          <w:tab w:val="num" w:pos="1800"/>
        </w:tabs>
        <w:ind w:left="1440"/>
        <w:rPr>
          <w:b/>
          <w:sz w:val="22"/>
          <w:szCs w:val="22"/>
        </w:rPr>
      </w:pPr>
      <w:r w:rsidRPr="00D66AEE">
        <w:rPr>
          <w:sz w:val="22"/>
          <w:szCs w:val="22"/>
        </w:rPr>
        <w:t>Hoopa Tribe: Johnson O’Malley Program</w:t>
      </w:r>
    </w:p>
    <w:p w:rsidR="00DC09C0" w:rsidRPr="00D66AEE" w:rsidRDefault="00DC09C0" w:rsidP="00D66AEE">
      <w:pPr>
        <w:numPr>
          <w:ilvl w:val="0"/>
          <w:numId w:val="24"/>
        </w:numPr>
        <w:tabs>
          <w:tab w:val="num" w:pos="1800"/>
        </w:tabs>
        <w:ind w:left="1440"/>
        <w:rPr>
          <w:b/>
          <w:sz w:val="22"/>
          <w:szCs w:val="22"/>
        </w:rPr>
      </w:pPr>
      <w:r w:rsidRPr="00D66AEE">
        <w:rPr>
          <w:sz w:val="22"/>
          <w:szCs w:val="22"/>
        </w:rPr>
        <w:t>Humboldt State University</w:t>
      </w:r>
    </w:p>
    <w:p w:rsidR="00DC09C0" w:rsidRPr="00D66AEE" w:rsidRDefault="00DC09C0" w:rsidP="00D66AEE">
      <w:pPr>
        <w:pStyle w:val="ListParagraph"/>
        <w:numPr>
          <w:ilvl w:val="0"/>
          <w:numId w:val="145"/>
        </w:numPr>
        <w:rPr>
          <w:sz w:val="22"/>
          <w:szCs w:val="22"/>
        </w:rPr>
      </w:pPr>
      <w:r w:rsidRPr="00D66AEE">
        <w:rPr>
          <w:sz w:val="22"/>
          <w:szCs w:val="22"/>
        </w:rPr>
        <w:t>Upward Bound (</w:t>
      </w:r>
      <w:proofErr w:type="spellStart"/>
      <w:r w:rsidRPr="00D66AEE">
        <w:rPr>
          <w:sz w:val="22"/>
          <w:szCs w:val="22"/>
        </w:rPr>
        <w:t>TRiO</w:t>
      </w:r>
      <w:proofErr w:type="spellEnd"/>
      <w:r w:rsidRPr="00D66AEE">
        <w:rPr>
          <w:sz w:val="22"/>
          <w:szCs w:val="22"/>
        </w:rPr>
        <w:t>)</w:t>
      </w:r>
    </w:p>
    <w:p w:rsidR="00DC09C0" w:rsidRPr="00D66AEE" w:rsidRDefault="00DC09C0" w:rsidP="00D66AEE">
      <w:pPr>
        <w:pStyle w:val="ListParagraph"/>
        <w:numPr>
          <w:ilvl w:val="0"/>
          <w:numId w:val="145"/>
        </w:numPr>
        <w:rPr>
          <w:sz w:val="22"/>
          <w:szCs w:val="22"/>
        </w:rPr>
      </w:pPr>
      <w:r w:rsidRPr="00D66AEE">
        <w:rPr>
          <w:sz w:val="22"/>
          <w:szCs w:val="22"/>
        </w:rPr>
        <w:t>Talent Search (</w:t>
      </w:r>
      <w:proofErr w:type="spellStart"/>
      <w:r w:rsidRPr="00D66AEE">
        <w:rPr>
          <w:sz w:val="22"/>
          <w:szCs w:val="22"/>
        </w:rPr>
        <w:t>TRiO</w:t>
      </w:r>
      <w:proofErr w:type="spellEnd"/>
      <w:r w:rsidRPr="00D66AEE">
        <w:rPr>
          <w:sz w:val="22"/>
          <w:szCs w:val="22"/>
        </w:rPr>
        <w:t>)</w:t>
      </w:r>
    </w:p>
    <w:p w:rsidR="00DC09C0" w:rsidRPr="00D66AEE" w:rsidRDefault="00DC09C0" w:rsidP="00D66AEE">
      <w:pPr>
        <w:pStyle w:val="ListParagraph"/>
        <w:numPr>
          <w:ilvl w:val="0"/>
          <w:numId w:val="145"/>
        </w:numPr>
        <w:rPr>
          <w:sz w:val="22"/>
          <w:szCs w:val="22"/>
        </w:rPr>
      </w:pPr>
      <w:r w:rsidRPr="00D66AEE">
        <w:rPr>
          <w:sz w:val="22"/>
          <w:szCs w:val="22"/>
        </w:rPr>
        <w:t>Admissions/Financial Aid Outreach</w:t>
      </w:r>
    </w:p>
    <w:p w:rsidR="00DC09C0" w:rsidRPr="00D66AEE" w:rsidRDefault="00DC09C0" w:rsidP="00D66AEE">
      <w:pPr>
        <w:pStyle w:val="ListParagraph"/>
        <w:numPr>
          <w:ilvl w:val="0"/>
          <w:numId w:val="145"/>
        </w:numPr>
        <w:rPr>
          <w:sz w:val="22"/>
          <w:szCs w:val="22"/>
        </w:rPr>
      </w:pPr>
      <w:r w:rsidRPr="00D66AEE">
        <w:rPr>
          <w:sz w:val="22"/>
          <w:szCs w:val="22"/>
        </w:rPr>
        <w:t>EOP (</w:t>
      </w:r>
      <w:proofErr w:type="spellStart"/>
      <w:r w:rsidRPr="00D66AEE">
        <w:rPr>
          <w:sz w:val="22"/>
          <w:szCs w:val="22"/>
        </w:rPr>
        <w:t>TRiO</w:t>
      </w:r>
      <w:proofErr w:type="spellEnd"/>
      <w:r w:rsidRPr="00D66AEE">
        <w:rPr>
          <w:sz w:val="22"/>
          <w:szCs w:val="22"/>
        </w:rPr>
        <w:t xml:space="preserve"> and CSU outreach program)</w:t>
      </w:r>
    </w:p>
    <w:p w:rsidR="00DC09C0" w:rsidRPr="00D66AEE" w:rsidRDefault="00DC09C0" w:rsidP="00D66AEE">
      <w:pPr>
        <w:pStyle w:val="ListParagraph"/>
        <w:numPr>
          <w:ilvl w:val="0"/>
          <w:numId w:val="145"/>
        </w:numPr>
        <w:rPr>
          <w:sz w:val="22"/>
          <w:szCs w:val="22"/>
        </w:rPr>
      </w:pPr>
      <w:r w:rsidRPr="00D66AEE">
        <w:rPr>
          <w:sz w:val="22"/>
          <w:szCs w:val="22"/>
        </w:rPr>
        <w:t>PIQE (Parent Institution of Quality Education)</w:t>
      </w:r>
    </w:p>
    <w:p w:rsidR="00DC09C0" w:rsidRPr="00D66AEE" w:rsidRDefault="00DC09C0" w:rsidP="00D66AEE">
      <w:pPr>
        <w:pStyle w:val="ListParagraph"/>
        <w:numPr>
          <w:ilvl w:val="0"/>
          <w:numId w:val="145"/>
        </w:numPr>
        <w:rPr>
          <w:sz w:val="22"/>
          <w:szCs w:val="22"/>
        </w:rPr>
      </w:pPr>
      <w:r w:rsidRPr="00D66AEE">
        <w:rPr>
          <w:sz w:val="22"/>
          <w:szCs w:val="22"/>
        </w:rPr>
        <w:t>Student Academic Support and Outreach Services (SASOP)</w:t>
      </w:r>
    </w:p>
    <w:p w:rsidR="00DC09C0" w:rsidRPr="00D66AEE" w:rsidRDefault="00DC09C0" w:rsidP="00D66AEE">
      <w:pPr>
        <w:pStyle w:val="ListParagraph"/>
        <w:numPr>
          <w:ilvl w:val="0"/>
          <w:numId w:val="145"/>
        </w:numPr>
        <w:rPr>
          <w:sz w:val="22"/>
          <w:szCs w:val="22"/>
        </w:rPr>
      </w:pPr>
      <w:r w:rsidRPr="00D66AEE">
        <w:rPr>
          <w:sz w:val="22"/>
          <w:szCs w:val="22"/>
        </w:rPr>
        <w:t>ELITE – Foster Youth program</w:t>
      </w:r>
    </w:p>
    <w:p w:rsidR="00DC09C0" w:rsidRPr="00D66AEE" w:rsidRDefault="00DC09C0" w:rsidP="00D66AEE">
      <w:pPr>
        <w:pStyle w:val="ListParagraph"/>
        <w:numPr>
          <w:ilvl w:val="1"/>
          <w:numId w:val="56"/>
        </w:numPr>
        <w:rPr>
          <w:sz w:val="22"/>
          <w:szCs w:val="22"/>
        </w:rPr>
      </w:pPr>
      <w:r w:rsidRPr="00D66AEE">
        <w:rPr>
          <w:sz w:val="22"/>
          <w:szCs w:val="22"/>
        </w:rPr>
        <w:t>P-16 Council planning grant</w:t>
      </w:r>
    </w:p>
    <w:p w:rsidR="00DC09C0" w:rsidRPr="00D66AEE" w:rsidRDefault="00DC09C0" w:rsidP="00D66AEE">
      <w:pPr>
        <w:pStyle w:val="ListParagraph"/>
        <w:numPr>
          <w:ilvl w:val="1"/>
          <w:numId w:val="56"/>
        </w:numPr>
        <w:rPr>
          <w:sz w:val="22"/>
          <w:szCs w:val="22"/>
        </w:rPr>
      </w:pPr>
      <w:r w:rsidRPr="00D66AEE">
        <w:rPr>
          <w:sz w:val="22"/>
          <w:szCs w:val="22"/>
        </w:rPr>
        <w:t xml:space="preserve">Title VII Indian Education, school based </w:t>
      </w:r>
    </w:p>
    <w:p w:rsidR="00DC09C0" w:rsidRPr="00D66AEE" w:rsidRDefault="00DC09C0" w:rsidP="00D66AEE">
      <w:pPr>
        <w:pStyle w:val="ListParagraph"/>
        <w:numPr>
          <w:ilvl w:val="1"/>
          <w:numId w:val="56"/>
        </w:numPr>
        <w:rPr>
          <w:sz w:val="22"/>
          <w:szCs w:val="22"/>
        </w:rPr>
      </w:pPr>
      <w:r w:rsidRPr="00D66AEE">
        <w:rPr>
          <w:sz w:val="22"/>
          <w:szCs w:val="22"/>
        </w:rPr>
        <w:t>UC Davis/UC Santa Cruz Admissions Outreach (may not be available every year)</w:t>
      </w:r>
    </w:p>
    <w:p w:rsidR="00DC09C0" w:rsidRPr="00D66AEE" w:rsidRDefault="00DC09C0" w:rsidP="00D66AEE">
      <w:pPr>
        <w:pStyle w:val="ListParagraph"/>
        <w:numPr>
          <w:ilvl w:val="1"/>
          <w:numId w:val="56"/>
        </w:numPr>
        <w:rPr>
          <w:sz w:val="22"/>
          <w:szCs w:val="22"/>
        </w:rPr>
      </w:pPr>
      <w:r w:rsidRPr="00D66AEE">
        <w:rPr>
          <w:sz w:val="22"/>
          <w:szCs w:val="22"/>
        </w:rPr>
        <w:t>Wiyot Tribe:  Johnson O’Malley Education programs</w:t>
      </w:r>
    </w:p>
    <w:p w:rsidR="00DC09C0" w:rsidRPr="00D66AEE" w:rsidRDefault="00DC09C0" w:rsidP="00D66AEE">
      <w:pPr>
        <w:pStyle w:val="ListParagraph"/>
        <w:numPr>
          <w:ilvl w:val="1"/>
          <w:numId w:val="56"/>
        </w:numPr>
        <w:rPr>
          <w:sz w:val="22"/>
          <w:szCs w:val="22"/>
        </w:rPr>
      </w:pPr>
      <w:r w:rsidRPr="00D66AEE">
        <w:rPr>
          <w:sz w:val="22"/>
          <w:szCs w:val="22"/>
        </w:rPr>
        <w:t>Yurok Tribe:  Johnson O’Malley Education programs</w:t>
      </w:r>
    </w:p>
    <w:p w:rsidR="00DC09C0" w:rsidRPr="00D66AEE" w:rsidRDefault="00DC09C0" w:rsidP="00D66AEE">
      <w:pPr>
        <w:pStyle w:val="ListParagraph"/>
        <w:ind w:left="1440"/>
        <w:rPr>
          <w:sz w:val="22"/>
          <w:szCs w:val="22"/>
        </w:rPr>
      </w:pPr>
    </w:p>
    <w:p w:rsidR="00DC09C0" w:rsidRPr="00D66AEE" w:rsidRDefault="00DC09C0" w:rsidP="00D66AEE">
      <w:pPr>
        <w:pStyle w:val="BodyText3"/>
        <w:numPr>
          <w:ilvl w:val="0"/>
          <w:numId w:val="56"/>
        </w:numPr>
        <w:rPr>
          <w:b/>
          <w:sz w:val="22"/>
          <w:szCs w:val="22"/>
        </w:rPr>
      </w:pPr>
      <w:r w:rsidRPr="00D66AEE">
        <w:rPr>
          <w:b/>
          <w:bCs/>
          <w:sz w:val="22"/>
          <w:szCs w:val="22"/>
        </w:rPr>
        <w:t xml:space="preserve">2.    How </w:t>
      </w:r>
      <w:proofErr w:type="spellStart"/>
      <w:r w:rsidRPr="00D66AEE">
        <w:rPr>
          <w:b/>
          <w:bCs/>
          <w:sz w:val="22"/>
          <w:szCs w:val="22"/>
        </w:rPr>
        <w:t>Northcoast</w:t>
      </w:r>
      <w:proofErr w:type="spellEnd"/>
      <w:r w:rsidRPr="00D66AEE">
        <w:rPr>
          <w:b/>
          <w:bCs/>
          <w:sz w:val="22"/>
          <w:szCs w:val="22"/>
        </w:rPr>
        <w:t xml:space="preserve"> </w:t>
      </w:r>
      <w:proofErr w:type="spellStart"/>
      <w:r w:rsidRPr="00D66AEE">
        <w:rPr>
          <w:b/>
          <w:bCs/>
          <w:sz w:val="22"/>
          <w:szCs w:val="22"/>
        </w:rPr>
        <w:t>CalSOAP</w:t>
      </w:r>
      <w:proofErr w:type="spellEnd"/>
      <w:r w:rsidRPr="00D66AEE">
        <w:rPr>
          <w:b/>
          <w:bCs/>
          <w:sz w:val="22"/>
          <w:szCs w:val="22"/>
        </w:rPr>
        <w:t xml:space="preserve"> coordinates activities and works with partners to minimize duplication of services and other educational opportunity programs</w:t>
      </w:r>
    </w:p>
    <w:p w:rsidR="00DC09C0" w:rsidRPr="00D66AEE" w:rsidRDefault="00DC09C0" w:rsidP="00D66AEE">
      <w:pPr>
        <w:pStyle w:val="BodyText3"/>
        <w:spacing w:after="0"/>
        <w:ind w:left="990" w:firstLine="450"/>
        <w:rPr>
          <w:bCs/>
          <w:sz w:val="22"/>
          <w:szCs w:val="22"/>
        </w:rPr>
      </w:pPr>
      <w:r w:rsidRPr="00D66AEE">
        <w:rPr>
          <w:bCs/>
          <w:sz w:val="22"/>
          <w:szCs w:val="22"/>
        </w:rPr>
        <w:t xml:space="preserve">Consortium meetings serve as a region-wide clearinghouse for outreach programs.  Our long term affiliation has succeeded in serving the area more equitably.  In the past members have avoided recruitment of students already involved with another outreach program, and the focus was duplication of students receiving support services.  The realization over the past year of the various types and levels of services provided by each of the support programs has brought forth a deeper understanding of how the programs would work together.  The services provided by the </w:t>
      </w:r>
      <w:proofErr w:type="spellStart"/>
      <w:r w:rsidRPr="00D66AEE">
        <w:rPr>
          <w:bCs/>
          <w:sz w:val="22"/>
          <w:szCs w:val="22"/>
        </w:rPr>
        <w:t>Northcoast</w:t>
      </w:r>
      <w:proofErr w:type="spellEnd"/>
      <w:r w:rsidRPr="00D66AEE">
        <w:rPr>
          <w:bCs/>
          <w:sz w:val="22"/>
          <w:szCs w:val="22"/>
        </w:rPr>
        <w:t xml:space="preserve"> </w:t>
      </w:r>
      <w:proofErr w:type="spellStart"/>
      <w:r w:rsidRPr="00D66AEE">
        <w:rPr>
          <w:bCs/>
          <w:sz w:val="22"/>
          <w:szCs w:val="22"/>
        </w:rPr>
        <w:t>CalSOAP</w:t>
      </w:r>
      <w:proofErr w:type="spellEnd"/>
      <w:r w:rsidRPr="00D66AEE">
        <w:rPr>
          <w:bCs/>
          <w:sz w:val="22"/>
          <w:szCs w:val="22"/>
        </w:rPr>
        <w:t xml:space="preserve">, Upward Bound, and Educational Talent Search are separate and distinct.  Tracking of the </w:t>
      </w:r>
      <w:r w:rsidRPr="00D66AEE">
        <w:rPr>
          <w:bCs/>
          <w:sz w:val="22"/>
          <w:szCs w:val="22"/>
          <w:u w:val="single"/>
        </w:rPr>
        <w:t>type of service</w:t>
      </w:r>
      <w:r w:rsidRPr="00D66AEE">
        <w:rPr>
          <w:bCs/>
          <w:sz w:val="22"/>
          <w:szCs w:val="22"/>
        </w:rPr>
        <w:t xml:space="preserve"> (tutoring, college and career advising, workshops, study skills, financial aid, etc.) that each student is receiving confirms any potential duplication.  HCOE is currently working with </w:t>
      </w:r>
      <w:proofErr w:type="spellStart"/>
      <w:r w:rsidRPr="00D66AEE">
        <w:rPr>
          <w:bCs/>
          <w:i/>
          <w:sz w:val="22"/>
          <w:szCs w:val="22"/>
        </w:rPr>
        <w:t>Kuder</w:t>
      </w:r>
      <w:proofErr w:type="spellEnd"/>
      <w:r w:rsidRPr="00D66AEE">
        <w:rPr>
          <w:bCs/>
          <w:i/>
          <w:sz w:val="22"/>
          <w:szCs w:val="22"/>
        </w:rPr>
        <w:t xml:space="preserve"> Navigator</w:t>
      </w:r>
      <w:r w:rsidRPr="00D66AEE">
        <w:rPr>
          <w:bCs/>
          <w:sz w:val="22"/>
          <w:szCs w:val="22"/>
        </w:rPr>
        <w:t xml:space="preserve"> to include this ability to track services for students.  Access to information will be dependent upon roles – administration, college support program staff, parents, students – to provide appropriate levels of information and updating capabilities.  As other college support programs change, it has become important for the Consortium partners to adapt and develop technology skills and access to provide services for students and parents.   </w:t>
      </w:r>
    </w:p>
    <w:p w:rsidR="00DC09C0" w:rsidRPr="00D66AEE" w:rsidRDefault="00DC09C0" w:rsidP="00D66AEE">
      <w:pPr>
        <w:pStyle w:val="BodyText3"/>
        <w:spacing w:after="0"/>
        <w:ind w:left="990" w:firstLine="450"/>
        <w:rPr>
          <w:bCs/>
          <w:sz w:val="22"/>
          <w:szCs w:val="22"/>
        </w:rPr>
      </w:pPr>
      <w:r w:rsidRPr="00D66AEE">
        <w:rPr>
          <w:bCs/>
          <w:sz w:val="22"/>
          <w:szCs w:val="22"/>
        </w:rPr>
        <w:t xml:space="preserve">The consortium collaborates to increase participation of our targeted students at existing college preparation events. Throughout the program year, the consortium works together to decide how to remove participation barriers for students and families. There are many advantages to working together in this manner; </w:t>
      </w:r>
    </w:p>
    <w:p w:rsidR="00DC09C0" w:rsidRPr="00D66AEE" w:rsidRDefault="00DC09C0" w:rsidP="00D66AEE">
      <w:pPr>
        <w:pStyle w:val="Footer"/>
        <w:numPr>
          <w:ilvl w:val="0"/>
          <w:numId w:val="155"/>
        </w:numPr>
        <w:tabs>
          <w:tab w:val="clear" w:pos="4320"/>
          <w:tab w:val="clear" w:pos="8640"/>
          <w:tab w:val="num" w:pos="1080"/>
        </w:tabs>
        <w:rPr>
          <w:sz w:val="22"/>
          <w:szCs w:val="22"/>
        </w:rPr>
      </w:pPr>
      <w:r w:rsidRPr="00D66AEE">
        <w:rPr>
          <w:sz w:val="22"/>
          <w:szCs w:val="22"/>
        </w:rPr>
        <w:t>College outreach programs are not duplicated</w:t>
      </w:r>
    </w:p>
    <w:p w:rsidR="00DC09C0" w:rsidRPr="00D66AEE" w:rsidRDefault="00DC09C0" w:rsidP="00D66AEE">
      <w:pPr>
        <w:pStyle w:val="Footer"/>
        <w:numPr>
          <w:ilvl w:val="0"/>
          <w:numId w:val="155"/>
        </w:numPr>
        <w:tabs>
          <w:tab w:val="clear" w:pos="4320"/>
          <w:tab w:val="clear" w:pos="8640"/>
          <w:tab w:val="num" w:pos="1080"/>
        </w:tabs>
        <w:rPr>
          <w:sz w:val="22"/>
          <w:szCs w:val="22"/>
        </w:rPr>
      </w:pPr>
      <w:r w:rsidRPr="00D66AEE">
        <w:rPr>
          <w:sz w:val="22"/>
          <w:szCs w:val="22"/>
        </w:rPr>
        <w:t>Existing programs are more fully attended, and</w:t>
      </w:r>
    </w:p>
    <w:p w:rsidR="00DC09C0" w:rsidRPr="00D66AEE" w:rsidRDefault="00DC09C0" w:rsidP="00D66AEE">
      <w:pPr>
        <w:pStyle w:val="ListParagraph"/>
        <w:numPr>
          <w:ilvl w:val="0"/>
          <w:numId w:val="155"/>
        </w:numPr>
        <w:tabs>
          <w:tab w:val="num" w:pos="1080"/>
        </w:tabs>
        <w:rPr>
          <w:sz w:val="22"/>
          <w:szCs w:val="22"/>
        </w:rPr>
      </w:pPr>
      <w:r w:rsidRPr="00D66AEE">
        <w:rPr>
          <w:sz w:val="22"/>
          <w:szCs w:val="22"/>
        </w:rPr>
        <w:t>Targeted students are not further stigmatized by being treated differently</w:t>
      </w:r>
    </w:p>
    <w:p w:rsidR="00DC09C0" w:rsidRPr="00D66AEE" w:rsidRDefault="00DC09C0" w:rsidP="00D66AEE">
      <w:pPr>
        <w:ind w:left="990" w:firstLine="450"/>
        <w:rPr>
          <w:sz w:val="22"/>
          <w:szCs w:val="22"/>
        </w:rPr>
      </w:pPr>
      <w:r w:rsidRPr="00D66AEE">
        <w:rPr>
          <w:sz w:val="22"/>
          <w:szCs w:val="22"/>
        </w:rPr>
        <w:t xml:space="preserve">After strengthening the attendance at existing college outreach activities, the consortium identifies gaps in outreach services or information to our students and families.  The </w:t>
      </w:r>
      <w:r w:rsidRPr="00D66AEE">
        <w:rPr>
          <w:i/>
          <w:sz w:val="22"/>
          <w:szCs w:val="22"/>
        </w:rPr>
        <w:t>Calendar for College-Bound Students</w:t>
      </w:r>
      <w:r w:rsidRPr="00D66AEE">
        <w:rPr>
          <w:sz w:val="22"/>
          <w:szCs w:val="22"/>
        </w:rPr>
        <w:t xml:space="preserve"> is an example of materials created to serve an unmet need in our target population.</w:t>
      </w:r>
    </w:p>
    <w:p w:rsidR="00DC09C0" w:rsidRPr="00D66AEE" w:rsidRDefault="00DC09C0" w:rsidP="00D66AEE">
      <w:pPr>
        <w:ind w:left="990" w:firstLine="450"/>
        <w:rPr>
          <w:sz w:val="22"/>
          <w:szCs w:val="22"/>
        </w:rPr>
      </w:pPr>
      <w:r w:rsidRPr="00D66AEE">
        <w:rPr>
          <w:sz w:val="22"/>
          <w:szCs w:val="22"/>
        </w:rPr>
        <w:t xml:space="preserve">The expense of hosting events along with the costs of travel for post-secondary recruiters to this rural region has made organization of events essential to providing vital information and experiences for students.  An example of this approach is the HSU’s American Indian College Motivation Day; recruiters are invited to this important event and the consortium </w:t>
      </w:r>
      <w:r w:rsidRPr="00D66AEE">
        <w:rPr>
          <w:sz w:val="22"/>
          <w:szCs w:val="22"/>
        </w:rPr>
        <w:lastRenderedPageBreak/>
        <w:t>leverages this opportunities for high schools and recruiters by scheduling high school presentations and visits prior to and after the event.  For the budget-conscious recruiter, they can travel to this region and have coordinated access to high schools, and for the students, they gain access to these representatives and broaden horizons with regards to college and career options.</w:t>
      </w:r>
    </w:p>
    <w:p w:rsidR="00DC09C0" w:rsidRPr="00B6661A" w:rsidRDefault="00DC09C0" w:rsidP="00801FA3">
      <w:pPr>
        <w:rPr>
          <w:b/>
          <w:bCs/>
          <w:sz w:val="16"/>
          <w:szCs w:val="16"/>
        </w:rPr>
      </w:pPr>
    </w:p>
    <w:p w:rsidR="00DC09C0" w:rsidRPr="00D66AEE" w:rsidRDefault="00DC09C0" w:rsidP="00D66AEE">
      <w:pPr>
        <w:rPr>
          <w:bCs/>
          <w:sz w:val="22"/>
          <w:szCs w:val="22"/>
        </w:rPr>
      </w:pPr>
      <w:r w:rsidRPr="00D66AEE">
        <w:rPr>
          <w:b/>
          <w:bCs/>
          <w:sz w:val="24"/>
          <w:szCs w:val="24"/>
        </w:rPr>
        <w:t>5.4. Database:</w:t>
      </w:r>
      <w:r w:rsidRPr="00D66AEE">
        <w:rPr>
          <w:b/>
          <w:bCs/>
          <w:sz w:val="22"/>
          <w:szCs w:val="22"/>
        </w:rPr>
        <w:t xml:space="preserve">  </w:t>
      </w:r>
      <w:r w:rsidRPr="00D66AEE">
        <w:rPr>
          <w:bCs/>
          <w:sz w:val="22"/>
          <w:szCs w:val="22"/>
        </w:rPr>
        <w:t xml:space="preserve">Each project is required to maintain comprehensive information on students receiving </w:t>
      </w:r>
      <w:proofErr w:type="spellStart"/>
      <w:r w:rsidRPr="00D66AEE">
        <w:rPr>
          <w:bCs/>
          <w:sz w:val="22"/>
          <w:szCs w:val="22"/>
        </w:rPr>
        <w:t>CalSOAP</w:t>
      </w:r>
      <w:proofErr w:type="spellEnd"/>
      <w:r w:rsidRPr="00D66AEE">
        <w:rPr>
          <w:bCs/>
          <w:sz w:val="22"/>
          <w:szCs w:val="22"/>
        </w:rPr>
        <w:t xml:space="preserve"> services using the Statewide </w:t>
      </w:r>
      <w:proofErr w:type="spellStart"/>
      <w:r w:rsidRPr="00D66AEE">
        <w:rPr>
          <w:bCs/>
          <w:sz w:val="22"/>
          <w:szCs w:val="22"/>
        </w:rPr>
        <w:t>CalSOAP</w:t>
      </w:r>
      <w:proofErr w:type="spellEnd"/>
      <w:r w:rsidRPr="00D66AEE">
        <w:rPr>
          <w:bCs/>
          <w:sz w:val="22"/>
          <w:szCs w:val="22"/>
        </w:rPr>
        <w:t xml:space="preserve"> Database System.</w:t>
      </w:r>
    </w:p>
    <w:p w:rsidR="00DC09C0" w:rsidRPr="00B6661A" w:rsidRDefault="00DC09C0" w:rsidP="00D66AEE">
      <w:pPr>
        <w:rPr>
          <w:bCs/>
          <w:sz w:val="18"/>
          <w:szCs w:val="18"/>
        </w:rPr>
      </w:pPr>
    </w:p>
    <w:p w:rsidR="00DC09C0" w:rsidRPr="00D66AEE" w:rsidRDefault="00DC09C0" w:rsidP="00D66AEE">
      <w:pPr>
        <w:pStyle w:val="ListParagraph"/>
        <w:numPr>
          <w:ilvl w:val="0"/>
          <w:numId w:val="146"/>
        </w:numPr>
        <w:rPr>
          <w:b/>
          <w:sz w:val="22"/>
          <w:szCs w:val="22"/>
        </w:rPr>
      </w:pPr>
      <w:r w:rsidRPr="00D66AEE">
        <w:rPr>
          <w:b/>
          <w:sz w:val="22"/>
          <w:szCs w:val="22"/>
        </w:rPr>
        <w:t>Describe how the project uses the database.</w:t>
      </w:r>
    </w:p>
    <w:p w:rsidR="00DC09C0" w:rsidRPr="00D66AEE" w:rsidRDefault="00DC09C0" w:rsidP="00D66AEE">
      <w:pPr>
        <w:ind w:left="720" w:firstLine="360"/>
        <w:rPr>
          <w:sz w:val="22"/>
          <w:szCs w:val="22"/>
        </w:rPr>
      </w:pPr>
      <w:r w:rsidRPr="00D66AEE">
        <w:rPr>
          <w:sz w:val="22"/>
          <w:szCs w:val="22"/>
        </w:rPr>
        <w:t>Reports generated from the </w:t>
      </w:r>
      <w:proofErr w:type="spellStart"/>
      <w:r w:rsidRPr="00D66AEE">
        <w:rPr>
          <w:sz w:val="22"/>
          <w:szCs w:val="22"/>
        </w:rPr>
        <w:t>CalSOAP</w:t>
      </w:r>
      <w:proofErr w:type="spellEnd"/>
      <w:r w:rsidRPr="00D66AEE">
        <w:rPr>
          <w:sz w:val="22"/>
          <w:szCs w:val="22"/>
        </w:rPr>
        <w:t xml:space="preserve"> database are critical to program operation and quality.  </w:t>
      </w:r>
    </w:p>
    <w:p w:rsidR="00DC09C0" w:rsidRPr="00D66AEE" w:rsidRDefault="00DC09C0" w:rsidP="00D66AEE">
      <w:pPr>
        <w:ind w:left="720"/>
        <w:rPr>
          <w:sz w:val="22"/>
          <w:szCs w:val="22"/>
        </w:rPr>
      </w:pPr>
      <w:r>
        <w:rPr>
          <w:sz w:val="22"/>
          <w:szCs w:val="22"/>
        </w:rPr>
        <w:tab/>
      </w:r>
      <w:r w:rsidRPr="00D66AEE">
        <w:rPr>
          <w:sz w:val="22"/>
          <w:szCs w:val="22"/>
        </w:rPr>
        <w:t xml:space="preserve">A sample of the reports regularly generated by staff include: </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Active Student and Inactive Student</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Number of contacts per school site and per subject</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 xml:space="preserve">Pending or Missing Information  </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 xml:space="preserve">Exit Interview information   </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Incoming 9</w:t>
      </w:r>
      <w:r w:rsidRPr="00D66AEE">
        <w:rPr>
          <w:sz w:val="22"/>
          <w:szCs w:val="22"/>
          <w:vertAlign w:val="superscript"/>
        </w:rPr>
        <w:t>th</w:t>
      </w:r>
      <w:r w:rsidRPr="00D66AEE">
        <w:rPr>
          <w:sz w:val="22"/>
          <w:szCs w:val="22"/>
        </w:rPr>
        <w:t xml:space="preserve"> graders served at feeder schools</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Program eligibility</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Ethnicity</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 xml:space="preserve">Gender </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Number of students at each school by grade level to aid recruitment</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Student progress toward Intensive designation</w:t>
      </w:r>
    </w:p>
    <w:p w:rsidR="00DC09C0" w:rsidRPr="00D66AEE" w:rsidRDefault="00DC09C0" w:rsidP="00B6661A">
      <w:pPr>
        <w:numPr>
          <w:ilvl w:val="0"/>
          <w:numId w:val="26"/>
        </w:numPr>
        <w:tabs>
          <w:tab w:val="clear" w:pos="1440"/>
          <w:tab w:val="num" w:pos="1800"/>
        </w:tabs>
        <w:ind w:left="1800"/>
        <w:rPr>
          <w:sz w:val="22"/>
          <w:szCs w:val="22"/>
        </w:rPr>
      </w:pPr>
      <w:r w:rsidRPr="00D66AEE">
        <w:rPr>
          <w:sz w:val="22"/>
          <w:szCs w:val="22"/>
        </w:rPr>
        <w:t>Reports requested by Governing Board, such as the names of students who enrolled in college and the college they attended</w:t>
      </w:r>
    </w:p>
    <w:p w:rsidR="00DC09C0" w:rsidRPr="00D66AEE" w:rsidRDefault="00DC09C0" w:rsidP="00B6661A">
      <w:pPr>
        <w:pStyle w:val="ListParagraph"/>
        <w:numPr>
          <w:ilvl w:val="0"/>
          <w:numId w:val="26"/>
        </w:numPr>
        <w:tabs>
          <w:tab w:val="clear" w:pos="1440"/>
          <w:tab w:val="num" w:pos="1800"/>
        </w:tabs>
        <w:ind w:left="1800"/>
        <w:rPr>
          <w:sz w:val="22"/>
          <w:szCs w:val="22"/>
        </w:rPr>
      </w:pPr>
      <w:r w:rsidRPr="00D66AEE">
        <w:rPr>
          <w:sz w:val="22"/>
          <w:szCs w:val="22"/>
        </w:rPr>
        <w:t>Demographic characteristics of college-going students</w:t>
      </w:r>
    </w:p>
    <w:p w:rsidR="00DC09C0" w:rsidRPr="00D66AEE" w:rsidRDefault="00DC09C0" w:rsidP="00B6661A">
      <w:pPr>
        <w:ind w:left="1080"/>
        <w:rPr>
          <w:sz w:val="22"/>
          <w:szCs w:val="22"/>
          <w:u w:val="single"/>
        </w:rPr>
      </w:pPr>
    </w:p>
    <w:p w:rsidR="00DC09C0" w:rsidRPr="00D66AEE" w:rsidRDefault="00DC09C0" w:rsidP="00D66AEE">
      <w:pPr>
        <w:ind w:left="720" w:firstLine="360"/>
        <w:rPr>
          <w:sz w:val="22"/>
          <w:szCs w:val="22"/>
        </w:rPr>
      </w:pPr>
      <w:r w:rsidRPr="00D66AEE">
        <w:rPr>
          <w:sz w:val="22"/>
          <w:szCs w:val="22"/>
        </w:rPr>
        <w:t xml:space="preserve">Our project also generates Activity and Budget reports from the statewide database. Currently a link does not exist between the </w:t>
      </w:r>
      <w:proofErr w:type="spellStart"/>
      <w:r w:rsidRPr="00D66AEE">
        <w:rPr>
          <w:sz w:val="22"/>
          <w:szCs w:val="22"/>
        </w:rPr>
        <w:t>CalSOAP</w:t>
      </w:r>
      <w:proofErr w:type="spellEnd"/>
      <w:r w:rsidRPr="00D66AEE">
        <w:rPr>
          <w:sz w:val="22"/>
          <w:szCs w:val="22"/>
        </w:rPr>
        <w:t xml:space="preserve"> database and the Fiscal Agent’s budget system; therefore, professional staff manually enter the totals from the Fiscal Agent’s system into the </w:t>
      </w:r>
      <w:proofErr w:type="spellStart"/>
      <w:r w:rsidRPr="00D66AEE">
        <w:rPr>
          <w:sz w:val="22"/>
          <w:szCs w:val="22"/>
        </w:rPr>
        <w:t>CalSOAP</w:t>
      </w:r>
      <w:proofErr w:type="spellEnd"/>
      <w:r w:rsidRPr="00D66AEE">
        <w:rPr>
          <w:sz w:val="22"/>
          <w:szCs w:val="22"/>
        </w:rPr>
        <w:t xml:space="preserve"> database for downloading to CSAC.</w:t>
      </w:r>
    </w:p>
    <w:p w:rsidR="00DC09C0" w:rsidRDefault="00DC09C0" w:rsidP="001E39C6">
      <w:pPr>
        <w:ind w:left="720"/>
        <w:rPr>
          <w:b/>
          <w:sz w:val="22"/>
          <w:szCs w:val="22"/>
        </w:rPr>
      </w:pPr>
    </w:p>
    <w:p w:rsidR="00DC09C0" w:rsidRPr="00D66AEE" w:rsidRDefault="00DC09C0" w:rsidP="00D66AEE">
      <w:pPr>
        <w:pStyle w:val="ListParagraph"/>
        <w:numPr>
          <w:ilvl w:val="0"/>
          <w:numId w:val="146"/>
        </w:numPr>
        <w:rPr>
          <w:b/>
          <w:sz w:val="22"/>
          <w:szCs w:val="22"/>
        </w:rPr>
      </w:pPr>
      <w:r w:rsidRPr="00D66AEE">
        <w:rPr>
          <w:b/>
          <w:sz w:val="22"/>
          <w:szCs w:val="22"/>
        </w:rPr>
        <w:t>Describe how data entry is accomplished.</w:t>
      </w:r>
    </w:p>
    <w:p w:rsidR="00DC09C0" w:rsidRPr="00D66AEE" w:rsidRDefault="00DC09C0" w:rsidP="006650E2">
      <w:pPr>
        <w:ind w:left="720" w:firstLine="360"/>
        <w:rPr>
          <w:sz w:val="22"/>
          <w:szCs w:val="22"/>
        </w:rPr>
      </w:pPr>
      <w:r w:rsidRPr="00D66AEE">
        <w:rPr>
          <w:sz w:val="22"/>
          <w:szCs w:val="22"/>
        </w:rPr>
        <w:t xml:space="preserve">Last year a database system was developed to eliminate the traditional paper forms for data collection.  This continues to be implemented at this time and procedures, policies, and processes are being finalized.  For the 2012-13 academic year all program staff will be required to enter data into this system.  Data is subsequently imported into the </w:t>
      </w:r>
      <w:proofErr w:type="spellStart"/>
      <w:r w:rsidRPr="00D66AEE">
        <w:rPr>
          <w:sz w:val="22"/>
          <w:szCs w:val="22"/>
        </w:rPr>
        <w:t>CalSOAP</w:t>
      </w:r>
      <w:proofErr w:type="spellEnd"/>
      <w:r w:rsidRPr="00D66AEE">
        <w:rPr>
          <w:sz w:val="22"/>
          <w:szCs w:val="22"/>
        </w:rPr>
        <w:t xml:space="preserve"> Access Database.</w:t>
      </w:r>
    </w:p>
    <w:p w:rsidR="00DC09C0" w:rsidRPr="00D66AEE" w:rsidRDefault="00DC09C0" w:rsidP="00D66AEE">
      <w:pPr>
        <w:ind w:left="720"/>
        <w:rPr>
          <w:b/>
          <w:sz w:val="22"/>
          <w:szCs w:val="22"/>
        </w:rPr>
      </w:pPr>
    </w:p>
    <w:p w:rsidR="00DC09C0" w:rsidRPr="00D66AEE" w:rsidRDefault="00DC09C0" w:rsidP="00D66AEE">
      <w:pPr>
        <w:pStyle w:val="ListParagraph"/>
        <w:numPr>
          <w:ilvl w:val="0"/>
          <w:numId w:val="146"/>
        </w:numPr>
        <w:rPr>
          <w:b/>
          <w:sz w:val="22"/>
          <w:szCs w:val="22"/>
        </w:rPr>
      </w:pPr>
      <w:r w:rsidRPr="00D66AEE">
        <w:rPr>
          <w:b/>
          <w:sz w:val="22"/>
          <w:szCs w:val="22"/>
        </w:rPr>
        <w:t>Describe how often data entry occurs.</w:t>
      </w:r>
    </w:p>
    <w:p w:rsidR="00DC09C0" w:rsidRPr="00D66AEE" w:rsidRDefault="00DC09C0" w:rsidP="006650E2">
      <w:pPr>
        <w:ind w:left="720" w:firstLine="360"/>
        <w:rPr>
          <w:sz w:val="22"/>
          <w:szCs w:val="22"/>
        </w:rPr>
      </w:pPr>
      <w:r w:rsidRPr="00D66AEE">
        <w:rPr>
          <w:sz w:val="22"/>
          <w:szCs w:val="22"/>
        </w:rPr>
        <w:t xml:space="preserve">Data will be entered daily if possible and at a minimum, on a weekly basis into the database system. Review of the data is to be completed by a supervisor for any discrepancies or training needs.  Importing the data into the </w:t>
      </w:r>
      <w:proofErr w:type="spellStart"/>
      <w:r w:rsidRPr="00D66AEE">
        <w:rPr>
          <w:sz w:val="22"/>
          <w:szCs w:val="22"/>
        </w:rPr>
        <w:t>CalSOAP</w:t>
      </w:r>
      <w:proofErr w:type="spellEnd"/>
      <w:r w:rsidRPr="00D66AEE">
        <w:rPr>
          <w:sz w:val="22"/>
          <w:szCs w:val="22"/>
        </w:rPr>
        <w:t xml:space="preserve"> Access Database will be the responsibility of the Project Director and/or office manager on a biweekly basis.</w:t>
      </w:r>
    </w:p>
    <w:p w:rsidR="00DC09C0" w:rsidRPr="00D66AEE" w:rsidRDefault="00DC09C0" w:rsidP="00D66AEE">
      <w:pPr>
        <w:rPr>
          <w:sz w:val="22"/>
          <w:szCs w:val="22"/>
        </w:rPr>
      </w:pPr>
    </w:p>
    <w:p w:rsidR="00DC09C0" w:rsidRPr="00D66AEE" w:rsidRDefault="00DC09C0" w:rsidP="00D66AEE">
      <w:pPr>
        <w:pStyle w:val="ListParagraph"/>
        <w:numPr>
          <w:ilvl w:val="0"/>
          <w:numId w:val="146"/>
        </w:numPr>
        <w:rPr>
          <w:b/>
          <w:sz w:val="22"/>
          <w:szCs w:val="22"/>
        </w:rPr>
      </w:pPr>
      <w:r w:rsidRPr="00D66AEE">
        <w:rPr>
          <w:b/>
          <w:sz w:val="22"/>
          <w:szCs w:val="22"/>
        </w:rPr>
        <w:t>How many staff members are assigned to the database and what are their responsibilities?</w:t>
      </w:r>
    </w:p>
    <w:p w:rsidR="00DC09C0" w:rsidRPr="007F0C0F" w:rsidRDefault="00DC09C0" w:rsidP="00B6661A">
      <w:pPr>
        <w:rPr>
          <w:color w:val="000000"/>
          <w:sz w:val="22"/>
          <w:szCs w:val="22"/>
        </w:rPr>
      </w:pPr>
      <w:r>
        <w:rPr>
          <w:sz w:val="22"/>
          <w:szCs w:val="22"/>
        </w:rPr>
        <w:tab/>
      </w:r>
      <w:r>
        <w:rPr>
          <w:sz w:val="22"/>
          <w:szCs w:val="22"/>
        </w:rPr>
        <w:tab/>
      </w:r>
      <w:r w:rsidRPr="00D66AEE">
        <w:rPr>
          <w:sz w:val="22"/>
          <w:szCs w:val="22"/>
        </w:rPr>
        <w:t xml:space="preserve">Two primary professional staff members, the </w:t>
      </w:r>
      <w:proofErr w:type="spellStart"/>
      <w:r w:rsidRPr="00D66AEE">
        <w:rPr>
          <w:sz w:val="22"/>
          <w:szCs w:val="22"/>
        </w:rPr>
        <w:t>CalSOAP</w:t>
      </w:r>
      <w:proofErr w:type="spellEnd"/>
      <w:r w:rsidRPr="00D66AEE">
        <w:rPr>
          <w:sz w:val="22"/>
          <w:szCs w:val="22"/>
        </w:rPr>
        <w:t xml:space="preserve"> clerical support and Project </w:t>
      </w:r>
      <w:r>
        <w:rPr>
          <w:sz w:val="22"/>
          <w:szCs w:val="22"/>
        </w:rPr>
        <w:tab/>
      </w:r>
      <w:r w:rsidRPr="00D66AEE">
        <w:rPr>
          <w:sz w:val="22"/>
          <w:szCs w:val="22"/>
        </w:rPr>
        <w:t xml:space="preserve">Director, will be assigned to the database and will be responsible for oversight of data input and </w:t>
      </w:r>
      <w:r>
        <w:rPr>
          <w:sz w:val="22"/>
          <w:szCs w:val="22"/>
        </w:rPr>
        <w:tab/>
      </w:r>
      <w:r w:rsidRPr="00D66AEE">
        <w:rPr>
          <w:sz w:val="22"/>
          <w:szCs w:val="22"/>
        </w:rPr>
        <w:t xml:space="preserve">the production of required database reports and database maintenance. The balance of the </w:t>
      </w:r>
      <w:r>
        <w:rPr>
          <w:sz w:val="22"/>
          <w:szCs w:val="22"/>
        </w:rPr>
        <w:tab/>
      </w:r>
      <w:r w:rsidRPr="00D66AEE">
        <w:rPr>
          <w:sz w:val="22"/>
          <w:szCs w:val="22"/>
        </w:rPr>
        <w:t>professional</w:t>
      </w:r>
      <w:r>
        <w:rPr>
          <w:sz w:val="22"/>
          <w:szCs w:val="22"/>
        </w:rPr>
        <w:t xml:space="preserve"> </w:t>
      </w:r>
      <w:r w:rsidRPr="00D66AEE">
        <w:rPr>
          <w:sz w:val="22"/>
          <w:szCs w:val="22"/>
        </w:rPr>
        <w:t>staff will</w:t>
      </w:r>
      <w:r>
        <w:rPr>
          <w:sz w:val="22"/>
          <w:szCs w:val="22"/>
        </w:rPr>
        <w:t xml:space="preserve"> </w:t>
      </w:r>
      <w:r w:rsidRPr="00D66AEE">
        <w:rPr>
          <w:sz w:val="22"/>
          <w:szCs w:val="22"/>
        </w:rPr>
        <w:t xml:space="preserve">be cross-trained in the process of downloading data and in report </w:t>
      </w:r>
      <w:r>
        <w:rPr>
          <w:sz w:val="22"/>
          <w:szCs w:val="22"/>
        </w:rPr>
        <w:tab/>
      </w:r>
      <w:r w:rsidRPr="00D66AEE">
        <w:rPr>
          <w:sz w:val="22"/>
          <w:szCs w:val="22"/>
        </w:rPr>
        <w:t xml:space="preserve">generation.  </w:t>
      </w:r>
    </w:p>
    <w:sectPr w:rsidR="00DC09C0" w:rsidRPr="007F0C0F" w:rsidSect="001E39C6">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C0" w:rsidRDefault="00DC09C0">
      <w:r>
        <w:separator/>
      </w:r>
    </w:p>
  </w:endnote>
  <w:endnote w:type="continuationSeparator" w:id="0">
    <w:p w:rsidR="00DC09C0" w:rsidRDefault="00DC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0" w:rsidRDefault="00DC09C0" w:rsidP="00AA4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0" w:rsidRDefault="00DC09C0" w:rsidP="00AA4B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0" w:rsidRDefault="00DC09C0" w:rsidP="00885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9C0" w:rsidRDefault="00DC09C0" w:rsidP="002C70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C0" w:rsidRDefault="00DC09C0">
      <w:r>
        <w:separator/>
      </w:r>
    </w:p>
  </w:footnote>
  <w:footnote w:type="continuationSeparator" w:id="0">
    <w:p w:rsidR="00DC09C0" w:rsidRDefault="00DC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3D8"/>
    <w:multiLevelType w:val="hybridMultilevel"/>
    <w:tmpl w:val="6D7813AE"/>
    <w:lvl w:ilvl="0" w:tplc="BD0E413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5784C"/>
    <w:multiLevelType w:val="hybridMultilevel"/>
    <w:tmpl w:val="434C155C"/>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64186"/>
    <w:multiLevelType w:val="hybridMultilevel"/>
    <w:tmpl w:val="D9400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E423C7"/>
    <w:multiLevelType w:val="hybridMultilevel"/>
    <w:tmpl w:val="9BA6A3E2"/>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1244CF"/>
    <w:multiLevelType w:val="hybridMultilevel"/>
    <w:tmpl w:val="EEF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475AC"/>
    <w:multiLevelType w:val="hybridMultilevel"/>
    <w:tmpl w:val="188AA5A0"/>
    <w:lvl w:ilvl="0" w:tplc="41DE394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D74A6B"/>
    <w:multiLevelType w:val="hybridMultilevel"/>
    <w:tmpl w:val="3EFC934E"/>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513043"/>
    <w:multiLevelType w:val="hybridMultilevel"/>
    <w:tmpl w:val="56E26C70"/>
    <w:lvl w:ilvl="0" w:tplc="461AE1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571179"/>
    <w:multiLevelType w:val="hybridMultilevel"/>
    <w:tmpl w:val="211814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05DD2F07"/>
    <w:multiLevelType w:val="hybridMultilevel"/>
    <w:tmpl w:val="D138F2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63B426A"/>
    <w:multiLevelType w:val="hybridMultilevel"/>
    <w:tmpl w:val="565EDA66"/>
    <w:lvl w:ilvl="0" w:tplc="7600591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101314"/>
    <w:multiLevelType w:val="hybridMultilevel"/>
    <w:tmpl w:val="2D3CA852"/>
    <w:lvl w:ilvl="0" w:tplc="DA9062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8C75D67"/>
    <w:multiLevelType w:val="hybridMultilevel"/>
    <w:tmpl w:val="E1A87B50"/>
    <w:lvl w:ilvl="0" w:tplc="D01694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115245"/>
    <w:multiLevelType w:val="hybridMultilevel"/>
    <w:tmpl w:val="62549560"/>
    <w:lvl w:ilvl="0" w:tplc="E2FA0EE0">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507"/>
        </w:tabs>
        <w:ind w:left="1507" w:hanging="360"/>
      </w:pPr>
      <w:rPr>
        <w:rFonts w:ascii="Symbol" w:hAnsi="Symbol" w:hint="default"/>
        <w:color w:val="auto"/>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0AAD52EB"/>
    <w:multiLevelType w:val="hybridMultilevel"/>
    <w:tmpl w:val="17CA15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CB52C72"/>
    <w:multiLevelType w:val="hybridMultilevel"/>
    <w:tmpl w:val="B7640B50"/>
    <w:lvl w:ilvl="0" w:tplc="079C3E3C">
      <w:start w:val="1"/>
      <w:numFmt w:val="decimal"/>
      <w:lvlText w:val="%1."/>
      <w:lvlJc w:val="left"/>
      <w:pPr>
        <w:tabs>
          <w:tab w:val="num" w:pos="-720"/>
        </w:tabs>
        <w:ind w:left="-720"/>
      </w:pPr>
      <w:rPr>
        <w:rFonts w:cs="Times New Roman" w:hint="default"/>
        <w:b/>
        <w:i w:val="0"/>
        <w:sz w:val="22"/>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0CCA531C"/>
    <w:multiLevelType w:val="hybridMultilevel"/>
    <w:tmpl w:val="479A6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0D1E6B4F"/>
    <w:multiLevelType w:val="hybridMultilevel"/>
    <w:tmpl w:val="D43CB2A6"/>
    <w:lvl w:ilvl="0" w:tplc="D016947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0DC85FCD"/>
    <w:multiLevelType w:val="hybridMultilevel"/>
    <w:tmpl w:val="260CE1C6"/>
    <w:lvl w:ilvl="0" w:tplc="7600591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752FC9"/>
    <w:multiLevelType w:val="hybridMultilevel"/>
    <w:tmpl w:val="97BEE2B4"/>
    <w:lvl w:ilvl="0" w:tplc="76005910">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0E3011B"/>
    <w:multiLevelType w:val="hybridMultilevel"/>
    <w:tmpl w:val="82C433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2962722"/>
    <w:multiLevelType w:val="hybridMultilevel"/>
    <w:tmpl w:val="1EA0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40066A9"/>
    <w:multiLevelType w:val="hybridMultilevel"/>
    <w:tmpl w:val="96F4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467CD3"/>
    <w:multiLevelType w:val="hybridMultilevel"/>
    <w:tmpl w:val="1BA4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568792E"/>
    <w:multiLevelType w:val="hybridMultilevel"/>
    <w:tmpl w:val="4D981912"/>
    <w:lvl w:ilvl="0" w:tplc="2A16E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141A14"/>
    <w:multiLevelType w:val="hybridMultilevel"/>
    <w:tmpl w:val="3822BE68"/>
    <w:lvl w:ilvl="0" w:tplc="461AE1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86B6835"/>
    <w:multiLevelType w:val="hybridMultilevel"/>
    <w:tmpl w:val="0924F558"/>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8B63EF0"/>
    <w:multiLevelType w:val="hybridMultilevel"/>
    <w:tmpl w:val="A09E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93D62E3"/>
    <w:multiLevelType w:val="hybridMultilevel"/>
    <w:tmpl w:val="C0C00C68"/>
    <w:lvl w:ilvl="0" w:tplc="461AE1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97A2046"/>
    <w:multiLevelType w:val="hybridMultilevel"/>
    <w:tmpl w:val="94C020F0"/>
    <w:lvl w:ilvl="0" w:tplc="E2FA0EE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1A7D6968"/>
    <w:multiLevelType w:val="hybridMultilevel"/>
    <w:tmpl w:val="36F81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AE31CCF"/>
    <w:multiLevelType w:val="hybridMultilevel"/>
    <w:tmpl w:val="C334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CB908E7"/>
    <w:multiLevelType w:val="hybridMultilevel"/>
    <w:tmpl w:val="A5DED5B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D463471"/>
    <w:multiLevelType w:val="hybridMultilevel"/>
    <w:tmpl w:val="0F488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E7C2376"/>
    <w:multiLevelType w:val="hybridMultilevel"/>
    <w:tmpl w:val="188E6378"/>
    <w:lvl w:ilvl="0" w:tplc="E2FA0EE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5">
    <w:nsid w:val="1F3B4839"/>
    <w:multiLevelType w:val="hybridMultilevel"/>
    <w:tmpl w:val="E73A2D16"/>
    <w:lvl w:ilvl="0" w:tplc="E2FA0E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F2084"/>
    <w:multiLevelType w:val="hybridMultilevel"/>
    <w:tmpl w:val="375298BC"/>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1FC90F24"/>
    <w:multiLevelType w:val="hybridMultilevel"/>
    <w:tmpl w:val="4684CADC"/>
    <w:lvl w:ilvl="0" w:tplc="21F4FEF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2031412C"/>
    <w:multiLevelType w:val="hybridMultilevel"/>
    <w:tmpl w:val="F3C0A4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227D41A2"/>
    <w:multiLevelType w:val="hybridMultilevel"/>
    <w:tmpl w:val="5A78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28D3106"/>
    <w:multiLevelType w:val="hybridMultilevel"/>
    <w:tmpl w:val="75C8F404"/>
    <w:lvl w:ilvl="0" w:tplc="23EECF70">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2C76B0C"/>
    <w:multiLevelType w:val="hybridMultilevel"/>
    <w:tmpl w:val="EAD8285E"/>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2EB5507"/>
    <w:multiLevelType w:val="hybridMultilevel"/>
    <w:tmpl w:val="6AE07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303613B"/>
    <w:multiLevelType w:val="hybridMultilevel"/>
    <w:tmpl w:val="7B8E8634"/>
    <w:lvl w:ilvl="0" w:tplc="B2AAA0E2">
      <w:start w:val="1"/>
      <w:numFmt w:val="decimal"/>
      <w:lvlText w:val="%1."/>
      <w:lvlJc w:val="left"/>
      <w:pPr>
        <w:tabs>
          <w:tab w:val="num" w:pos="360"/>
        </w:tabs>
        <w:ind w:left="360"/>
      </w:pPr>
      <w:rPr>
        <w:rFonts w:cs="Times New Roman" w:hint="default"/>
        <w:b/>
        <w:i w:val="0"/>
        <w:sz w:val="22"/>
      </w:rPr>
    </w:lvl>
    <w:lvl w:ilvl="1" w:tplc="0409000F">
      <w:start w:val="1"/>
      <w:numFmt w:val="decimal"/>
      <w:lvlText w:val="%2."/>
      <w:lvlJc w:val="left"/>
      <w:pPr>
        <w:tabs>
          <w:tab w:val="num" w:pos="1440"/>
        </w:tabs>
        <w:ind w:left="1440" w:hanging="360"/>
      </w:pPr>
      <w:rPr>
        <w:rFonts w:cs="Times New Roman" w:hint="default"/>
        <w:b/>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3BE76C9"/>
    <w:multiLevelType w:val="hybridMultilevel"/>
    <w:tmpl w:val="451460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25F15401"/>
    <w:multiLevelType w:val="hybridMultilevel"/>
    <w:tmpl w:val="5010CF34"/>
    <w:lvl w:ilvl="0" w:tplc="04090001">
      <w:start w:val="1"/>
      <w:numFmt w:val="bullet"/>
      <w:lvlText w:val=""/>
      <w:lvlJc w:val="left"/>
      <w:pPr>
        <w:tabs>
          <w:tab w:val="num" w:pos="360"/>
        </w:tabs>
        <w:ind w:left="360" w:hanging="360"/>
      </w:pPr>
      <w:rPr>
        <w:rFonts w:ascii="Symbol" w:hAnsi="Symbol" w:hint="default"/>
      </w:rPr>
    </w:lvl>
    <w:lvl w:ilvl="1" w:tplc="84C4D57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6651BF9"/>
    <w:multiLevelType w:val="hybridMultilevel"/>
    <w:tmpl w:val="9F98F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69E2B1D"/>
    <w:multiLevelType w:val="hybridMultilevel"/>
    <w:tmpl w:val="7D2C667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274F3929"/>
    <w:multiLevelType w:val="hybridMultilevel"/>
    <w:tmpl w:val="28B4F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275C23A1"/>
    <w:multiLevelType w:val="hybridMultilevel"/>
    <w:tmpl w:val="205C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8353726"/>
    <w:multiLevelType w:val="hybridMultilevel"/>
    <w:tmpl w:val="B2DC3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28A3252E"/>
    <w:multiLevelType w:val="hybridMultilevel"/>
    <w:tmpl w:val="C48497B8"/>
    <w:lvl w:ilvl="0" w:tplc="76005910">
      <w:start w:val="1"/>
      <w:numFmt w:val="bullet"/>
      <w:lvlText w:val=""/>
      <w:lvlJc w:val="left"/>
      <w:pPr>
        <w:tabs>
          <w:tab w:val="num" w:pos="4305"/>
        </w:tabs>
        <w:ind w:left="4305" w:hanging="360"/>
      </w:pPr>
      <w:rPr>
        <w:rFonts w:ascii="Symbol" w:hAnsi="Symbol" w:hint="default"/>
        <w:sz w:val="22"/>
      </w:rPr>
    </w:lvl>
    <w:lvl w:ilvl="1" w:tplc="04090003" w:tentative="1">
      <w:start w:val="1"/>
      <w:numFmt w:val="bullet"/>
      <w:lvlText w:val="o"/>
      <w:lvlJc w:val="left"/>
      <w:pPr>
        <w:tabs>
          <w:tab w:val="num" w:pos="5025"/>
        </w:tabs>
        <w:ind w:left="5025" w:hanging="360"/>
      </w:pPr>
      <w:rPr>
        <w:rFonts w:ascii="Courier New" w:hAnsi="Courier New" w:hint="default"/>
      </w:rPr>
    </w:lvl>
    <w:lvl w:ilvl="2" w:tplc="04090005" w:tentative="1">
      <w:start w:val="1"/>
      <w:numFmt w:val="bullet"/>
      <w:lvlText w:val=""/>
      <w:lvlJc w:val="left"/>
      <w:pPr>
        <w:tabs>
          <w:tab w:val="num" w:pos="5745"/>
        </w:tabs>
        <w:ind w:left="5745" w:hanging="360"/>
      </w:pPr>
      <w:rPr>
        <w:rFonts w:ascii="Wingdings" w:hAnsi="Wingdings" w:hint="default"/>
      </w:rPr>
    </w:lvl>
    <w:lvl w:ilvl="3" w:tplc="04090001" w:tentative="1">
      <w:start w:val="1"/>
      <w:numFmt w:val="bullet"/>
      <w:lvlText w:val=""/>
      <w:lvlJc w:val="left"/>
      <w:pPr>
        <w:tabs>
          <w:tab w:val="num" w:pos="6465"/>
        </w:tabs>
        <w:ind w:left="6465" w:hanging="360"/>
      </w:pPr>
      <w:rPr>
        <w:rFonts w:ascii="Symbol" w:hAnsi="Symbol" w:hint="default"/>
      </w:rPr>
    </w:lvl>
    <w:lvl w:ilvl="4" w:tplc="04090003" w:tentative="1">
      <w:start w:val="1"/>
      <w:numFmt w:val="bullet"/>
      <w:lvlText w:val="o"/>
      <w:lvlJc w:val="left"/>
      <w:pPr>
        <w:tabs>
          <w:tab w:val="num" w:pos="7185"/>
        </w:tabs>
        <w:ind w:left="7185" w:hanging="360"/>
      </w:pPr>
      <w:rPr>
        <w:rFonts w:ascii="Courier New" w:hAnsi="Courier New" w:hint="default"/>
      </w:rPr>
    </w:lvl>
    <w:lvl w:ilvl="5" w:tplc="04090005" w:tentative="1">
      <w:start w:val="1"/>
      <w:numFmt w:val="bullet"/>
      <w:lvlText w:val=""/>
      <w:lvlJc w:val="left"/>
      <w:pPr>
        <w:tabs>
          <w:tab w:val="num" w:pos="7905"/>
        </w:tabs>
        <w:ind w:left="7905" w:hanging="360"/>
      </w:pPr>
      <w:rPr>
        <w:rFonts w:ascii="Wingdings" w:hAnsi="Wingdings" w:hint="default"/>
      </w:rPr>
    </w:lvl>
    <w:lvl w:ilvl="6" w:tplc="04090001" w:tentative="1">
      <w:start w:val="1"/>
      <w:numFmt w:val="bullet"/>
      <w:lvlText w:val=""/>
      <w:lvlJc w:val="left"/>
      <w:pPr>
        <w:tabs>
          <w:tab w:val="num" w:pos="8625"/>
        </w:tabs>
        <w:ind w:left="8625" w:hanging="360"/>
      </w:pPr>
      <w:rPr>
        <w:rFonts w:ascii="Symbol" w:hAnsi="Symbol" w:hint="default"/>
      </w:rPr>
    </w:lvl>
    <w:lvl w:ilvl="7" w:tplc="04090003" w:tentative="1">
      <w:start w:val="1"/>
      <w:numFmt w:val="bullet"/>
      <w:lvlText w:val="o"/>
      <w:lvlJc w:val="left"/>
      <w:pPr>
        <w:tabs>
          <w:tab w:val="num" w:pos="9345"/>
        </w:tabs>
        <w:ind w:left="9345" w:hanging="360"/>
      </w:pPr>
      <w:rPr>
        <w:rFonts w:ascii="Courier New" w:hAnsi="Courier New" w:hint="default"/>
      </w:rPr>
    </w:lvl>
    <w:lvl w:ilvl="8" w:tplc="04090005" w:tentative="1">
      <w:start w:val="1"/>
      <w:numFmt w:val="bullet"/>
      <w:lvlText w:val=""/>
      <w:lvlJc w:val="left"/>
      <w:pPr>
        <w:tabs>
          <w:tab w:val="num" w:pos="10065"/>
        </w:tabs>
        <w:ind w:left="10065" w:hanging="360"/>
      </w:pPr>
      <w:rPr>
        <w:rFonts w:ascii="Wingdings" w:hAnsi="Wingdings" w:hint="default"/>
      </w:rPr>
    </w:lvl>
  </w:abstractNum>
  <w:abstractNum w:abstractNumId="52">
    <w:nsid w:val="2DDC10A6"/>
    <w:multiLevelType w:val="hybridMultilevel"/>
    <w:tmpl w:val="3FA637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2DDC1D95"/>
    <w:multiLevelType w:val="hybridMultilevel"/>
    <w:tmpl w:val="2858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EA4DD5"/>
    <w:multiLevelType w:val="hybridMultilevel"/>
    <w:tmpl w:val="1A1C0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1747DE2"/>
    <w:multiLevelType w:val="hybridMultilevel"/>
    <w:tmpl w:val="35BCE3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32632EB2"/>
    <w:multiLevelType w:val="hybridMultilevel"/>
    <w:tmpl w:val="2020B2D4"/>
    <w:lvl w:ilvl="0" w:tplc="14020E1C">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455C608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2377EA"/>
    <w:multiLevelType w:val="hybridMultilevel"/>
    <w:tmpl w:val="094262B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3464365"/>
    <w:multiLevelType w:val="hybridMultilevel"/>
    <w:tmpl w:val="0A4E9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33E34AAD"/>
    <w:multiLevelType w:val="hybridMultilevel"/>
    <w:tmpl w:val="47562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6B2474"/>
    <w:multiLevelType w:val="hybridMultilevel"/>
    <w:tmpl w:val="3A94B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36D953B0"/>
    <w:multiLevelType w:val="hybridMultilevel"/>
    <w:tmpl w:val="BA5A8D38"/>
    <w:lvl w:ilvl="0" w:tplc="461AE1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7630E22"/>
    <w:multiLevelType w:val="hybridMultilevel"/>
    <w:tmpl w:val="3D1E0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383749D4"/>
    <w:multiLevelType w:val="hybridMultilevel"/>
    <w:tmpl w:val="2D3CE41C"/>
    <w:lvl w:ilvl="0" w:tplc="F814DDC2">
      <w:start w:val="7"/>
      <w:numFmt w:val="decimal"/>
      <w:lvlText w:val="%1."/>
      <w:lvlJc w:val="left"/>
      <w:pPr>
        <w:tabs>
          <w:tab w:val="num" w:pos="720"/>
        </w:tabs>
        <w:ind w:left="72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8572707"/>
    <w:multiLevelType w:val="hybridMultilevel"/>
    <w:tmpl w:val="BF941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39A41AFA"/>
    <w:multiLevelType w:val="hybridMultilevel"/>
    <w:tmpl w:val="2D3CA852"/>
    <w:lvl w:ilvl="0" w:tplc="DA9062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3B7A7D3C"/>
    <w:multiLevelType w:val="hybridMultilevel"/>
    <w:tmpl w:val="7B5C1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3B9A389B"/>
    <w:multiLevelType w:val="hybridMultilevel"/>
    <w:tmpl w:val="8ED62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C7E7A23"/>
    <w:multiLevelType w:val="hybridMultilevel"/>
    <w:tmpl w:val="C944B5CA"/>
    <w:lvl w:ilvl="0" w:tplc="76005910">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9">
    <w:nsid w:val="3D6D5071"/>
    <w:multiLevelType w:val="singleLevel"/>
    <w:tmpl w:val="2E08536A"/>
    <w:lvl w:ilvl="0">
      <w:start w:val="1"/>
      <w:numFmt w:val="bullet"/>
      <w:lvlText w:val=""/>
      <w:lvlJc w:val="left"/>
      <w:pPr>
        <w:tabs>
          <w:tab w:val="num" w:pos="360"/>
        </w:tabs>
        <w:ind w:left="360" w:hanging="360"/>
      </w:pPr>
      <w:rPr>
        <w:rFonts w:ascii="Symbol" w:hAnsi="Symbol" w:hint="default"/>
        <w:sz w:val="24"/>
      </w:rPr>
    </w:lvl>
  </w:abstractNum>
  <w:abstractNum w:abstractNumId="70">
    <w:nsid w:val="3D6E7341"/>
    <w:multiLevelType w:val="hybridMultilevel"/>
    <w:tmpl w:val="C03A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F044679"/>
    <w:multiLevelType w:val="hybridMultilevel"/>
    <w:tmpl w:val="B2424432"/>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FC51FE2"/>
    <w:multiLevelType w:val="hybridMultilevel"/>
    <w:tmpl w:val="63C2936C"/>
    <w:lvl w:ilvl="0" w:tplc="0D060B14">
      <w:start w:val="1"/>
      <w:numFmt w:val="bullet"/>
      <w:lvlText w:val=""/>
      <w:lvlJc w:val="left"/>
      <w:pPr>
        <w:ind w:left="1102" w:hanging="360"/>
      </w:pPr>
      <w:rPr>
        <w:rFonts w:ascii="Symbol" w:hAnsi="Symbol" w:hint="default"/>
      </w:rPr>
    </w:lvl>
    <w:lvl w:ilvl="1" w:tplc="04090003" w:tentative="1">
      <w:start w:val="1"/>
      <w:numFmt w:val="bullet"/>
      <w:lvlText w:val="o"/>
      <w:lvlJc w:val="left"/>
      <w:pPr>
        <w:ind w:left="3273" w:hanging="360"/>
      </w:pPr>
      <w:rPr>
        <w:rFonts w:ascii="Courier New" w:hAnsi="Courier New" w:hint="default"/>
      </w:rPr>
    </w:lvl>
    <w:lvl w:ilvl="2" w:tplc="04090005" w:tentative="1">
      <w:start w:val="1"/>
      <w:numFmt w:val="bullet"/>
      <w:lvlText w:val=""/>
      <w:lvlJc w:val="left"/>
      <w:pPr>
        <w:ind w:left="3993" w:hanging="360"/>
      </w:pPr>
      <w:rPr>
        <w:rFonts w:ascii="Wingdings" w:hAnsi="Wingdings" w:hint="default"/>
      </w:rPr>
    </w:lvl>
    <w:lvl w:ilvl="3" w:tplc="04090001" w:tentative="1">
      <w:start w:val="1"/>
      <w:numFmt w:val="bullet"/>
      <w:lvlText w:val=""/>
      <w:lvlJc w:val="left"/>
      <w:pPr>
        <w:ind w:left="4713" w:hanging="360"/>
      </w:pPr>
      <w:rPr>
        <w:rFonts w:ascii="Symbol" w:hAnsi="Symbol" w:hint="default"/>
      </w:rPr>
    </w:lvl>
    <w:lvl w:ilvl="4" w:tplc="04090003" w:tentative="1">
      <w:start w:val="1"/>
      <w:numFmt w:val="bullet"/>
      <w:lvlText w:val="o"/>
      <w:lvlJc w:val="left"/>
      <w:pPr>
        <w:ind w:left="5433" w:hanging="360"/>
      </w:pPr>
      <w:rPr>
        <w:rFonts w:ascii="Courier New" w:hAnsi="Courier New" w:hint="default"/>
      </w:rPr>
    </w:lvl>
    <w:lvl w:ilvl="5" w:tplc="04090005" w:tentative="1">
      <w:start w:val="1"/>
      <w:numFmt w:val="bullet"/>
      <w:lvlText w:val=""/>
      <w:lvlJc w:val="left"/>
      <w:pPr>
        <w:ind w:left="6153" w:hanging="360"/>
      </w:pPr>
      <w:rPr>
        <w:rFonts w:ascii="Wingdings" w:hAnsi="Wingdings" w:hint="default"/>
      </w:rPr>
    </w:lvl>
    <w:lvl w:ilvl="6" w:tplc="04090001" w:tentative="1">
      <w:start w:val="1"/>
      <w:numFmt w:val="bullet"/>
      <w:lvlText w:val=""/>
      <w:lvlJc w:val="left"/>
      <w:pPr>
        <w:ind w:left="6873" w:hanging="360"/>
      </w:pPr>
      <w:rPr>
        <w:rFonts w:ascii="Symbol" w:hAnsi="Symbol" w:hint="default"/>
      </w:rPr>
    </w:lvl>
    <w:lvl w:ilvl="7" w:tplc="04090003" w:tentative="1">
      <w:start w:val="1"/>
      <w:numFmt w:val="bullet"/>
      <w:lvlText w:val="o"/>
      <w:lvlJc w:val="left"/>
      <w:pPr>
        <w:ind w:left="7593" w:hanging="360"/>
      </w:pPr>
      <w:rPr>
        <w:rFonts w:ascii="Courier New" w:hAnsi="Courier New" w:hint="default"/>
      </w:rPr>
    </w:lvl>
    <w:lvl w:ilvl="8" w:tplc="04090005" w:tentative="1">
      <w:start w:val="1"/>
      <w:numFmt w:val="bullet"/>
      <w:lvlText w:val=""/>
      <w:lvlJc w:val="left"/>
      <w:pPr>
        <w:ind w:left="8313" w:hanging="360"/>
      </w:pPr>
      <w:rPr>
        <w:rFonts w:ascii="Wingdings" w:hAnsi="Wingdings" w:hint="default"/>
      </w:rPr>
    </w:lvl>
  </w:abstractNum>
  <w:abstractNum w:abstractNumId="73">
    <w:nsid w:val="40070EC0"/>
    <w:multiLevelType w:val="hybridMultilevel"/>
    <w:tmpl w:val="1574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0182AEF"/>
    <w:multiLevelType w:val="hybridMultilevel"/>
    <w:tmpl w:val="5F6AF3DE"/>
    <w:lvl w:ilvl="0" w:tplc="F6EEA0C6">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1C1508E"/>
    <w:multiLevelType w:val="hybridMultilevel"/>
    <w:tmpl w:val="50D20032"/>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41E07A7E"/>
    <w:multiLevelType w:val="hybridMultilevel"/>
    <w:tmpl w:val="B2D401FA"/>
    <w:lvl w:ilvl="0" w:tplc="7E7276F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653"/>
        </w:tabs>
        <w:ind w:left="653" w:hanging="360"/>
      </w:pPr>
      <w:rPr>
        <w:rFonts w:ascii="Courier New" w:hAnsi="Courier New" w:hint="default"/>
      </w:rPr>
    </w:lvl>
    <w:lvl w:ilvl="2" w:tplc="E2FA0EE0">
      <w:start w:val="1"/>
      <w:numFmt w:val="bullet"/>
      <w:lvlText w:val=""/>
      <w:lvlJc w:val="left"/>
      <w:pPr>
        <w:tabs>
          <w:tab w:val="num" w:pos="1373"/>
        </w:tabs>
        <w:ind w:left="1373" w:hanging="360"/>
      </w:pPr>
      <w:rPr>
        <w:rFonts w:ascii="Symbol" w:hAnsi="Symbol" w:hint="default"/>
        <w:color w:val="auto"/>
      </w:rPr>
    </w:lvl>
    <w:lvl w:ilvl="3" w:tplc="E8EAE3F2">
      <w:start w:val="1"/>
      <w:numFmt w:val="bullet"/>
      <w:lvlText w:val=""/>
      <w:lvlJc w:val="left"/>
      <w:pPr>
        <w:tabs>
          <w:tab w:val="num" w:pos="2093"/>
        </w:tabs>
        <w:ind w:left="2093" w:hanging="360"/>
      </w:pPr>
      <w:rPr>
        <w:rFonts w:ascii="Symbol" w:hAnsi="Symbol" w:hint="default"/>
        <w:color w:val="auto"/>
      </w:rPr>
    </w:lvl>
    <w:lvl w:ilvl="4" w:tplc="04090003" w:tentative="1">
      <w:start w:val="1"/>
      <w:numFmt w:val="bullet"/>
      <w:lvlText w:val="o"/>
      <w:lvlJc w:val="left"/>
      <w:pPr>
        <w:tabs>
          <w:tab w:val="num" w:pos="2813"/>
        </w:tabs>
        <w:ind w:left="2813" w:hanging="360"/>
      </w:pPr>
      <w:rPr>
        <w:rFonts w:ascii="Courier New" w:hAnsi="Courier New" w:hint="default"/>
      </w:rPr>
    </w:lvl>
    <w:lvl w:ilvl="5" w:tplc="04090005" w:tentative="1">
      <w:start w:val="1"/>
      <w:numFmt w:val="bullet"/>
      <w:lvlText w:val=""/>
      <w:lvlJc w:val="left"/>
      <w:pPr>
        <w:tabs>
          <w:tab w:val="num" w:pos="3533"/>
        </w:tabs>
        <w:ind w:left="3533" w:hanging="360"/>
      </w:pPr>
      <w:rPr>
        <w:rFonts w:ascii="Wingdings" w:hAnsi="Wingdings" w:hint="default"/>
      </w:rPr>
    </w:lvl>
    <w:lvl w:ilvl="6" w:tplc="04090001" w:tentative="1">
      <w:start w:val="1"/>
      <w:numFmt w:val="bullet"/>
      <w:lvlText w:val=""/>
      <w:lvlJc w:val="left"/>
      <w:pPr>
        <w:tabs>
          <w:tab w:val="num" w:pos="4253"/>
        </w:tabs>
        <w:ind w:left="4253" w:hanging="360"/>
      </w:pPr>
      <w:rPr>
        <w:rFonts w:ascii="Symbol" w:hAnsi="Symbol" w:hint="default"/>
      </w:rPr>
    </w:lvl>
    <w:lvl w:ilvl="7" w:tplc="04090003" w:tentative="1">
      <w:start w:val="1"/>
      <w:numFmt w:val="bullet"/>
      <w:lvlText w:val="o"/>
      <w:lvlJc w:val="left"/>
      <w:pPr>
        <w:tabs>
          <w:tab w:val="num" w:pos="4973"/>
        </w:tabs>
        <w:ind w:left="4973" w:hanging="360"/>
      </w:pPr>
      <w:rPr>
        <w:rFonts w:ascii="Courier New" w:hAnsi="Courier New" w:hint="default"/>
      </w:rPr>
    </w:lvl>
    <w:lvl w:ilvl="8" w:tplc="04090005" w:tentative="1">
      <w:start w:val="1"/>
      <w:numFmt w:val="bullet"/>
      <w:lvlText w:val=""/>
      <w:lvlJc w:val="left"/>
      <w:pPr>
        <w:tabs>
          <w:tab w:val="num" w:pos="5693"/>
        </w:tabs>
        <w:ind w:left="5693" w:hanging="360"/>
      </w:pPr>
      <w:rPr>
        <w:rFonts w:ascii="Wingdings" w:hAnsi="Wingdings" w:hint="default"/>
      </w:rPr>
    </w:lvl>
  </w:abstractNum>
  <w:abstractNum w:abstractNumId="77">
    <w:nsid w:val="42766FC6"/>
    <w:multiLevelType w:val="hybridMultilevel"/>
    <w:tmpl w:val="B596C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42EA3A5F"/>
    <w:multiLevelType w:val="hybridMultilevel"/>
    <w:tmpl w:val="3844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3927E07"/>
    <w:multiLevelType w:val="hybridMultilevel"/>
    <w:tmpl w:val="F6B64E7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nsid w:val="44872581"/>
    <w:multiLevelType w:val="hybridMultilevel"/>
    <w:tmpl w:val="6DA0FAF4"/>
    <w:lvl w:ilvl="0" w:tplc="E0BAECA2">
      <w:start w:val="1"/>
      <w:numFmt w:val="decimal"/>
      <w:lvlText w:val="%1."/>
      <w:lvlJc w:val="left"/>
      <w:pPr>
        <w:tabs>
          <w:tab w:val="num" w:pos="360"/>
        </w:tabs>
        <w:ind w:left="360"/>
      </w:pPr>
      <w:rPr>
        <w:rFonts w:cs="Times New Roman" w:hint="default"/>
        <w:b/>
        <w:i w:val="0"/>
        <w:sz w:val="22"/>
      </w:rPr>
    </w:lvl>
    <w:lvl w:ilvl="1" w:tplc="0409000F">
      <w:start w:val="1"/>
      <w:numFmt w:val="decimal"/>
      <w:lvlText w:val="%2."/>
      <w:lvlJc w:val="left"/>
      <w:pPr>
        <w:tabs>
          <w:tab w:val="num" w:pos="1440"/>
        </w:tabs>
        <w:ind w:left="1440" w:hanging="360"/>
      </w:pPr>
      <w:rPr>
        <w:rFonts w:cs="Times New Roman" w:hint="default"/>
        <w:b/>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5EB13FF"/>
    <w:multiLevelType w:val="hybridMultilevel"/>
    <w:tmpl w:val="8B4A40C4"/>
    <w:lvl w:ilvl="0" w:tplc="7F6E234C">
      <w:start w:val="1"/>
      <w:numFmt w:val="bullet"/>
      <w:lvlText w:val="o"/>
      <w:lvlJc w:val="left"/>
      <w:pPr>
        <w:tabs>
          <w:tab w:val="num" w:pos="1440"/>
        </w:tabs>
        <w:ind w:left="144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6020B61"/>
    <w:multiLevelType w:val="hybridMultilevel"/>
    <w:tmpl w:val="6CBE2650"/>
    <w:lvl w:ilvl="0" w:tplc="7600591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46BC6136"/>
    <w:multiLevelType w:val="hybridMultilevel"/>
    <w:tmpl w:val="64F0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7001992"/>
    <w:multiLevelType w:val="hybridMultilevel"/>
    <w:tmpl w:val="39B44112"/>
    <w:lvl w:ilvl="0" w:tplc="DA9062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478905B6"/>
    <w:multiLevelType w:val="hybridMultilevel"/>
    <w:tmpl w:val="EA765E90"/>
    <w:lvl w:ilvl="0" w:tplc="461AE12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nsid w:val="47901222"/>
    <w:multiLevelType w:val="hybridMultilevel"/>
    <w:tmpl w:val="CAB04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8BC214A"/>
    <w:multiLevelType w:val="hybridMultilevel"/>
    <w:tmpl w:val="8E7CA7A6"/>
    <w:lvl w:ilvl="0" w:tplc="E2FA0EE0">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4804DD"/>
    <w:multiLevelType w:val="hybridMultilevel"/>
    <w:tmpl w:val="976EDDE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495E528E"/>
    <w:multiLevelType w:val="hybridMultilevel"/>
    <w:tmpl w:val="AA1A4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4B594AF9"/>
    <w:multiLevelType w:val="hybridMultilevel"/>
    <w:tmpl w:val="B664AD20"/>
    <w:lvl w:ilvl="0" w:tplc="DA9062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4D5A3573"/>
    <w:multiLevelType w:val="hybridMultilevel"/>
    <w:tmpl w:val="5D5E5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4D6431DB"/>
    <w:multiLevelType w:val="multilevel"/>
    <w:tmpl w:val="D220C8B4"/>
    <w:lvl w:ilvl="0">
      <w:start w:val="1"/>
      <w:numFmt w:val="decimal"/>
      <w:lvlText w:val="%1."/>
      <w:lvlJc w:val="left"/>
      <w:pPr>
        <w:tabs>
          <w:tab w:val="num" w:pos="450"/>
        </w:tabs>
        <w:ind w:left="450" w:hanging="450"/>
      </w:pPr>
      <w:rPr>
        <w:rFonts w:cs="Times New Roman" w:hint="default"/>
        <w:b/>
      </w:rPr>
    </w:lvl>
    <w:lvl w:ilvl="1">
      <w:start w:val="2"/>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3">
    <w:nsid w:val="4DA21448"/>
    <w:multiLevelType w:val="hybridMultilevel"/>
    <w:tmpl w:val="B0DC76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4">
    <w:nsid w:val="4F0409FC"/>
    <w:multiLevelType w:val="hybridMultilevel"/>
    <w:tmpl w:val="51267D6E"/>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00D4571"/>
    <w:multiLevelType w:val="hybridMultilevel"/>
    <w:tmpl w:val="9A06401A"/>
    <w:lvl w:ilvl="0" w:tplc="23EECF70">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61AE124">
      <w:start w:val="1"/>
      <w:numFmt w:val="bullet"/>
      <w:lvlText w:val=""/>
      <w:lvlJc w:val="left"/>
      <w:pPr>
        <w:ind w:left="3600" w:hanging="360"/>
      </w:pPr>
      <w:rPr>
        <w:rFonts w:ascii="Symbol" w:hAnsi="Symbol" w:hint="default"/>
        <w:color w:val="auto"/>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300D92"/>
    <w:multiLevelType w:val="hybridMultilevel"/>
    <w:tmpl w:val="FFB693EC"/>
    <w:lvl w:ilvl="0" w:tplc="6A860AC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7">
    <w:nsid w:val="50BE47AC"/>
    <w:multiLevelType w:val="hybridMultilevel"/>
    <w:tmpl w:val="8A6A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16B481C"/>
    <w:multiLevelType w:val="hybridMultilevel"/>
    <w:tmpl w:val="51A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2740212"/>
    <w:multiLevelType w:val="hybridMultilevel"/>
    <w:tmpl w:val="11E85742"/>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52BA627A"/>
    <w:multiLevelType w:val="hybridMultilevel"/>
    <w:tmpl w:val="387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42F435C"/>
    <w:multiLevelType w:val="hybridMultilevel"/>
    <w:tmpl w:val="B602DB78"/>
    <w:lvl w:ilvl="0" w:tplc="7600591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nsid w:val="546B4B82"/>
    <w:multiLevelType w:val="hybridMultilevel"/>
    <w:tmpl w:val="90407A16"/>
    <w:lvl w:ilvl="0" w:tplc="E7F0A6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66068DA"/>
    <w:multiLevelType w:val="hybridMultilevel"/>
    <w:tmpl w:val="A0DE0162"/>
    <w:lvl w:ilvl="0" w:tplc="E2FA0E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4">
    <w:nsid w:val="56844E2F"/>
    <w:multiLevelType w:val="hybridMultilevel"/>
    <w:tmpl w:val="67C4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6DE3C6D"/>
    <w:multiLevelType w:val="hybridMultilevel"/>
    <w:tmpl w:val="9DC4F3B4"/>
    <w:lvl w:ilvl="0" w:tplc="E2FA0EE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56EB4AFC"/>
    <w:multiLevelType w:val="hybridMultilevel"/>
    <w:tmpl w:val="B78AAD5E"/>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58CB3E67"/>
    <w:multiLevelType w:val="hybridMultilevel"/>
    <w:tmpl w:val="7640E9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8">
    <w:nsid w:val="58E05696"/>
    <w:multiLevelType w:val="hybridMultilevel"/>
    <w:tmpl w:val="1AE892DA"/>
    <w:lvl w:ilvl="0" w:tplc="E2FA0EE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58F91CA1"/>
    <w:multiLevelType w:val="hybridMultilevel"/>
    <w:tmpl w:val="0C0A429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595D1BF5"/>
    <w:multiLevelType w:val="hybridMultilevel"/>
    <w:tmpl w:val="7EC01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597C2A2E"/>
    <w:multiLevelType w:val="hybridMultilevel"/>
    <w:tmpl w:val="E4D0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A4B2A1E"/>
    <w:multiLevelType w:val="hybridMultilevel"/>
    <w:tmpl w:val="61BA75B6"/>
    <w:lvl w:ilvl="0" w:tplc="7600591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3">
    <w:nsid w:val="5B516B78"/>
    <w:multiLevelType w:val="hybridMultilevel"/>
    <w:tmpl w:val="B664AD20"/>
    <w:lvl w:ilvl="0" w:tplc="DA9062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5D944350"/>
    <w:multiLevelType w:val="hybridMultilevel"/>
    <w:tmpl w:val="21F29D96"/>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DBE0263"/>
    <w:multiLevelType w:val="hybridMultilevel"/>
    <w:tmpl w:val="A2C29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nsid w:val="600450AD"/>
    <w:multiLevelType w:val="hybridMultilevel"/>
    <w:tmpl w:val="9C42F864"/>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00D1538"/>
    <w:multiLevelType w:val="hybridMultilevel"/>
    <w:tmpl w:val="88CEF150"/>
    <w:lvl w:ilvl="0" w:tplc="E2FA0E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0CA7BF5"/>
    <w:multiLevelType w:val="hybridMultilevel"/>
    <w:tmpl w:val="C1E627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65540F7E"/>
    <w:multiLevelType w:val="hybridMultilevel"/>
    <w:tmpl w:val="F2F41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67D1DBE"/>
    <w:multiLevelType w:val="hybridMultilevel"/>
    <w:tmpl w:val="8D8C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68805055"/>
    <w:multiLevelType w:val="singleLevel"/>
    <w:tmpl w:val="04090001"/>
    <w:lvl w:ilvl="0">
      <w:start w:val="1"/>
      <w:numFmt w:val="bullet"/>
      <w:lvlText w:val=""/>
      <w:lvlJc w:val="left"/>
      <w:pPr>
        <w:ind w:left="720" w:hanging="360"/>
      </w:pPr>
      <w:rPr>
        <w:rFonts w:ascii="Symbol" w:hAnsi="Symbol" w:hint="default"/>
      </w:rPr>
    </w:lvl>
  </w:abstractNum>
  <w:abstractNum w:abstractNumId="122">
    <w:nsid w:val="691F200B"/>
    <w:multiLevelType w:val="hybridMultilevel"/>
    <w:tmpl w:val="E4901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6A2A2800"/>
    <w:multiLevelType w:val="hybridMultilevel"/>
    <w:tmpl w:val="8B14242E"/>
    <w:lvl w:ilvl="0" w:tplc="DA9062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nsid w:val="6B3E7823"/>
    <w:multiLevelType w:val="hybridMultilevel"/>
    <w:tmpl w:val="5324E5CA"/>
    <w:lvl w:ilvl="0" w:tplc="461AE12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6BBA0AD8"/>
    <w:multiLevelType w:val="hybridMultilevel"/>
    <w:tmpl w:val="4E6E24B2"/>
    <w:lvl w:ilvl="0" w:tplc="E2FA0EE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6">
    <w:nsid w:val="6BE80120"/>
    <w:multiLevelType w:val="hybridMultilevel"/>
    <w:tmpl w:val="9638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C0B26B4"/>
    <w:multiLevelType w:val="hybridMultilevel"/>
    <w:tmpl w:val="1080831A"/>
    <w:lvl w:ilvl="0" w:tplc="E2FA0E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8">
    <w:nsid w:val="6CAC5776"/>
    <w:multiLevelType w:val="hybridMultilevel"/>
    <w:tmpl w:val="FD0E8534"/>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9">
    <w:nsid w:val="6D110033"/>
    <w:multiLevelType w:val="hybridMultilevel"/>
    <w:tmpl w:val="4D10D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D5D62A1"/>
    <w:multiLevelType w:val="hybridMultilevel"/>
    <w:tmpl w:val="16F6295E"/>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31">
    <w:nsid w:val="6E405E83"/>
    <w:multiLevelType w:val="hybridMultilevel"/>
    <w:tmpl w:val="3FA40C64"/>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32">
    <w:nsid w:val="6E4C22E7"/>
    <w:multiLevelType w:val="hybridMultilevel"/>
    <w:tmpl w:val="7A7A0A3A"/>
    <w:lvl w:ilvl="0" w:tplc="461AE1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013C12"/>
    <w:multiLevelType w:val="hybridMultilevel"/>
    <w:tmpl w:val="79AAE5F0"/>
    <w:lvl w:ilvl="0" w:tplc="E2FA0EE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34">
    <w:nsid w:val="6F1E14A3"/>
    <w:multiLevelType w:val="hybridMultilevel"/>
    <w:tmpl w:val="067E7090"/>
    <w:lvl w:ilvl="0" w:tplc="1FD69AE6">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707D4708"/>
    <w:multiLevelType w:val="hybridMultilevel"/>
    <w:tmpl w:val="767AB71C"/>
    <w:lvl w:ilvl="0" w:tplc="461AE124">
      <w:start w:val="1"/>
      <w:numFmt w:val="bullet"/>
      <w:lvlText w:val=""/>
      <w:lvlJc w:val="left"/>
      <w:pPr>
        <w:ind w:left="1811" w:hanging="360"/>
      </w:pPr>
      <w:rPr>
        <w:rFonts w:ascii="Symbol" w:hAnsi="Symbol" w:hint="default"/>
        <w:color w:val="auto"/>
      </w:rPr>
    </w:lvl>
    <w:lvl w:ilvl="1" w:tplc="04090003" w:tentative="1">
      <w:start w:val="1"/>
      <w:numFmt w:val="bullet"/>
      <w:lvlText w:val="o"/>
      <w:lvlJc w:val="left"/>
      <w:pPr>
        <w:ind w:left="2531" w:hanging="360"/>
      </w:pPr>
      <w:rPr>
        <w:rFonts w:ascii="Courier New" w:hAnsi="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36">
    <w:nsid w:val="7082083D"/>
    <w:multiLevelType w:val="hybridMultilevel"/>
    <w:tmpl w:val="55285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nsid w:val="70DB5D7A"/>
    <w:multiLevelType w:val="hybridMultilevel"/>
    <w:tmpl w:val="C5D6317C"/>
    <w:lvl w:ilvl="0" w:tplc="E2FA0E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715E7397"/>
    <w:multiLevelType w:val="hybridMultilevel"/>
    <w:tmpl w:val="62A6D668"/>
    <w:lvl w:ilvl="0" w:tplc="0D060B14">
      <w:start w:val="1"/>
      <w:numFmt w:val="bullet"/>
      <w:lvlText w:val=""/>
      <w:lvlJc w:val="left"/>
      <w:pPr>
        <w:ind w:left="1451" w:hanging="360"/>
      </w:pPr>
      <w:rPr>
        <w:rFonts w:ascii="Symbol" w:hAnsi="Symbol" w:hint="default"/>
      </w:rPr>
    </w:lvl>
    <w:lvl w:ilvl="1" w:tplc="04090003" w:tentative="1">
      <w:start w:val="1"/>
      <w:numFmt w:val="bullet"/>
      <w:lvlText w:val="o"/>
      <w:lvlJc w:val="left"/>
      <w:pPr>
        <w:ind w:left="2531" w:hanging="360"/>
      </w:pPr>
      <w:rPr>
        <w:rFonts w:ascii="Courier New" w:hAnsi="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39">
    <w:nsid w:val="73BC3FF3"/>
    <w:multiLevelType w:val="hybridMultilevel"/>
    <w:tmpl w:val="FE50D130"/>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74430908"/>
    <w:multiLevelType w:val="hybridMultilevel"/>
    <w:tmpl w:val="44E474DE"/>
    <w:lvl w:ilvl="0" w:tplc="E2FA0EE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1">
    <w:nsid w:val="754D4971"/>
    <w:multiLevelType w:val="hybridMultilevel"/>
    <w:tmpl w:val="8EA8344C"/>
    <w:lvl w:ilvl="0" w:tplc="E2FA0EE0">
      <w:start w:val="1"/>
      <w:numFmt w:val="bullet"/>
      <w:lvlText w:val=""/>
      <w:lvlJc w:val="left"/>
      <w:pPr>
        <w:tabs>
          <w:tab w:val="num" w:pos="7200"/>
        </w:tabs>
        <w:ind w:left="7200" w:hanging="360"/>
      </w:pPr>
      <w:rPr>
        <w:rFonts w:ascii="Symbol" w:hAnsi="Symbol" w:hint="default"/>
      </w:rPr>
    </w:lvl>
    <w:lvl w:ilvl="1" w:tplc="8AEAB78A">
      <w:start w:val="1"/>
      <w:numFmt w:val="bullet"/>
      <w:lvlText w:val=""/>
      <w:lvlJc w:val="left"/>
      <w:pPr>
        <w:tabs>
          <w:tab w:val="num" w:pos="7920"/>
        </w:tabs>
        <w:ind w:left="7920" w:hanging="360"/>
      </w:pPr>
      <w:rPr>
        <w:rFonts w:ascii="Symbol" w:hAnsi="Symbol"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42">
    <w:nsid w:val="75C56A07"/>
    <w:multiLevelType w:val="hybridMultilevel"/>
    <w:tmpl w:val="DA989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76CD760D"/>
    <w:multiLevelType w:val="hybridMultilevel"/>
    <w:tmpl w:val="DFD8E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nsid w:val="775D039D"/>
    <w:multiLevelType w:val="hybridMultilevel"/>
    <w:tmpl w:val="91A6397A"/>
    <w:lvl w:ilvl="0" w:tplc="E2FA0EE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nsid w:val="779A150C"/>
    <w:multiLevelType w:val="hybridMultilevel"/>
    <w:tmpl w:val="2D3CE41C"/>
    <w:lvl w:ilvl="0" w:tplc="F814DDC2">
      <w:start w:val="7"/>
      <w:numFmt w:val="decimal"/>
      <w:lvlText w:val="%1."/>
      <w:lvlJc w:val="left"/>
      <w:pPr>
        <w:tabs>
          <w:tab w:val="num" w:pos="1440"/>
        </w:tabs>
        <w:ind w:left="1440" w:hanging="360"/>
      </w:pPr>
      <w:rPr>
        <w:rFonts w:ascii="Times New Roman" w:hAnsi="Times New Roman" w:cs="Times New Roman" w:hint="default"/>
        <w:b/>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6">
    <w:nsid w:val="78077AC9"/>
    <w:multiLevelType w:val="hybridMultilevel"/>
    <w:tmpl w:val="3686184E"/>
    <w:lvl w:ilvl="0" w:tplc="76005910">
      <w:start w:val="1"/>
      <w:numFmt w:val="bullet"/>
      <w:lvlText w:val=""/>
      <w:lvlJc w:val="left"/>
      <w:pPr>
        <w:tabs>
          <w:tab w:val="num" w:pos="3960"/>
        </w:tabs>
        <w:ind w:left="3960" w:hanging="360"/>
      </w:pPr>
      <w:rPr>
        <w:rFonts w:ascii="Symbol" w:hAnsi="Symbol" w:hint="default"/>
        <w:sz w:val="22"/>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7">
    <w:nsid w:val="7B1B12BA"/>
    <w:multiLevelType w:val="hybridMultilevel"/>
    <w:tmpl w:val="15E8E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7D410252"/>
    <w:multiLevelType w:val="hybridMultilevel"/>
    <w:tmpl w:val="7F544C94"/>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9">
    <w:nsid w:val="7D422DC1"/>
    <w:multiLevelType w:val="hybridMultilevel"/>
    <w:tmpl w:val="286C1DA6"/>
    <w:lvl w:ilvl="0" w:tplc="E2FA0EE0">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0">
    <w:nsid w:val="7E3C076C"/>
    <w:multiLevelType w:val="hybridMultilevel"/>
    <w:tmpl w:val="C068F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7E5601BE"/>
    <w:multiLevelType w:val="hybridMultilevel"/>
    <w:tmpl w:val="2EA003D2"/>
    <w:lvl w:ilvl="0" w:tplc="455C608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nsid w:val="7EED24D3"/>
    <w:multiLevelType w:val="hybridMultilevel"/>
    <w:tmpl w:val="8A706FFA"/>
    <w:lvl w:ilvl="0" w:tplc="0D060B14">
      <w:start w:val="1"/>
      <w:numFmt w:val="bullet"/>
      <w:lvlText w:val=""/>
      <w:lvlJc w:val="left"/>
      <w:pPr>
        <w:ind w:left="1451" w:hanging="360"/>
      </w:pPr>
      <w:rPr>
        <w:rFonts w:ascii="Symbol" w:hAnsi="Symbol" w:hint="default"/>
      </w:rPr>
    </w:lvl>
    <w:lvl w:ilvl="1" w:tplc="04090003" w:tentative="1">
      <w:start w:val="1"/>
      <w:numFmt w:val="bullet"/>
      <w:lvlText w:val="o"/>
      <w:lvlJc w:val="left"/>
      <w:pPr>
        <w:ind w:left="2531" w:hanging="360"/>
      </w:pPr>
      <w:rPr>
        <w:rFonts w:ascii="Courier New" w:hAnsi="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153">
    <w:nsid w:val="7EFA080E"/>
    <w:multiLevelType w:val="hybridMultilevel"/>
    <w:tmpl w:val="7D604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F15184E"/>
    <w:multiLevelType w:val="hybridMultilevel"/>
    <w:tmpl w:val="33909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2"/>
  </w:num>
  <w:num w:numId="2">
    <w:abstractNumId w:val="14"/>
  </w:num>
  <w:num w:numId="3">
    <w:abstractNumId w:val="81"/>
  </w:num>
  <w:num w:numId="4">
    <w:abstractNumId w:val="76"/>
  </w:num>
  <w:num w:numId="5">
    <w:abstractNumId w:val="141"/>
  </w:num>
  <w:num w:numId="6">
    <w:abstractNumId w:val="127"/>
  </w:num>
  <w:num w:numId="7">
    <w:abstractNumId w:val="149"/>
  </w:num>
  <w:num w:numId="8">
    <w:abstractNumId w:val="137"/>
  </w:num>
  <w:num w:numId="9">
    <w:abstractNumId w:val="121"/>
  </w:num>
  <w:num w:numId="10">
    <w:abstractNumId w:val="69"/>
  </w:num>
  <w:num w:numId="11">
    <w:abstractNumId w:val="43"/>
  </w:num>
  <w:num w:numId="12">
    <w:abstractNumId w:val="15"/>
  </w:num>
  <w:num w:numId="13">
    <w:abstractNumId w:val="63"/>
  </w:num>
  <w:num w:numId="14">
    <w:abstractNumId w:val="45"/>
  </w:num>
  <w:num w:numId="15">
    <w:abstractNumId w:val="136"/>
  </w:num>
  <w:num w:numId="16">
    <w:abstractNumId w:val="48"/>
  </w:num>
  <w:num w:numId="17">
    <w:abstractNumId w:val="77"/>
  </w:num>
  <w:num w:numId="18">
    <w:abstractNumId w:val="44"/>
  </w:num>
  <w:num w:numId="19">
    <w:abstractNumId w:val="42"/>
  </w:num>
  <w:num w:numId="20">
    <w:abstractNumId w:val="96"/>
  </w:num>
  <w:num w:numId="21">
    <w:abstractNumId w:val="5"/>
  </w:num>
  <w:num w:numId="22">
    <w:abstractNumId w:val="68"/>
  </w:num>
  <w:num w:numId="23">
    <w:abstractNumId w:val="82"/>
  </w:num>
  <w:num w:numId="24">
    <w:abstractNumId w:val="51"/>
  </w:num>
  <w:num w:numId="25">
    <w:abstractNumId w:val="10"/>
  </w:num>
  <w:num w:numId="26">
    <w:abstractNumId w:val="19"/>
  </w:num>
  <w:num w:numId="27">
    <w:abstractNumId w:val="112"/>
  </w:num>
  <w:num w:numId="28">
    <w:abstractNumId w:val="146"/>
  </w:num>
  <w:num w:numId="29">
    <w:abstractNumId w:val="101"/>
  </w:num>
  <w:num w:numId="30">
    <w:abstractNumId w:val="18"/>
  </w:num>
  <w:num w:numId="31">
    <w:abstractNumId w:val="80"/>
  </w:num>
  <w:num w:numId="32">
    <w:abstractNumId w:val="145"/>
  </w:num>
  <w:num w:numId="33">
    <w:abstractNumId w:val="129"/>
  </w:num>
  <w:num w:numId="34">
    <w:abstractNumId w:val="147"/>
  </w:num>
  <w:num w:numId="35">
    <w:abstractNumId w:val="102"/>
  </w:num>
  <w:num w:numId="36">
    <w:abstractNumId w:val="24"/>
  </w:num>
  <w:num w:numId="37">
    <w:abstractNumId w:val="54"/>
  </w:num>
  <w:num w:numId="38">
    <w:abstractNumId w:val="130"/>
  </w:num>
  <w:num w:numId="39">
    <w:abstractNumId w:val="73"/>
  </w:num>
  <w:num w:numId="40">
    <w:abstractNumId w:val="93"/>
  </w:num>
  <w:num w:numId="41">
    <w:abstractNumId w:val="118"/>
  </w:num>
  <w:num w:numId="42">
    <w:abstractNumId w:val="4"/>
  </w:num>
  <w:num w:numId="43">
    <w:abstractNumId w:val="64"/>
  </w:num>
  <w:num w:numId="44">
    <w:abstractNumId w:val="103"/>
  </w:num>
  <w:num w:numId="45">
    <w:abstractNumId w:val="34"/>
  </w:num>
  <w:num w:numId="46">
    <w:abstractNumId w:val="133"/>
  </w:num>
  <w:num w:numId="47">
    <w:abstractNumId w:val="125"/>
  </w:num>
  <w:num w:numId="48">
    <w:abstractNumId w:val="13"/>
  </w:num>
  <w:num w:numId="49">
    <w:abstractNumId w:val="117"/>
  </w:num>
  <w:num w:numId="50">
    <w:abstractNumId w:val="6"/>
  </w:num>
  <w:num w:numId="51">
    <w:abstractNumId w:val="114"/>
  </w:num>
  <w:num w:numId="52">
    <w:abstractNumId w:val="1"/>
  </w:num>
  <w:num w:numId="53">
    <w:abstractNumId w:val="71"/>
  </w:num>
  <w:num w:numId="54">
    <w:abstractNumId w:val="41"/>
  </w:num>
  <w:num w:numId="55">
    <w:abstractNumId w:val="35"/>
  </w:num>
  <w:num w:numId="56">
    <w:abstractNumId w:val="87"/>
  </w:num>
  <w:num w:numId="57">
    <w:abstractNumId w:val="86"/>
  </w:num>
  <w:num w:numId="58">
    <w:abstractNumId w:val="47"/>
  </w:num>
  <w:num w:numId="59">
    <w:abstractNumId w:val="67"/>
  </w:num>
  <w:num w:numId="60">
    <w:abstractNumId w:val="46"/>
  </w:num>
  <w:num w:numId="61">
    <w:abstractNumId w:val="74"/>
  </w:num>
  <w:num w:numId="62">
    <w:abstractNumId w:val="60"/>
  </w:num>
  <w:num w:numId="63">
    <w:abstractNumId w:val="72"/>
  </w:num>
  <w:num w:numId="64">
    <w:abstractNumId w:val="55"/>
  </w:num>
  <w:num w:numId="65">
    <w:abstractNumId w:val="142"/>
  </w:num>
  <w:num w:numId="66">
    <w:abstractNumId w:val="37"/>
  </w:num>
  <w:num w:numId="67">
    <w:abstractNumId w:val="128"/>
  </w:num>
  <w:num w:numId="68">
    <w:abstractNumId w:val="57"/>
  </w:num>
  <w:num w:numId="69">
    <w:abstractNumId w:val="110"/>
  </w:num>
  <w:num w:numId="70">
    <w:abstractNumId w:val="89"/>
  </w:num>
  <w:num w:numId="71">
    <w:abstractNumId w:val="33"/>
  </w:num>
  <w:num w:numId="72">
    <w:abstractNumId w:val="62"/>
  </w:num>
  <w:num w:numId="73">
    <w:abstractNumId w:val="91"/>
  </w:num>
  <w:num w:numId="74">
    <w:abstractNumId w:val="120"/>
  </w:num>
  <w:num w:numId="75">
    <w:abstractNumId w:val="152"/>
  </w:num>
  <w:num w:numId="76">
    <w:abstractNumId w:val="138"/>
  </w:num>
  <w:num w:numId="77">
    <w:abstractNumId w:val="31"/>
  </w:num>
  <w:num w:numId="78">
    <w:abstractNumId w:val="23"/>
  </w:num>
  <w:num w:numId="79">
    <w:abstractNumId w:val="30"/>
  </w:num>
  <w:num w:numId="80">
    <w:abstractNumId w:val="111"/>
  </w:num>
  <w:num w:numId="81">
    <w:abstractNumId w:val="2"/>
  </w:num>
  <w:num w:numId="82">
    <w:abstractNumId w:val="16"/>
  </w:num>
  <w:num w:numId="83">
    <w:abstractNumId w:val="108"/>
  </w:num>
  <w:num w:numId="84">
    <w:abstractNumId w:val="135"/>
  </w:num>
  <w:num w:numId="85">
    <w:abstractNumId w:val="105"/>
  </w:num>
  <w:num w:numId="86">
    <w:abstractNumId w:val="29"/>
  </w:num>
  <w:num w:numId="87">
    <w:abstractNumId w:val="144"/>
  </w:num>
  <w:num w:numId="88">
    <w:abstractNumId w:val="50"/>
  </w:num>
  <w:num w:numId="89">
    <w:abstractNumId w:val="9"/>
  </w:num>
  <w:num w:numId="90">
    <w:abstractNumId w:val="70"/>
  </w:num>
  <w:num w:numId="91">
    <w:abstractNumId w:val="153"/>
  </w:num>
  <w:num w:numId="92">
    <w:abstractNumId w:val="40"/>
  </w:num>
  <w:num w:numId="93">
    <w:abstractNumId w:val="95"/>
  </w:num>
  <w:num w:numId="94">
    <w:abstractNumId w:val="131"/>
  </w:num>
  <w:num w:numId="95">
    <w:abstractNumId w:val="25"/>
  </w:num>
  <w:num w:numId="96">
    <w:abstractNumId w:val="85"/>
  </w:num>
  <w:num w:numId="97">
    <w:abstractNumId w:val="28"/>
  </w:num>
  <w:num w:numId="98">
    <w:abstractNumId w:val="36"/>
  </w:num>
  <w:num w:numId="99">
    <w:abstractNumId w:val="139"/>
  </w:num>
  <w:num w:numId="100">
    <w:abstractNumId w:val="124"/>
  </w:num>
  <w:num w:numId="101">
    <w:abstractNumId w:val="26"/>
  </w:num>
  <w:num w:numId="102">
    <w:abstractNumId w:val="61"/>
  </w:num>
  <w:num w:numId="103">
    <w:abstractNumId w:val="122"/>
  </w:num>
  <w:num w:numId="104">
    <w:abstractNumId w:val="66"/>
  </w:num>
  <w:num w:numId="105">
    <w:abstractNumId w:val="143"/>
  </w:num>
  <w:num w:numId="106">
    <w:abstractNumId w:val="115"/>
  </w:num>
  <w:num w:numId="107">
    <w:abstractNumId w:val="49"/>
  </w:num>
  <w:num w:numId="108">
    <w:abstractNumId w:val="7"/>
  </w:num>
  <w:num w:numId="109">
    <w:abstractNumId w:val="154"/>
  </w:num>
  <w:num w:numId="110">
    <w:abstractNumId w:val="78"/>
  </w:num>
  <w:num w:numId="111">
    <w:abstractNumId w:val="27"/>
  </w:num>
  <w:num w:numId="112">
    <w:abstractNumId w:val="21"/>
  </w:num>
  <w:num w:numId="113">
    <w:abstractNumId w:val="116"/>
  </w:num>
  <w:num w:numId="114">
    <w:abstractNumId w:val="119"/>
  </w:num>
  <w:num w:numId="115">
    <w:abstractNumId w:val="126"/>
  </w:num>
  <w:num w:numId="116">
    <w:abstractNumId w:val="132"/>
  </w:num>
  <w:num w:numId="117">
    <w:abstractNumId w:val="52"/>
  </w:num>
  <w:num w:numId="118">
    <w:abstractNumId w:val="150"/>
  </w:num>
  <w:num w:numId="119">
    <w:abstractNumId w:val="148"/>
  </w:num>
  <w:num w:numId="120">
    <w:abstractNumId w:val="53"/>
  </w:num>
  <w:num w:numId="121">
    <w:abstractNumId w:val="94"/>
  </w:num>
  <w:num w:numId="122">
    <w:abstractNumId w:val="3"/>
  </w:num>
  <w:num w:numId="123">
    <w:abstractNumId w:val="75"/>
  </w:num>
  <w:num w:numId="124">
    <w:abstractNumId w:val="99"/>
  </w:num>
  <w:num w:numId="125">
    <w:abstractNumId w:val="106"/>
  </w:num>
  <w:num w:numId="126">
    <w:abstractNumId w:val="140"/>
  </w:num>
  <w:num w:numId="127">
    <w:abstractNumId w:val="83"/>
  </w:num>
  <w:num w:numId="128">
    <w:abstractNumId w:val="20"/>
  </w:num>
  <w:num w:numId="129">
    <w:abstractNumId w:val="104"/>
  </w:num>
  <w:num w:numId="130">
    <w:abstractNumId w:val="0"/>
  </w:num>
  <w:num w:numId="131">
    <w:abstractNumId w:val="58"/>
  </w:num>
  <w:num w:numId="132">
    <w:abstractNumId w:val="79"/>
  </w:num>
  <w:num w:numId="133">
    <w:abstractNumId w:val="32"/>
  </w:num>
  <w:num w:numId="134">
    <w:abstractNumId w:val="38"/>
  </w:num>
  <w:num w:numId="135">
    <w:abstractNumId w:val="97"/>
  </w:num>
  <w:num w:numId="136">
    <w:abstractNumId w:val="100"/>
  </w:num>
  <w:num w:numId="137">
    <w:abstractNumId w:val="98"/>
  </w:num>
  <w:num w:numId="138">
    <w:abstractNumId w:val="22"/>
  </w:num>
  <w:num w:numId="139">
    <w:abstractNumId w:val="59"/>
  </w:num>
  <w:num w:numId="140">
    <w:abstractNumId w:val="39"/>
  </w:num>
  <w:num w:numId="141">
    <w:abstractNumId w:val="11"/>
  </w:num>
  <w:num w:numId="142">
    <w:abstractNumId w:val="65"/>
  </w:num>
  <w:num w:numId="143">
    <w:abstractNumId w:val="84"/>
  </w:num>
  <w:num w:numId="144">
    <w:abstractNumId w:val="56"/>
  </w:num>
  <w:num w:numId="145">
    <w:abstractNumId w:val="151"/>
  </w:num>
  <w:num w:numId="146">
    <w:abstractNumId w:val="90"/>
  </w:num>
  <w:num w:numId="147">
    <w:abstractNumId w:val="113"/>
  </w:num>
  <w:num w:numId="148">
    <w:abstractNumId w:val="123"/>
  </w:num>
  <w:num w:numId="149">
    <w:abstractNumId w:val="134"/>
  </w:num>
  <w:num w:numId="150">
    <w:abstractNumId w:val="107"/>
  </w:num>
  <w:num w:numId="151">
    <w:abstractNumId w:val="88"/>
  </w:num>
  <w:num w:numId="152">
    <w:abstractNumId w:val="109"/>
  </w:num>
  <w:num w:numId="153">
    <w:abstractNumId w:val="12"/>
  </w:num>
  <w:num w:numId="154">
    <w:abstractNumId w:val="17"/>
  </w:num>
  <w:num w:numId="155">
    <w:abstractNumId w:val="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9A2"/>
    <w:rsid w:val="000001FF"/>
    <w:rsid w:val="0000080D"/>
    <w:rsid w:val="0000284F"/>
    <w:rsid w:val="00002A49"/>
    <w:rsid w:val="00006D06"/>
    <w:rsid w:val="00010368"/>
    <w:rsid w:val="0001072B"/>
    <w:rsid w:val="00010AA1"/>
    <w:rsid w:val="00011593"/>
    <w:rsid w:val="00012715"/>
    <w:rsid w:val="000141B5"/>
    <w:rsid w:val="000202B8"/>
    <w:rsid w:val="00020DEB"/>
    <w:rsid w:val="00030322"/>
    <w:rsid w:val="00031E57"/>
    <w:rsid w:val="000350EC"/>
    <w:rsid w:val="000429AB"/>
    <w:rsid w:val="0004356A"/>
    <w:rsid w:val="0004520D"/>
    <w:rsid w:val="000542F1"/>
    <w:rsid w:val="00054C46"/>
    <w:rsid w:val="00063159"/>
    <w:rsid w:val="00065D9E"/>
    <w:rsid w:val="0007024B"/>
    <w:rsid w:val="000731A7"/>
    <w:rsid w:val="00073689"/>
    <w:rsid w:val="00074BC4"/>
    <w:rsid w:val="00075D3A"/>
    <w:rsid w:val="00080832"/>
    <w:rsid w:val="000827F0"/>
    <w:rsid w:val="000828CE"/>
    <w:rsid w:val="000868CC"/>
    <w:rsid w:val="00097CB0"/>
    <w:rsid w:val="000A50C5"/>
    <w:rsid w:val="000A6C3D"/>
    <w:rsid w:val="000A6DCB"/>
    <w:rsid w:val="000B1AA8"/>
    <w:rsid w:val="000B3792"/>
    <w:rsid w:val="000B498B"/>
    <w:rsid w:val="000B684C"/>
    <w:rsid w:val="000B776F"/>
    <w:rsid w:val="000C568E"/>
    <w:rsid w:val="000C6982"/>
    <w:rsid w:val="000C7D3E"/>
    <w:rsid w:val="000D4D26"/>
    <w:rsid w:val="000D626C"/>
    <w:rsid w:val="000D7997"/>
    <w:rsid w:val="000E1C83"/>
    <w:rsid w:val="000E2B6F"/>
    <w:rsid w:val="000F0929"/>
    <w:rsid w:val="000F1738"/>
    <w:rsid w:val="000F1EEC"/>
    <w:rsid w:val="000F220B"/>
    <w:rsid w:val="000F39A2"/>
    <w:rsid w:val="000F41F9"/>
    <w:rsid w:val="00100319"/>
    <w:rsid w:val="00102EC0"/>
    <w:rsid w:val="00106D01"/>
    <w:rsid w:val="00107673"/>
    <w:rsid w:val="00110559"/>
    <w:rsid w:val="00111107"/>
    <w:rsid w:val="00111207"/>
    <w:rsid w:val="001138B3"/>
    <w:rsid w:val="001148C8"/>
    <w:rsid w:val="00115DBC"/>
    <w:rsid w:val="001166C9"/>
    <w:rsid w:val="00123A40"/>
    <w:rsid w:val="00124806"/>
    <w:rsid w:val="00124D63"/>
    <w:rsid w:val="001255B5"/>
    <w:rsid w:val="0013386E"/>
    <w:rsid w:val="0013480B"/>
    <w:rsid w:val="001350B4"/>
    <w:rsid w:val="00140D7D"/>
    <w:rsid w:val="001453A9"/>
    <w:rsid w:val="001472C6"/>
    <w:rsid w:val="00147745"/>
    <w:rsid w:val="00147CA9"/>
    <w:rsid w:val="001521A3"/>
    <w:rsid w:val="00153969"/>
    <w:rsid w:val="0015397F"/>
    <w:rsid w:val="00153F30"/>
    <w:rsid w:val="0016138E"/>
    <w:rsid w:val="00162810"/>
    <w:rsid w:val="00163782"/>
    <w:rsid w:val="00170536"/>
    <w:rsid w:val="001711E5"/>
    <w:rsid w:val="0017289B"/>
    <w:rsid w:val="001737D9"/>
    <w:rsid w:val="00173D46"/>
    <w:rsid w:val="001745E1"/>
    <w:rsid w:val="001748AA"/>
    <w:rsid w:val="00176DAF"/>
    <w:rsid w:val="00182126"/>
    <w:rsid w:val="00185C78"/>
    <w:rsid w:val="00187136"/>
    <w:rsid w:val="0019573B"/>
    <w:rsid w:val="00195858"/>
    <w:rsid w:val="00196701"/>
    <w:rsid w:val="00196A82"/>
    <w:rsid w:val="001A06F8"/>
    <w:rsid w:val="001A09F7"/>
    <w:rsid w:val="001A105F"/>
    <w:rsid w:val="001A2BA6"/>
    <w:rsid w:val="001A30DB"/>
    <w:rsid w:val="001A3A09"/>
    <w:rsid w:val="001A40DD"/>
    <w:rsid w:val="001A6E0A"/>
    <w:rsid w:val="001B0798"/>
    <w:rsid w:val="001B5738"/>
    <w:rsid w:val="001B7775"/>
    <w:rsid w:val="001C03DB"/>
    <w:rsid w:val="001C1355"/>
    <w:rsid w:val="001C2C3A"/>
    <w:rsid w:val="001C54D1"/>
    <w:rsid w:val="001D2403"/>
    <w:rsid w:val="001D483C"/>
    <w:rsid w:val="001D5B74"/>
    <w:rsid w:val="001D5EF8"/>
    <w:rsid w:val="001D61D4"/>
    <w:rsid w:val="001E04A2"/>
    <w:rsid w:val="001E117B"/>
    <w:rsid w:val="001E39C6"/>
    <w:rsid w:val="001E584A"/>
    <w:rsid w:val="001F3687"/>
    <w:rsid w:val="001F3A4E"/>
    <w:rsid w:val="001F6247"/>
    <w:rsid w:val="001F7505"/>
    <w:rsid w:val="002035C8"/>
    <w:rsid w:val="0021267A"/>
    <w:rsid w:val="002152C4"/>
    <w:rsid w:val="00215D16"/>
    <w:rsid w:val="00217363"/>
    <w:rsid w:val="00217B63"/>
    <w:rsid w:val="00221995"/>
    <w:rsid w:val="00223091"/>
    <w:rsid w:val="0022574C"/>
    <w:rsid w:val="00227BF2"/>
    <w:rsid w:val="00230016"/>
    <w:rsid w:val="002304B7"/>
    <w:rsid w:val="00233788"/>
    <w:rsid w:val="00234938"/>
    <w:rsid w:val="002444EA"/>
    <w:rsid w:val="00247EBA"/>
    <w:rsid w:val="00250DFA"/>
    <w:rsid w:val="00254165"/>
    <w:rsid w:val="00254357"/>
    <w:rsid w:val="002546B2"/>
    <w:rsid w:val="0026098D"/>
    <w:rsid w:val="00261F3F"/>
    <w:rsid w:val="002626D4"/>
    <w:rsid w:val="00262823"/>
    <w:rsid w:val="00262E2E"/>
    <w:rsid w:val="0026302B"/>
    <w:rsid w:val="00265D46"/>
    <w:rsid w:val="0026654F"/>
    <w:rsid w:val="002703B5"/>
    <w:rsid w:val="00276C72"/>
    <w:rsid w:val="0028087F"/>
    <w:rsid w:val="00281AC3"/>
    <w:rsid w:val="00283A0E"/>
    <w:rsid w:val="0028550F"/>
    <w:rsid w:val="00287412"/>
    <w:rsid w:val="00292A18"/>
    <w:rsid w:val="002A2915"/>
    <w:rsid w:val="002A7EF6"/>
    <w:rsid w:val="002B0BFB"/>
    <w:rsid w:val="002B5103"/>
    <w:rsid w:val="002B73AF"/>
    <w:rsid w:val="002C080C"/>
    <w:rsid w:val="002C0D4A"/>
    <w:rsid w:val="002C2CE2"/>
    <w:rsid w:val="002C68CF"/>
    <w:rsid w:val="002C6F24"/>
    <w:rsid w:val="002C7021"/>
    <w:rsid w:val="002C7B88"/>
    <w:rsid w:val="002D0274"/>
    <w:rsid w:val="002D28FE"/>
    <w:rsid w:val="002D2C4F"/>
    <w:rsid w:val="002D2CBE"/>
    <w:rsid w:val="002D73B9"/>
    <w:rsid w:val="002E4EB7"/>
    <w:rsid w:val="002F09AD"/>
    <w:rsid w:val="002F746C"/>
    <w:rsid w:val="003060F4"/>
    <w:rsid w:val="00310272"/>
    <w:rsid w:val="003135FA"/>
    <w:rsid w:val="00313678"/>
    <w:rsid w:val="00314596"/>
    <w:rsid w:val="00314B49"/>
    <w:rsid w:val="003152F8"/>
    <w:rsid w:val="00315C57"/>
    <w:rsid w:val="003172E5"/>
    <w:rsid w:val="00321CAD"/>
    <w:rsid w:val="003224C4"/>
    <w:rsid w:val="00323AA1"/>
    <w:rsid w:val="0032665D"/>
    <w:rsid w:val="0032768C"/>
    <w:rsid w:val="00327704"/>
    <w:rsid w:val="00330465"/>
    <w:rsid w:val="0033451A"/>
    <w:rsid w:val="00335E1B"/>
    <w:rsid w:val="00336EC1"/>
    <w:rsid w:val="00340687"/>
    <w:rsid w:val="00342FAF"/>
    <w:rsid w:val="003443F0"/>
    <w:rsid w:val="00351A36"/>
    <w:rsid w:val="0035211E"/>
    <w:rsid w:val="003529C1"/>
    <w:rsid w:val="003555CF"/>
    <w:rsid w:val="00366C8D"/>
    <w:rsid w:val="00372B78"/>
    <w:rsid w:val="00372DB6"/>
    <w:rsid w:val="003818A4"/>
    <w:rsid w:val="00383E64"/>
    <w:rsid w:val="003843EC"/>
    <w:rsid w:val="003849D6"/>
    <w:rsid w:val="00394792"/>
    <w:rsid w:val="00397DE8"/>
    <w:rsid w:val="003A167E"/>
    <w:rsid w:val="003A17D2"/>
    <w:rsid w:val="003A2256"/>
    <w:rsid w:val="003A41CB"/>
    <w:rsid w:val="003A4304"/>
    <w:rsid w:val="003A5AA7"/>
    <w:rsid w:val="003B0413"/>
    <w:rsid w:val="003B32EF"/>
    <w:rsid w:val="003B36F1"/>
    <w:rsid w:val="003B5255"/>
    <w:rsid w:val="003C414F"/>
    <w:rsid w:val="003C6C3F"/>
    <w:rsid w:val="003D06B0"/>
    <w:rsid w:val="003D178A"/>
    <w:rsid w:val="003D1D4A"/>
    <w:rsid w:val="003D2D8A"/>
    <w:rsid w:val="003D548C"/>
    <w:rsid w:val="003D72F9"/>
    <w:rsid w:val="003D7BB3"/>
    <w:rsid w:val="003E2EAF"/>
    <w:rsid w:val="003E7B0B"/>
    <w:rsid w:val="003F236B"/>
    <w:rsid w:val="003F5062"/>
    <w:rsid w:val="003F5EBD"/>
    <w:rsid w:val="00401EF1"/>
    <w:rsid w:val="00403E97"/>
    <w:rsid w:val="004130B9"/>
    <w:rsid w:val="004135BB"/>
    <w:rsid w:val="004158C2"/>
    <w:rsid w:val="00422142"/>
    <w:rsid w:val="004226D0"/>
    <w:rsid w:val="00422B88"/>
    <w:rsid w:val="00424A83"/>
    <w:rsid w:val="00424EED"/>
    <w:rsid w:val="00425E30"/>
    <w:rsid w:val="00433419"/>
    <w:rsid w:val="00433B90"/>
    <w:rsid w:val="00433F12"/>
    <w:rsid w:val="004350C3"/>
    <w:rsid w:val="00435438"/>
    <w:rsid w:val="0043566F"/>
    <w:rsid w:val="00435EBF"/>
    <w:rsid w:val="00444E29"/>
    <w:rsid w:val="00450691"/>
    <w:rsid w:val="004508AE"/>
    <w:rsid w:val="004541A2"/>
    <w:rsid w:val="0045709E"/>
    <w:rsid w:val="00457930"/>
    <w:rsid w:val="00466010"/>
    <w:rsid w:val="00472555"/>
    <w:rsid w:val="00475552"/>
    <w:rsid w:val="00475EBC"/>
    <w:rsid w:val="00480674"/>
    <w:rsid w:val="004829C8"/>
    <w:rsid w:val="004839EF"/>
    <w:rsid w:val="00483B6E"/>
    <w:rsid w:val="00486246"/>
    <w:rsid w:val="00486AEA"/>
    <w:rsid w:val="004928FC"/>
    <w:rsid w:val="004A298C"/>
    <w:rsid w:val="004B27F1"/>
    <w:rsid w:val="004B2C84"/>
    <w:rsid w:val="004C1F82"/>
    <w:rsid w:val="004C4D40"/>
    <w:rsid w:val="004C5727"/>
    <w:rsid w:val="004D1346"/>
    <w:rsid w:val="004D196E"/>
    <w:rsid w:val="004D3F4F"/>
    <w:rsid w:val="004D544D"/>
    <w:rsid w:val="004E058F"/>
    <w:rsid w:val="004E253D"/>
    <w:rsid w:val="004E4296"/>
    <w:rsid w:val="004E6552"/>
    <w:rsid w:val="004F1261"/>
    <w:rsid w:val="004F1AAE"/>
    <w:rsid w:val="00501331"/>
    <w:rsid w:val="00501351"/>
    <w:rsid w:val="00503F88"/>
    <w:rsid w:val="0050474C"/>
    <w:rsid w:val="005049B0"/>
    <w:rsid w:val="0050766B"/>
    <w:rsid w:val="00511E21"/>
    <w:rsid w:val="00514F72"/>
    <w:rsid w:val="00515225"/>
    <w:rsid w:val="00515ED0"/>
    <w:rsid w:val="005213D2"/>
    <w:rsid w:val="00523C89"/>
    <w:rsid w:val="00525311"/>
    <w:rsid w:val="00526247"/>
    <w:rsid w:val="00527F32"/>
    <w:rsid w:val="005314D5"/>
    <w:rsid w:val="00534F72"/>
    <w:rsid w:val="00540B4A"/>
    <w:rsid w:val="005437EA"/>
    <w:rsid w:val="00543D3F"/>
    <w:rsid w:val="005460AD"/>
    <w:rsid w:val="005515D0"/>
    <w:rsid w:val="00553616"/>
    <w:rsid w:val="00553B81"/>
    <w:rsid w:val="00556097"/>
    <w:rsid w:val="00560E70"/>
    <w:rsid w:val="00562205"/>
    <w:rsid w:val="00563DB2"/>
    <w:rsid w:val="00565C91"/>
    <w:rsid w:val="00575254"/>
    <w:rsid w:val="00582B80"/>
    <w:rsid w:val="0058418C"/>
    <w:rsid w:val="00590A59"/>
    <w:rsid w:val="00590E5D"/>
    <w:rsid w:val="00594AEE"/>
    <w:rsid w:val="005955E8"/>
    <w:rsid w:val="00596776"/>
    <w:rsid w:val="005A0999"/>
    <w:rsid w:val="005C07AE"/>
    <w:rsid w:val="005C0F17"/>
    <w:rsid w:val="005C34A9"/>
    <w:rsid w:val="005C65AD"/>
    <w:rsid w:val="005C69EE"/>
    <w:rsid w:val="005D2599"/>
    <w:rsid w:val="005D2D84"/>
    <w:rsid w:val="005D727B"/>
    <w:rsid w:val="005E327F"/>
    <w:rsid w:val="005E5448"/>
    <w:rsid w:val="005E75D6"/>
    <w:rsid w:val="005F1319"/>
    <w:rsid w:val="005F244C"/>
    <w:rsid w:val="005F6123"/>
    <w:rsid w:val="005F6B1E"/>
    <w:rsid w:val="005F72ED"/>
    <w:rsid w:val="00601AE5"/>
    <w:rsid w:val="00603704"/>
    <w:rsid w:val="0060625E"/>
    <w:rsid w:val="00606AA3"/>
    <w:rsid w:val="00615D64"/>
    <w:rsid w:val="006161E4"/>
    <w:rsid w:val="00620474"/>
    <w:rsid w:val="00620A53"/>
    <w:rsid w:val="006235F2"/>
    <w:rsid w:val="00624BD4"/>
    <w:rsid w:val="00626613"/>
    <w:rsid w:val="00633648"/>
    <w:rsid w:val="006339CB"/>
    <w:rsid w:val="00641642"/>
    <w:rsid w:val="00641B69"/>
    <w:rsid w:val="00642008"/>
    <w:rsid w:val="00644F31"/>
    <w:rsid w:val="00650DA1"/>
    <w:rsid w:val="00651D89"/>
    <w:rsid w:val="006528BA"/>
    <w:rsid w:val="00654076"/>
    <w:rsid w:val="00656D22"/>
    <w:rsid w:val="0066157A"/>
    <w:rsid w:val="006646BF"/>
    <w:rsid w:val="00664C25"/>
    <w:rsid w:val="006650E2"/>
    <w:rsid w:val="006658EB"/>
    <w:rsid w:val="00666468"/>
    <w:rsid w:val="0066655C"/>
    <w:rsid w:val="00666F8F"/>
    <w:rsid w:val="00670912"/>
    <w:rsid w:val="00671805"/>
    <w:rsid w:val="006746D5"/>
    <w:rsid w:val="006822D9"/>
    <w:rsid w:val="006853E4"/>
    <w:rsid w:val="006861C2"/>
    <w:rsid w:val="00690F97"/>
    <w:rsid w:val="00693991"/>
    <w:rsid w:val="006942BC"/>
    <w:rsid w:val="0069479A"/>
    <w:rsid w:val="00694893"/>
    <w:rsid w:val="00696F30"/>
    <w:rsid w:val="006971B8"/>
    <w:rsid w:val="006A264D"/>
    <w:rsid w:val="006A3814"/>
    <w:rsid w:val="006B179F"/>
    <w:rsid w:val="006B3DFE"/>
    <w:rsid w:val="006B7166"/>
    <w:rsid w:val="006C054D"/>
    <w:rsid w:val="006C0BD5"/>
    <w:rsid w:val="006C2098"/>
    <w:rsid w:val="006C3E6B"/>
    <w:rsid w:val="006C7B92"/>
    <w:rsid w:val="006D08A5"/>
    <w:rsid w:val="006D15DF"/>
    <w:rsid w:val="006D1817"/>
    <w:rsid w:val="006D38D4"/>
    <w:rsid w:val="006D4D8D"/>
    <w:rsid w:val="006D52F1"/>
    <w:rsid w:val="006D5F6F"/>
    <w:rsid w:val="006D736B"/>
    <w:rsid w:val="006E546A"/>
    <w:rsid w:val="006E6479"/>
    <w:rsid w:val="006E7F68"/>
    <w:rsid w:val="006F0B81"/>
    <w:rsid w:val="006F1F6E"/>
    <w:rsid w:val="006F25BF"/>
    <w:rsid w:val="006F2AEB"/>
    <w:rsid w:val="006F331F"/>
    <w:rsid w:val="006F3700"/>
    <w:rsid w:val="006F50EF"/>
    <w:rsid w:val="006F63E3"/>
    <w:rsid w:val="006F7F40"/>
    <w:rsid w:val="00700ED3"/>
    <w:rsid w:val="00702E7C"/>
    <w:rsid w:val="00707D3A"/>
    <w:rsid w:val="0071066D"/>
    <w:rsid w:val="00711FA5"/>
    <w:rsid w:val="007129F7"/>
    <w:rsid w:val="0071302A"/>
    <w:rsid w:val="007154A3"/>
    <w:rsid w:val="00715814"/>
    <w:rsid w:val="00722F12"/>
    <w:rsid w:val="00723281"/>
    <w:rsid w:val="0072339D"/>
    <w:rsid w:val="00726247"/>
    <w:rsid w:val="00726777"/>
    <w:rsid w:val="00730292"/>
    <w:rsid w:val="00730C23"/>
    <w:rsid w:val="0073122B"/>
    <w:rsid w:val="00734DA6"/>
    <w:rsid w:val="00735909"/>
    <w:rsid w:val="00735B38"/>
    <w:rsid w:val="00736C2B"/>
    <w:rsid w:val="00736F45"/>
    <w:rsid w:val="007373E1"/>
    <w:rsid w:val="00745121"/>
    <w:rsid w:val="00745F18"/>
    <w:rsid w:val="007460FB"/>
    <w:rsid w:val="00746E86"/>
    <w:rsid w:val="00747B64"/>
    <w:rsid w:val="00752B9A"/>
    <w:rsid w:val="0075333D"/>
    <w:rsid w:val="0075337C"/>
    <w:rsid w:val="0075493D"/>
    <w:rsid w:val="00762987"/>
    <w:rsid w:val="00765F10"/>
    <w:rsid w:val="00771DFB"/>
    <w:rsid w:val="00771F74"/>
    <w:rsid w:val="00773C29"/>
    <w:rsid w:val="00776CA9"/>
    <w:rsid w:val="007778FF"/>
    <w:rsid w:val="0078038E"/>
    <w:rsid w:val="00780FDC"/>
    <w:rsid w:val="00781C57"/>
    <w:rsid w:val="007845B6"/>
    <w:rsid w:val="00784779"/>
    <w:rsid w:val="00790371"/>
    <w:rsid w:val="007907B1"/>
    <w:rsid w:val="00790C9C"/>
    <w:rsid w:val="00792687"/>
    <w:rsid w:val="00793C0B"/>
    <w:rsid w:val="00796622"/>
    <w:rsid w:val="007A1FC3"/>
    <w:rsid w:val="007B4570"/>
    <w:rsid w:val="007B5195"/>
    <w:rsid w:val="007C16A7"/>
    <w:rsid w:val="007C3769"/>
    <w:rsid w:val="007C3A9A"/>
    <w:rsid w:val="007C4B04"/>
    <w:rsid w:val="007C4DFC"/>
    <w:rsid w:val="007C5446"/>
    <w:rsid w:val="007C6149"/>
    <w:rsid w:val="007C6695"/>
    <w:rsid w:val="007C7A50"/>
    <w:rsid w:val="007D0C3B"/>
    <w:rsid w:val="007D342E"/>
    <w:rsid w:val="007D4958"/>
    <w:rsid w:val="007D5C3F"/>
    <w:rsid w:val="007D7232"/>
    <w:rsid w:val="007D73A2"/>
    <w:rsid w:val="007E1AB6"/>
    <w:rsid w:val="007E44F9"/>
    <w:rsid w:val="007E6145"/>
    <w:rsid w:val="007E69FB"/>
    <w:rsid w:val="007F0C0F"/>
    <w:rsid w:val="007F202E"/>
    <w:rsid w:val="007F27CB"/>
    <w:rsid w:val="007F31CF"/>
    <w:rsid w:val="007F671D"/>
    <w:rsid w:val="00800A9A"/>
    <w:rsid w:val="00801AB8"/>
    <w:rsid w:val="00801FA3"/>
    <w:rsid w:val="00804CB7"/>
    <w:rsid w:val="0080654E"/>
    <w:rsid w:val="008066D2"/>
    <w:rsid w:val="0081109A"/>
    <w:rsid w:val="00813526"/>
    <w:rsid w:val="008138DF"/>
    <w:rsid w:val="00814322"/>
    <w:rsid w:val="00816B85"/>
    <w:rsid w:val="00817504"/>
    <w:rsid w:val="00821014"/>
    <w:rsid w:val="00821438"/>
    <w:rsid w:val="008230EF"/>
    <w:rsid w:val="008277D3"/>
    <w:rsid w:val="00830E9B"/>
    <w:rsid w:val="00832EB5"/>
    <w:rsid w:val="00833724"/>
    <w:rsid w:val="00833D7A"/>
    <w:rsid w:val="00834D3A"/>
    <w:rsid w:val="008428F7"/>
    <w:rsid w:val="00844700"/>
    <w:rsid w:val="00847342"/>
    <w:rsid w:val="008512B7"/>
    <w:rsid w:val="00853B95"/>
    <w:rsid w:val="008649F2"/>
    <w:rsid w:val="00864E89"/>
    <w:rsid w:val="00870462"/>
    <w:rsid w:val="00873C56"/>
    <w:rsid w:val="00877F85"/>
    <w:rsid w:val="008802A4"/>
    <w:rsid w:val="00881EA6"/>
    <w:rsid w:val="00884457"/>
    <w:rsid w:val="008847C7"/>
    <w:rsid w:val="008852C4"/>
    <w:rsid w:val="00885A03"/>
    <w:rsid w:val="00887C58"/>
    <w:rsid w:val="00890204"/>
    <w:rsid w:val="008922D5"/>
    <w:rsid w:val="00893E64"/>
    <w:rsid w:val="008A40CF"/>
    <w:rsid w:val="008B26BF"/>
    <w:rsid w:val="008B360F"/>
    <w:rsid w:val="008B5859"/>
    <w:rsid w:val="008B60E8"/>
    <w:rsid w:val="008B6186"/>
    <w:rsid w:val="008B72DF"/>
    <w:rsid w:val="008C0B5E"/>
    <w:rsid w:val="008C0DBC"/>
    <w:rsid w:val="008C12F0"/>
    <w:rsid w:val="008D3EA9"/>
    <w:rsid w:val="008D7D71"/>
    <w:rsid w:val="008E016B"/>
    <w:rsid w:val="008E1432"/>
    <w:rsid w:val="008E1768"/>
    <w:rsid w:val="008E639B"/>
    <w:rsid w:val="008F6CD4"/>
    <w:rsid w:val="00900141"/>
    <w:rsid w:val="009065F0"/>
    <w:rsid w:val="00910D40"/>
    <w:rsid w:val="00922EF0"/>
    <w:rsid w:val="00922F94"/>
    <w:rsid w:val="0092647F"/>
    <w:rsid w:val="00926D1F"/>
    <w:rsid w:val="009272B8"/>
    <w:rsid w:val="009341C2"/>
    <w:rsid w:val="00934736"/>
    <w:rsid w:val="00937321"/>
    <w:rsid w:val="009427B4"/>
    <w:rsid w:val="0094581C"/>
    <w:rsid w:val="009525CD"/>
    <w:rsid w:val="00956516"/>
    <w:rsid w:val="00962C6E"/>
    <w:rsid w:val="00962E1E"/>
    <w:rsid w:val="009652F4"/>
    <w:rsid w:val="009706B8"/>
    <w:rsid w:val="009728F5"/>
    <w:rsid w:val="00973085"/>
    <w:rsid w:val="00973708"/>
    <w:rsid w:val="00973D0F"/>
    <w:rsid w:val="00984338"/>
    <w:rsid w:val="00986801"/>
    <w:rsid w:val="0099542E"/>
    <w:rsid w:val="009973E9"/>
    <w:rsid w:val="009A65CC"/>
    <w:rsid w:val="009A6B70"/>
    <w:rsid w:val="009B3AD7"/>
    <w:rsid w:val="009B3D66"/>
    <w:rsid w:val="009B6F78"/>
    <w:rsid w:val="009B71DE"/>
    <w:rsid w:val="009C1F97"/>
    <w:rsid w:val="009C2D93"/>
    <w:rsid w:val="009C52D0"/>
    <w:rsid w:val="009D008A"/>
    <w:rsid w:val="009D0539"/>
    <w:rsid w:val="009D2CFE"/>
    <w:rsid w:val="009D5B8B"/>
    <w:rsid w:val="009E0EC9"/>
    <w:rsid w:val="009E2576"/>
    <w:rsid w:val="009E5364"/>
    <w:rsid w:val="009E5AF2"/>
    <w:rsid w:val="009F0F65"/>
    <w:rsid w:val="009F1615"/>
    <w:rsid w:val="009F4CD4"/>
    <w:rsid w:val="009F7949"/>
    <w:rsid w:val="00A047FE"/>
    <w:rsid w:val="00A0487A"/>
    <w:rsid w:val="00A0755D"/>
    <w:rsid w:val="00A12A8C"/>
    <w:rsid w:val="00A13C3A"/>
    <w:rsid w:val="00A156AF"/>
    <w:rsid w:val="00A161FD"/>
    <w:rsid w:val="00A224F2"/>
    <w:rsid w:val="00A26D91"/>
    <w:rsid w:val="00A31710"/>
    <w:rsid w:val="00A32520"/>
    <w:rsid w:val="00A32C1C"/>
    <w:rsid w:val="00A33E94"/>
    <w:rsid w:val="00A4267C"/>
    <w:rsid w:val="00A42AB8"/>
    <w:rsid w:val="00A4796D"/>
    <w:rsid w:val="00A54878"/>
    <w:rsid w:val="00A55F9D"/>
    <w:rsid w:val="00A56296"/>
    <w:rsid w:val="00A654A2"/>
    <w:rsid w:val="00A654AE"/>
    <w:rsid w:val="00A716D3"/>
    <w:rsid w:val="00A7192D"/>
    <w:rsid w:val="00A73896"/>
    <w:rsid w:val="00A74E8F"/>
    <w:rsid w:val="00A75BFB"/>
    <w:rsid w:val="00A82817"/>
    <w:rsid w:val="00A82CC1"/>
    <w:rsid w:val="00A9025A"/>
    <w:rsid w:val="00A9522D"/>
    <w:rsid w:val="00AA3C8B"/>
    <w:rsid w:val="00AA4B72"/>
    <w:rsid w:val="00AA5C4B"/>
    <w:rsid w:val="00AA7700"/>
    <w:rsid w:val="00AB1170"/>
    <w:rsid w:val="00AB5E6E"/>
    <w:rsid w:val="00AB671B"/>
    <w:rsid w:val="00AB7B69"/>
    <w:rsid w:val="00AC0175"/>
    <w:rsid w:val="00AC0CFD"/>
    <w:rsid w:val="00AC1144"/>
    <w:rsid w:val="00AC1A17"/>
    <w:rsid w:val="00AC1AF8"/>
    <w:rsid w:val="00AC3E5D"/>
    <w:rsid w:val="00AC7E49"/>
    <w:rsid w:val="00AC7E6F"/>
    <w:rsid w:val="00AD5BD9"/>
    <w:rsid w:val="00AD5DF1"/>
    <w:rsid w:val="00AD617B"/>
    <w:rsid w:val="00AD6F1E"/>
    <w:rsid w:val="00AE0FFA"/>
    <w:rsid w:val="00AE309D"/>
    <w:rsid w:val="00AE3506"/>
    <w:rsid w:val="00AE3B99"/>
    <w:rsid w:val="00AE66E2"/>
    <w:rsid w:val="00AE7190"/>
    <w:rsid w:val="00AF12B1"/>
    <w:rsid w:val="00AF1CCA"/>
    <w:rsid w:val="00AF2B46"/>
    <w:rsid w:val="00AF551E"/>
    <w:rsid w:val="00B0049A"/>
    <w:rsid w:val="00B00E38"/>
    <w:rsid w:val="00B0117A"/>
    <w:rsid w:val="00B01E1D"/>
    <w:rsid w:val="00B04073"/>
    <w:rsid w:val="00B042D3"/>
    <w:rsid w:val="00B06AD8"/>
    <w:rsid w:val="00B116A8"/>
    <w:rsid w:val="00B11854"/>
    <w:rsid w:val="00B135FD"/>
    <w:rsid w:val="00B20040"/>
    <w:rsid w:val="00B2247E"/>
    <w:rsid w:val="00B2370C"/>
    <w:rsid w:val="00B262A0"/>
    <w:rsid w:val="00B27CDE"/>
    <w:rsid w:val="00B315A5"/>
    <w:rsid w:val="00B31ED1"/>
    <w:rsid w:val="00B35106"/>
    <w:rsid w:val="00B378B5"/>
    <w:rsid w:val="00B37BF8"/>
    <w:rsid w:val="00B45981"/>
    <w:rsid w:val="00B519AB"/>
    <w:rsid w:val="00B53CE4"/>
    <w:rsid w:val="00B5572A"/>
    <w:rsid w:val="00B55A47"/>
    <w:rsid w:val="00B575FF"/>
    <w:rsid w:val="00B62134"/>
    <w:rsid w:val="00B623FA"/>
    <w:rsid w:val="00B639D0"/>
    <w:rsid w:val="00B63E52"/>
    <w:rsid w:val="00B63E6B"/>
    <w:rsid w:val="00B6450A"/>
    <w:rsid w:val="00B6661A"/>
    <w:rsid w:val="00B6797E"/>
    <w:rsid w:val="00B724DD"/>
    <w:rsid w:val="00B81031"/>
    <w:rsid w:val="00B8112E"/>
    <w:rsid w:val="00B819DB"/>
    <w:rsid w:val="00B84747"/>
    <w:rsid w:val="00B84D70"/>
    <w:rsid w:val="00B853BA"/>
    <w:rsid w:val="00B907E4"/>
    <w:rsid w:val="00B91CB7"/>
    <w:rsid w:val="00B92196"/>
    <w:rsid w:val="00B92240"/>
    <w:rsid w:val="00B9297E"/>
    <w:rsid w:val="00B943A8"/>
    <w:rsid w:val="00B96533"/>
    <w:rsid w:val="00B96D17"/>
    <w:rsid w:val="00BA1E72"/>
    <w:rsid w:val="00BA4124"/>
    <w:rsid w:val="00BA563A"/>
    <w:rsid w:val="00BA6CFC"/>
    <w:rsid w:val="00BB1A74"/>
    <w:rsid w:val="00BB6029"/>
    <w:rsid w:val="00BB6627"/>
    <w:rsid w:val="00BC250E"/>
    <w:rsid w:val="00BC4266"/>
    <w:rsid w:val="00BC43B5"/>
    <w:rsid w:val="00BC4CE4"/>
    <w:rsid w:val="00BD0562"/>
    <w:rsid w:val="00BD14D4"/>
    <w:rsid w:val="00BD483A"/>
    <w:rsid w:val="00BD5E35"/>
    <w:rsid w:val="00BD5E8A"/>
    <w:rsid w:val="00BD7F7F"/>
    <w:rsid w:val="00BE35EC"/>
    <w:rsid w:val="00BF10CF"/>
    <w:rsid w:val="00BF40E0"/>
    <w:rsid w:val="00BF709D"/>
    <w:rsid w:val="00C00340"/>
    <w:rsid w:val="00C049E7"/>
    <w:rsid w:val="00C12F79"/>
    <w:rsid w:val="00C15673"/>
    <w:rsid w:val="00C15D7E"/>
    <w:rsid w:val="00C16826"/>
    <w:rsid w:val="00C175E1"/>
    <w:rsid w:val="00C2058D"/>
    <w:rsid w:val="00C21BDD"/>
    <w:rsid w:val="00C23AC4"/>
    <w:rsid w:val="00C25E0D"/>
    <w:rsid w:val="00C30C3B"/>
    <w:rsid w:val="00C34FFA"/>
    <w:rsid w:val="00C354EE"/>
    <w:rsid w:val="00C354FA"/>
    <w:rsid w:val="00C36655"/>
    <w:rsid w:val="00C461C9"/>
    <w:rsid w:val="00C469C9"/>
    <w:rsid w:val="00C46FCF"/>
    <w:rsid w:val="00C55A75"/>
    <w:rsid w:val="00C61917"/>
    <w:rsid w:val="00C628BC"/>
    <w:rsid w:val="00C62DCA"/>
    <w:rsid w:val="00C63236"/>
    <w:rsid w:val="00C64356"/>
    <w:rsid w:val="00C72A27"/>
    <w:rsid w:val="00C75D39"/>
    <w:rsid w:val="00C76D50"/>
    <w:rsid w:val="00C806DF"/>
    <w:rsid w:val="00C839A8"/>
    <w:rsid w:val="00C8405E"/>
    <w:rsid w:val="00C84366"/>
    <w:rsid w:val="00C86081"/>
    <w:rsid w:val="00C925E8"/>
    <w:rsid w:val="00CA0DA3"/>
    <w:rsid w:val="00CA113A"/>
    <w:rsid w:val="00CA7E82"/>
    <w:rsid w:val="00CB0A74"/>
    <w:rsid w:val="00CB276B"/>
    <w:rsid w:val="00CB2A53"/>
    <w:rsid w:val="00CC0A07"/>
    <w:rsid w:val="00CC1195"/>
    <w:rsid w:val="00CC156D"/>
    <w:rsid w:val="00CC36E8"/>
    <w:rsid w:val="00CD0D70"/>
    <w:rsid w:val="00CD2B1A"/>
    <w:rsid w:val="00CD410C"/>
    <w:rsid w:val="00CE0123"/>
    <w:rsid w:val="00CE09C1"/>
    <w:rsid w:val="00CF098B"/>
    <w:rsid w:val="00CF0F8D"/>
    <w:rsid w:val="00CF10F1"/>
    <w:rsid w:val="00CF6D64"/>
    <w:rsid w:val="00CF7438"/>
    <w:rsid w:val="00D03DF4"/>
    <w:rsid w:val="00D044B1"/>
    <w:rsid w:val="00D06F22"/>
    <w:rsid w:val="00D13A32"/>
    <w:rsid w:val="00D147BE"/>
    <w:rsid w:val="00D151F7"/>
    <w:rsid w:val="00D169D1"/>
    <w:rsid w:val="00D2040E"/>
    <w:rsid w:val="00D27E2A"/>
    <w:rsid w:val="00D3052B"/>
    <w:rsid w:val="00D30C59"/>
    <w:rsid w:val="00D30FEE"/>
    <w:rsid w:val="00D35910"/>
    <w:rsid w:val="00D4349E"/>
    <w:rsid w:val="00D44BFE"/>
    <w:rsid w:val="00D476AE"/>
    <w:rsid w:val="00D5088D"/>
    <w:rsid w:val="00D50DC2"/>
    <w:rsid w:val="00D530EC"/>
    <w:rsid w:val="00D53FE8"/>
    <w:rsid w:val="00D560A7"/>
    <w:rsid w:val="00D574EC"/>
    <w:rsid w:val="00D60DCD"/>
    <w:rsid w:val="00D642AE"/>
    <w:rsid w:val="00D66AEE"/>
    <w:rsid w:val="00D7177B"/>
    <w:rsid w:val="00D73360"/>
    <w:rsid w:val="00D74004"/>
    <w:rsid w:val="00D758C3"/>
    <w:rsid w:val="00D76344"/>
    <w:rsid w:val="00D81718"/>
    <w:rsid w:val="00D818F2"/>
    <w:rsid w:val="00D82E67"/>
    <w:rsid w:val="00D8450C"/>
    <w:rsid w:val="00D90ECE"/>
    <w:rsid w:val="00D92F13"/>
    <w:rsid w:val="00D9325A"/>
    <w:rsid w:val="00D950B1"/>
    <w:rsid w:val="00D95315"/>
    <w:rsid w:val="00DA139A"/>
    <w:rsid w:val="00DA66B3"/>
    <w:rsid w:val="00DA6C4F"/>
    <w:rsid w:val="00DA6F94"/>
    <w:rsid w:val="00DB1B86"/>
    <w:rsid w:val="00DC05F0"/>
    <w:rsid w:val="00DC09C0"/>
    <w:rsid w:val="00DC3008"/>
    <w:rsid w:val="00DC31BE"/>
    <w:rsid w:val="00DC4716"/>
    <w:rsid w:val="00DC47B4"/>
    <w:rsid w:val="00DC53A1"/>
    <w:rsid w:val="00DC612B"/>
    <w:rsid w:val="00DD0E2D"/>
    <w:rsid w:val="00DD4853"/>
    <w:rsid w:val="00DE02DF"/>
    <w:rsid w:val="00DE5F4E"/>
    <w:rsid w:val="00DE6231"/>
    <w:rsid w:val="00DF210E"/>
    <w:rsid w:val="00DF5F88"/>
    <w:rsid w:val="00DF6617"/>
    <w:rsid w:val="00E00078"/>
    <w:rsid w:val="00E01B29"/>
    <w:rsid w:val="00E02053"/>
    <w:rsid w:val="00E040D1"/>
    <w:rsid w:val="00E0412B"/>
    <w:rsid w:val="00E0525C"/>
    <w:rsid w:val="00E07073"/>
    <w:rsid w:val="00E12596"/>
    <w:rsid w:val="00E13C0D"/>
    <w:rsid w:val="00E14046"/>
    <w:rsid w:val="00E2097E"/>
    <w:rsid w:val="00E24FCE"/>
    <w:rsid w:val="00E273E7"/>
    <w:rsid w:val="00E33F73"/>
    <w:rsid w:val="00E35F45"/>
    <w:rsid w:val="00E37E98"/>
    <w:rsid w:val="00E45582"/>
    <w:rsid w:val="00E455EF"/>
    <w:rsid w:val="00E52DD6"/>
    <w:rsid w:val="00E56B60"/>
    <w:rsid w:val="00E65AE3"/>
    <w:rsid w:val="00E667C2"/>
    <w:rsid w:val="00E66AFF"/>
    <w:rsid w:val="00E7508A"/>
    <w:rsid w:val="00E80D0F"/>
    <w:rsid w:val="00E82032"/>
    <w:rsid w:val="00E83CF2"/>
    <w:rsid w:val="00E85FBA"/>
    <w:rsid w:val="00E87BAF"/>
    <w:rsid w:val="00E92058"/>
    <w:rsid w:val="00E92A2C"/>
    <w:rsid w:val="00E9633B"/>
    <w:rsid w:val="00EA1CFB"/>
    <w:rsid w:val="00EA497C"/>
    <w:rsid w:val="00EA5408"/>
    <w:rsid w:val="00EA602A"/>
    <w:rsid w:val="00EB11CE"/>
    <w:rsid w:val="00EB27BD"/>
    <w:rsid w:val="00EB2E7C"/>
    <w:rsid w:val="00EB4562"/>
    <w:rsid w:val="00EC1BD9"/>
    <w:rsid w:val="00EC2225"/>
    <w:rsid w:val="00EC3026"/>
    <w:rsid w:val="00ED07D6"/>
    <w:rsid w:val="00ED0E85"/>
    <w:rsid w:val="00ED1EFC"/>
    <w:rsid w:val="00ED34BB"/>
    <w:rsid w:val="00ED439F"/>
    <w:rsid w:val="00ED5E9C"/>
    <w:rsid w:val="00ED61E2"/>
    <w:rsid w:val="00EE04E4"/>
    <w:rsid w:val="00EE0869"/>
    <w:rsid w:val="00EE481A"/>
    <w:rsid w:val="00EE6AFB"/>
    <w:rsid w:val="00EF0115"/>
    <w:rsid w:val="00EF3856"/>
    <w:rsid w:val="00F00345"/>
    <w:rsid w:val="00F054E5"/>
    <w:rsid w:val="00F075C0"/>
    <w:rsid w:val="00F123BF"/>
    <w:rsid w:val="00F12D7E"/>
    <w:rsid w:val="00F24A8F"/>
    <w:rsid w:val="00F24F07"/>
    <w:rsid w:val="00F26CBA"/>
    <w:rsid w:val="00F33DCD"/>
    <w:rsid w:val="00F4342B"/>
    <w:rsid w:val="00F43F36"/>
    <w:rsid w:val="00F4438F"/>
    <w:rsid w:val="00F45286"/>
    <w:rsid w:val="00F459DD"/>
    <w:rsid w:val="00F53C59"/>
    <w:rsid w:val="00F53C5B"/>
    <w:rsid w:val="00F56EFC"/>
    <w:rsid w:val="00F577EF"/>
    <w:rsid w:val="00F60E48"/>
    <w:rsid w:val="00F61A3B"/>
    <w:rsid w:val="00F62080"/>
    <w:rsid w:val="00F63167"/>
    <w:rsid w:val="00F71895"/>
    <w:rsid w:val="00F72C7D"/>
    <w:rsid w:val="00F739F5"/>
    <w:rsid w:val="00F836FA"/>
    <w:rsid w:val="00F9083D"/>
    <w:rsid w:val="00F92B80"/>
    <w:rsid w:val="00F95856"/>
    <w:rsid w:val="00F95CB5"/>
    <w:rsid w:val="00F96C94"/>
    <w:rsid w:val="00FA3588"/>
    <w:rsid w:val="00FA4CD2"/>
    <w:rsid w:val="00FA5CB5"/>
    <w:rsid w:val="00FB2972"/>
    <w:rsid w:val="00FB5858"/>
    <w:rsid w:val="00FB6171"/>
    <w:rsid w:val="00FC1042"/>
    <w:rsid w:val="00FC16A1"/>
    <w:rsid w:val="00FC3574"/>
    <w:rsid w:val="00FC5B5F"/>
    <w:rsid w:val="00FC6830"/>
    <w:rsid w:val="00FD00B6"/>
    <w:rsid w:val="00FE2C92"/>
    <w:rsid w:val="00FE4C22"/>
    <w:rsid w:val="00FE5ABE"/>
    <w:rsid w:val="00FE6CC0"/>
    <w:rsid w:val="00FF169D"/>
    <w:rsid w:val="00FF20D5"/>
    <w:rsid w:val="00FF27E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61"/>
    <o:shapelayout v:ext="edit">
      <o:idmap v:ext="edit" data="1"/>
      <o:rules v:ext="edit">
        <o:r id="V:Rule1" type="connector" idref="#_x0000_s1039"/>
        <o:r id="V:Rule2" type="connector" idref="#_x0000_s1044"/>
        <o:r id="V:Rule3" type="connector" idref="#_x0000_s1045"/>
        <o:r id="V:Rule4" type="connector" idref="#_x0000_s1046"/>
        <o:r id="V:Rule5" type="connector" idref="#_x0000_s1047"/>
        <o:r id="V:Rule6" type="connector" idref="#_x0000_s1052"/>
        <o:r id="V:Rule7" type="connector" idref="#_x0000_s1053"/>
        <o:r id="V:Rule8" type="connector" idref="#_x0000_s1054"/>
        <o:r id="V:Rule9" type="connector" idref="#_x0000_s1056"/>
        <o:r id="V:Rule10"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21"/>
    <w:rPr>
      <w:sz w:val="20"/>
      <w:szCs w:val="20"/>
    </w:rPr>
  </w:style>
  <w:style w:type="paragraph" w:styleId="Heading1">
    <w:name w:val="heading 1"/>
    <w:basedOn w:val="Normal"/>
    <w:next w:val="Normal"/>
    <w:link w:val="Heading1Char"/>
    <w:uiPriority w:val="99"/>
    <w:qFormat/>
    <w:rsid w:val="00801AB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2C7021"/>
    <w:pPr>
      <w:spacing w:before="240" w:after="60"/>
      <w:outlineLvl w:val="4"/>
    </w:pPr>
    <w:rPr>
      <w:b/>
      <w:bCs/>
      <w:i/>
      <w:iCs/>
      <w:sz w:val="26"/>
      <w:szCs w:val="26"/>
    </w:rPr>
  </w:style>
  <w:style w:type="paragraph" w:styleId="Heading6">
    <w:name w:val="heading 6"/>
    <w:basedOn w:val="Normal"/>
    <w:next w:val="Normal"/>
    <w:link w:val="Heading6Char"/>
    <w:uiPriority w:val="99"/>
    <w:qFormat/>
    <w:rsid w:val="002C7021"/>
    <w:pPr>
      <w:keepNext/>
      <w:jc w:val="center"/>
      <w:outlineLvl w:val="5"/>
    </w:pPr>
    <w:rPr>
      <w:b/>
      <w:bCs/>
      <w:sz w:val="22"/>
    </w:rPr>
  </w:style>
  <w:style w:type="paragraph" w:styleId="Heading7">
    <w:name w:val="heading 7"/>
    <w:basedOn w:val="Normal"/>
    <w:next w:val="Normal"/>
    <w:link w:val="Heading7Char"/>
    <w:uiPriority w:val="99"/>
    <w:qFormat/>
    <w:rsid w:val="00801AB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A74"/>
    <w:rPr>
      <w:rFonts w:ascii="Arial" w:hAnsi="Arial" w:cs="Arial"/>
      <w:b/>
      <w:bCs/>
      <w:kern w:val="32"/>
      <w:sz w:val="32"/>
      <w:szCs w:val="32"/>
    </w:rPr>
  </w:style>
  <w:style w:type="character" w:customStyle="1" w:styleId="Heading5Char">
    <w:name w:val="Heading 5 Char"/>
    <w:basedOn w:val="DefaultParagraphFont"/>
    <w:link w:val="Heading5"/>
    <w:uiPriority w:val="99"/>
    <w:semiHidden/>
    <w:locked/>
    <w:rsid w:val="0062047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20474"/>
    <w:rPr>
      <w:rFonts w:ascii="Calibri" w:hAnsi="Calibri" w:cs="Times New Roman"/>
      <w:b/>
      <w:bCs/>
    </w:rPr>
  </w:style>
  <w:style w:type="character" w:customStyle="1" w:styleId="Heading7Char">
    <w:name w:val="Heading 7 Char"/>
    <w:basedOn w:val="DefaultParagraphFont"/>
    <w:link w:val="Heading7"/>
    <w:uiPriority w:val="99"/>
    <w:locked/>
    <w:rsid w:val="00A74E8F"/>
    <w:rPr>
      <w:rFonts w:cs="Times New Roman"/>
      <w:sz w:val="24"/>
      <w:szCs w:val="24"/>
    </w:rPr>
  </w:style>
  <w:style w:type="table" w:styleId="TableGrid">
    <w:name w:val="Table Grid"/>
    <w:basedOn w:val="TableNormal"/>
    <w:uiPriority w:val="99"/>
    <w:rsid w:val="005314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1E72"/>
    <w:pPr>
      <w:spacing w:before="269" w:after="269"/>
    </w:pPr>
  </w:style>
  <w:style w:type="paragraph" w:styleId="BodyText">
    <w:name w:val="Body Text"/>
    <w:basedOn w:val="Normal"/>
    <w:link w:val="BodyTextChar"/>
    <w:uiPriority w:val="99"/>
    <w:rsid w:val="002C7021"/>
    <w:pPr>
      <w:tabs>
        <w:tab w:val="left" w:pos="-1800"/>
        <w:tab w:val="left" w:pos="-1080"/>
        <w:tab w:val="left" w:pos="-360"/>
        <w:tab w:val="left" w:pos="421"/>
        <w:tab w:val="left" w:pos="1091"/>
        <w:tab w:val="left" w:pos="1872"/>
        <w:tab w:val="left" w:pos="2542"/>
        <w:tab w:val="left" w:pos="3323"/>
        <w:tab w:val="left" w:pos="3992"/>
        <w:tab w:val="left" w:pos="4774"/>
        <w:tab w:val="left" w:pos="5443"/>
        <w:tab w:val="left" w:pos="6113"/>
        <w:tab w:val="left" w:pos="6894"/>
        <w:tab w:val="left" w:pos="7564"/>
        <w:tab w:val="left" w:pos="8345"/>
        <w:tab w:val="right" w:pos="8796"/>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pPr>
    <w:rPr>
      <w:sz w:val="22"/>
    </w:rPr>
  </w:style>
  <w:style w:type="character" w:customStyle="1" w:styleId="BodyTextChar">
    <w:name w:val="Body Text Char"/>
    <w:basedOn w:val="DefaultParagraphFont"/>
    <w:link w:val="BodyText"/>
    <w:uiPriority w:val="99"/>
    <w:locked/>
    <w:rsid w:val="0004520D"/>
    <w:rPr>
      <w:rFonts w:cs="Times New Roman"/>
      <w:sz w:val="22"/>
    </w:rPr>
  </w:style>
  <w:style w:type="character" w:styleId="Hyperlink">
    <w:name w:val="Hyperlink"/>
    <w:basedOn w:val="DefaultParagraphFont"/>
    <w:uiPriority w:val="99"/>
    <w:rsid w:val="002C7021"/>
    <w:rPr>
      <w:rFonts w:cs="Times New Roman"/>
      <w:color w:val="0000FF"/>
      <w:u w:val="single"/>
    </w:rPr>
  </w:style>
  <w:style w:type="paragraph" w:styleId="Footer">
    <w:name w:val="footer"/>
    <w:basedOn w:val="Normal"/>
    <w:link w:val="FooterChar"/>
    <w:uiPriority w:val="99"/>
    <w:rsid w:val="002C7021"/>
    <w:pPr>
      <w:tabs>
        <w:tab w:val="center" w:pos="4320"/>
        <w:tab w:val="right" w:pos="8640"/>
      </w:tabs>
    </w:pPr>
  </w:style>
  <w:style w:type="character" w:customStyle="1" w:styleId="FooterChar">
    <w:name w:val="Footer Char"/>
    <w:basedOn w:val="DefaultParagraphFont"/>
    <w:link w:val="Footer"/>
    <w:uiPriority w:val="99"/>
    <w:locked/>
    <w:rsid w:val="00185C78"/>
    <w:rPr>
      <w:rFonts w:cs="Times New Roman"/>
    </w:rPr>
  </w:style>
  <w:style w:type="character" w:styleId="PageNumber">
    <w:name w:val="page number"/>
    <w:basedOn w:val="DefaultParagraphFont"/>
    <w:uiPriority w:val="99"/>
    <w:rsid w:val="002C7021"/>
    <w:rPr>
      <w:rFonts w:cs="Times New Roman"/>
    </w:rPr>
  </w:style>
  <w:style w:type="character" w:styleId="Strong">
    <w:name w:val="Strong"/>
    <w:basedOn w:val="DefaultParagraphFont"/>
    <w:uiPriority w:val="99"/>
    <w:qFormat/>
    <w:rsid w:val="00801AB8"/>
    <w:rPr>
      <w:rFonts w:cs="Times New Roman"/>
      <w:b/>
    </w:rPr>
  </w:style>
  <w:style w:type="paragraph" w:styleId="BodyTextIndent2">
    <w:name w:val="Body Text Indent 2"/>
    <w:basedOn w:val="Normal"/>
    <w:link w:val="BodyTextIndent2Char"/>
    <w:uiPriority w:val="99"/>
    <w:rsid w:val="00801AB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20474"/>
    <w:rPr>
      <w:rFonts w:cs="Times New Roman"/>
      <w:sz w:val="20"/>
      <w:szCs w:val="20"/>
    </w:rPr>
  </w:style>
  <w:style w:type="paragraph" w:styleId="BodyText3">
    <w:name w:val="Body Text 3"/>
    <w:basedOn w:val="Normal"/>
    <w:link w:val="BodyText3Char"/>
    <w:uiPriority w:val="99"/>
    <w:rsid w:val="00801AB8"/>
    <w:pPr>
      <w:spacing w:after="120"/>
    </w:pPr>
    <w:rPr>
      <w:sz w:val="16"/>
      <w:szCs w:val="16"/>
    </w:rPr>
  </w:style>
  <w:style w:type="character" w:customStyle="1" w:styleId="BodyText3Char">
    <w:name w:val="Body Text 3 Char"/>
    <w:basedOn w:val="DefaultParagraphFont"/>
    <w:link w:val="BodyText3"/>
    <w:uiPriority w:val="99"/>
    <w:locked/>
    <w:rsid w:val="00801FA3"/>
    <w:rPr>
      <w:rFonts w:cs="Times New Roman"/>
      <w:sz w:val="16"/>
      <w:szCs w:val="16"/>
    </w:rPr>
  </w:style>
  <w:style w:type="paragraph" w:styleId="Header">
    <w:name w:val="header"/>
    <w:basedOn w:val="Normal"/>
    <w:link w:val="HeaderChar"/>
    <w:uiPriority w:val="99"/>
    <w:rsid w:val="00801AB8"/>
    <w:pPr>
      <w:tabs>
        <w:tab w:val="center" w:pos="4320"/>
        <w:tab w:val="right" w:pos="8640"/>
      </w:tabs>
    </w:pPr>
  </w:style>
  <w:style w:type="character" w:customStyle="1" w:styleId="HeaderChar">
    <w:name w:val="Header Char"/>
    <w:basedOn w:val="DefaultParagraphFont"/>
    <w:link w:val="Header"/>
    <w:uiPriority w:val="99"/>
    <w:semiHidden/>
    <w:locked/>
    <w:rsid w:val="00620474"/>
    <w:rPr>
      <w:rFonts w:cs="Times New Roman"/>
      <w:sz w:val="20"/>
      <w:szCs w:val="20"/>
    </w:rPr>
  </w:style>
  <w:style w:type="paragraph" w:styleId="DocumentMap">
    <w:name w:val="Document Map"/>
    <w:basedOn w:val="Normal"/>
    <w:link w:val="DocumentMapChar"/>
    <w:uiPriority w:val="99"/>
    <w:semiHidden/>
    <w:rsid w:val="009C1F9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0474"/>
    <w:rPr>
      <w:rFonts w:cs="Times New Roman"/>
      <w:sz w:val="2"/>
    </w:rPr>
  </w:style>
  <w:style w:type="paragraph" w:styleId="BalloonText">
    <w:name w:val="Balloon Text"/>
    <w:basedOn w:val="Normal"/>
    <w:link w:val="BalloonTextChar"/>
    <w:uiPriority w:val="99"/>
    <w:semiHidden/>
    <w:rsid w:val="00C205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474"/>
    <w:rPr>
      <w:rFonts w:cs="Times New Roman"/>
      <w:sz w:val="2"/>
    </w:rPr>
  </w:style>
  <w:style w:type="paragraph" w:styleId="Revision">
    <w:name w:val="Revision"/>
    <w:hidden/>
    <w:uiPriority w:val="99"/>
    <w:semiHidden/>
    <w:rsid w:val="00E00078"/>
    <w:rPr>
      <w:sz w:val="20"/>
      <w:szCs w:val="20"/>
    </w:rPr>
  </w:style>
  <w:style w:type="character" w:styleId="CommentReference">
    <w:name w:val="annotation reference"/>
    <w:basedOn w:val="DefaultParagraphFont"/>
    <w:uiPriority w:val="99"/>
    <w:semiHidden/>
    <w:rsid w:val="00B943A8"/>
    <w:rPr>
      <w:rFonts w:cs="Times New Roman"/>
      <w:sz w:val="16"/>
      <w:szCs w:val="16"/>
    </w:rPr>
  </w:style>
  <w:style w:type="paragraph" w:styleId="CommentText">
    <w:name w:val="annotation text"/>
    <w:basedOn w:val="Normal"/>
    <w:link w:val="CommentTextChar"/>
    <w:uiPriority w:val="99"/>
    <w:semiHidden/>
    <w:rsid w:val="00B943A8"/>
  </w:style>
  <w:style w:type="character" w:customStyle="1" w:styleId="CommentTextChar">
    <w:name w:val="Comment Text Char"/>
    <w:basedOn w:val="DefaultParagraphFont"/>
    <w:link w:val="CommentText"/>
    <w:uiPriority w:val="99"/>
    <w:semiHidden/>
    <w:locked/>
    <w:rsid w:val="00B943A8"/>
    <w:rPr>
      <w:rFonts w:cs="Times New Roman"/>
    </w:rPr>
  </w:style>
  <w:style w:type="paragraph" w:styleId="CommentSubject">
    <w:name w:val="annotation subject"/>
    <w:basedOn w:val="CommentText"/>
    <w:next w:val="CommentText"/>
    <w:link w:val="CommentSubjectChar"/>
    <w:uiPriority w:val="99"/>
    <w:semiHidden/>
    <w:rsid w:val="00B943A8"/>
    <w:rPr>
      <w:b/>
      <w:bCs/>
    </w:rPr>
  </w:style>
  <w:style w:type="character" w:customStyle="1" w:styleId="CommentSubjectChar">
    <w:name w:val="Comment Subject Char"/>
    <w:basedOn w:val="CommentTextChar"/>
    <w:link w:val="CommentSubject"/>
    <w:uiPriority w:val="99"/>
    <w:semiHidden/>
    <w:locked/>
    <w:rsid w:val="00B943A8"/>
    <w:rPr>
      <w:rFonts w:cs="Times New Roman"/>
      <w:b/>
      <w:bCs/>
    </w:rPr>
  </w:style>
  <w:style w:type="paragraph" w:styleId="ListParagraph">
    <w:name w:val="List Paragraph"/>
    <w:basedOn w:val="Normal"/>
    <w:uiPriority w:val="99"/>
    <w:qFormat/>
    <w:rsid w:val="005C0F17"/>
    <w:pPr>
      <w:ind w:left="720"/>
      <w:contextualSpacing/>
    </w:pPr>
  </w:style>
  <w:style w:type="character" w:styleId="FollowedHyperlink">
    <w:name w:val="FollowedHyperlink"/>
    <w:basedOn w:val="DefaultParagraphFont"/>
    <w:uiPriority w:val="99"/>
    <w:semiHidden/>
    <w:rsid w:val="00553616"/>
    <w:rPr>
      <w:rFonts w:cs="Times New Roman"/>
      <w:color w:val="800080"/>
      <w:u w:val="single"/>
    </w:rPr>
  </w:style>
  <w:style w:type="paragraph" w:styleId="PlainText">
    <w:name w:val="Plain Text"/>
    <w:basedOn w:val="Normal"/>
    <w:link w:val="PlainTextChar"/>
    <w:uiPriority w:val="99"/>
    <w:rsid w:val="00801FA3"/>
    <w:rPr>
      <w:rFonts w:ascii="Consolas" w:hAnsi="Consolas"/>
      <w:sz w:val="21"/>
      <w:szCs w:val="21"/>
    </w:rPr>
  </w:style>
  <w:style w:type="character" w:customStyle="1" w:styleId="PlainTextChar">
    <w:name w:val="Plain Text Char"/>
    <w:basedOn w:val="DefaultParagraphFont"/>
    <w:link w:val="PlainText"/>
    <w:uiPriority w:val="99"/>
    <w:locked/>
    <w:rsid w:val="00801FA3"/>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509">
      <w:marLeft w:val="0"/>
      <w:marRight w:val="0"/>
      <w:marTop w:val="0"/>
      <w:marBottom w:val="0"/>
      <w:divBdr>
        <w:top w:val="none" w:sz="0" w:space="0" w:color="auto"/>
        <w:left w:val="none" w:sz="0" w:space="0" w:color="auto"/>
        <w:bottom w:val="none" w:sz="0" w:space="0" w:color="auto"/>
        <w:right w:val="none" w:sz="0" w:space="0" w:color="auto"/>
      </w:divBdr>
      <w:divsChild>
        <w:div w:id="361250505">
          <w:marLeft w:val="0"/>
          <w:marRight w:val="0"/>
          <w:marTop w:val="0"/>
          <w:marBottom w:val="0"/>
          <w:divBdr>
            <w:top w:val="none" w:sz="0" w:space="0" w:color="auto"/>
            <w:left w:val="none" w:sz="0" w:space="0" w:color="auto"/>
            <w:bottom w:val="none" w:sz="0" w:space="0" w:color="auto"/>
            <w:right w:val="none" w:sz="0" w:space="0" w:color="auto"/>
          </w:divBdr>
          <w:divsChild>
            <w:div w:id="361250504">
              <w:marLeft w:val="0"/>
              <w:marRight w:val="0"/>
              <w:marTop w:val="0"/>
              <w:marBottom w:val="0"/>
              <w:divBdr>
                <w:top w:val="none" w:sz="0" w:space="0" w:color="auto"/>
                <w:left w:val="none" w:sz="0" w:space="0" w:color="auto"/>
                <w:bottom w:val="none" w:sz="0" w:space="0" w:color="auto"/>
                <w:right w:val="none" w:sz="0" w:space="0" w:color="auto"/>
              </w:divBdr>
              <w:divsChild>
                <w:div w:id="361250510">
                  <w:marLeft w:val="200"/>
                  <w:marRight w:val="200"/>
                  <w:marTop w:val="200"/>
                  <w:marBottom w:val="200"/>
                  <w:divBdr>
                    <w:top w:val="none" w:sz="0" w:space="0" w:color="auto"/>
                    <w:left w:val="none" w:sz="0" w:space="0" w:color="auto"/>
                    <w:bottom w:val="none" w:sz="0" w:space="0" w:color="auto"/>
                    <w:right w:val="none" w:sz="0" w:space="0" w:color="auto"/>
                  </w:divBdr>
                  <w:divsChild>
                    <w:div w:id="361250512">
                      <w:marLeft w:val="0"/>
                      <w:marRight w:val="0"/>
                      <w:marTop w:val="0"/>
                      <w:marBottom w:val="0"/>
                      <w:divBdr>
                        <w:top w:val="none" w:sz="0" w:space="0" w:color="auto"/>
                        <w:left w:val="none" w:sz="0" w:space="0" w:color="auto"/>
                        <w:bottom w:val="none" w:sz="0" w:space="0" w:color="auto"/>
                        <w:right w:val="none" w:sz="0" w:space="0" w:color="auto"/>
                      </w:divBdr>
                      <w:divsChild>
                        <w:div w:id="361250513">
                          <w:marLeft w:val="0"/>
                          <w:marRight w:val="0"/>
                          <w:marTop w:val="0"/>
                          <w:marBottom w:val="0"/>
                          <w:divBdr>
                            <w:top w:val="none" w:sz="0" w:space="0" w:color="auto"/>
                            <w:left w:val="none" w:sz="0" w:space="0" w:color="auto"/>
                            <w:bottom w:val="none" w:sz="0" w:space="0" w:color="auto"/>
                            <w:right w:val="none" w:sz="0" w:space="0" w:color="auto"/>
                          </w:divBdr>
                          <w:divsChild>
                            <w:div w:id="361250506">
                              <w:marLeft w:val="0"/>
                              <w:marRight w:val="0"/>
                              <w:marTop w:val="0"/>
                              <w:marBottom w:val="0"/>
                              <w:divBdr>
                                <w:top w:val="none" w:sz="0" w:space="0" w:color="auto"/>
                                <w:left w:val="none" w:sz="0" w:space="0" w:color="auto"/>
                                <w:bottom w:val="none" w:sz="0" w:space="0" w:color="auto"/>
                                <w:right w:val="none" w:sz="0" w:space="0" w:color="auto"/>
                              </w:divBdr>
                              <w:divsChild>
                                <w:div w:id="361250514">
                                  <w:marLeft w:val="0"/>
                                  <w:marRight w:val="0"/>
                                  <w:marTop w:val="0"/>
                                  <w:marBottom w:val="0"/>
                                  <w:divBdr>
                                    <w:top w:val="none" w:sz="0" w:space="0" w:color="auto"/>
                                    <w:left w:val="none" w:sz="0" w:space="0" w:color="auto"/>
                                    <w:bottom w:val="none" w:sz="0" w:space="0" w:color="auto"/>
                                    <w:right w:val="none" w:sz="0" w:space="0" w:color="auto"/>
                                  </w:divBdr>
                                  <w:divsChild>
                                    <w:div w:id="361250507">
                                      <w:marLeft w:val="0"/>
                                      <w:marRight w:val="0"/>
                                      <w:marTop w:val="300"/>
                                      <w:marBottom w:val="0"/>
                                      <w:divBdr>
                                        <w:top w:val="none" w:sz="0" w:space="0" w:color="auto"/>
                                        <w:left w:val="none" w:sz="0" w:space="0" w:color="auto"/>
                                        <w:bottom w:val="none" w:sz="0" w:space="0" w:color="auto"/>
                                        <w:right w:val="none" w:sz="0" w:space="0" w:color="auto"/>
                                      </w:divBdr>
                                      <w:divsChild>
                                        <w:div w:id="361250508">
                                          <w:marLeft w:val="0"/>
                                          <w:marRight w:val="0"/>
                                          <w:marTop w:val="300"/>
                                          <w:marBottom w:val="300"/>
                                          <w:divBdr>
                                            <w:top w:val="none" w:sz="0" w:space="0" w:color="auto"/>
                                            <w:left w:val="single" w:sz="18" w:space="10" w:color="CCCCCC"/>
                                            <w:bottom w:val="none" w:sz="0" w:space="0" w:color="auto"/>
                                            <w:right w:val="none" w:sz="0" w:space="0" w:color="auto"/>
                                          </w:divBdr>
                                        </w:div>
                                      </w:divsChild>
                                    </w:div>
                                  </w:divsChild>
                                </w:div>
                              </w:divsChild>
                            </w:div>
                          </w:divsChild>
                        </w:div>
                      </w:divsChild>
                    </w:div>
                  </w:divsChild>
                </w:div>
              </w:divsChild>
            </w:div>
          </w:divsChild>
        </w:div>
      </w:divsChild>
    </w:div>
    <w:div w:id="361250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Gail-Cagle\My%20Documents\CSAC\1213\Reapplication\cporter@humboldt.k12.ca.us" TargetMode="External"/><Relationship Id="rId18" Type="http://schemas.openxmlformats.org/officeDocument/2006/relationships/hyperlink" Target="file:///C:\Documents%20and%20Settings\Gail-Cagle\My%20Documents\CSAC\1213\Reapplication\mcasey@ktjusd.k12.ca.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Gail-Cagle\My%20Documents\CSAC\1213\Reapplication\pgosslin@humboldt.k12.ca.us" TargetMode="External"/><Relationship Id="rId17" Type="http://schemas.openxmlformats.org/officeDocument/2006/relationships/hyperlink" Target="mailto:cassandraw@hafoundation.org" TargetMode="External"/><Relationship Id="rId2" Type="http://schemas.openxmlformats.org/officeDocument/2006/relationships/styles" Target="styles.xml"/><Relationship Id="rId16" Type="http://schemas.openxmlformats.org/officeDocument/2006/relationships/hyperlink" Target="mailto:honsalk@eurekacityschools.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ynch@humboldt.k12.ca.us" TargetMode="External"/><Relationship Id="rId5" Type="http://schemas.openxmlformats.org/officeDocument/2006/relationships/webSettings" Target="webSettings.xml"/><Relationship Id="rId15" Type="http://schemas.openxmlformats.org/officeDocument/2006/relationships/hyperlink" Target="mailto:lynn-thiesen@redwoods.edu" TargetMode="External"/><Relationship Id="rId10" Type="http://schemas.openxmlformats.org/officeDocument/2006/relationships/hyperlink" Target="mailto:hmoore@humboldt.k12.ca.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E:\Local%20Settings\Temporary%20Internet%20Files\Local%20Settings\Temporary%20Internet%20Files\OLK33\gwright@sco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45</Pages>
  <Words>11657</Words>
  <Characters>66449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Northcoast CalSOAP Consortium</vt:lpstr>
    </vt:vector>
  </TitlesOfParts>
  <Company>College of the Redwoods</Company>
  <LinksUpToDate>false</LinksUpToDate>
  <CharactersWithSpaces>77951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Northcoast CalSOAP Consortium</dc:title>
  <dc:subject/>
  <dc:creator>RCCD</dc:creator>
  <cp:keywords/>
  <dc:description/>
  <cp:lastModifiedBy>Cindy Porter</cp:lastModifiedBy>
  <cp:revision>9</cp:revision>
  <cp:lastPrinted>2012-05-31T20:22:00Z</cp:lastPrinted>
  <dcterms:created xsi:type="dcterms:W3CDTF">2012-07-28T20:53:00Z</dcterms:created>
  <dcterms:modified xsi:type="dcterms:W3CDTF">2013-01-10T18:38:00Z</dcterms:modified>
</cp:coreProperties>
</file>